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 w:eastAsia="Noto Sans CJK SC" w:cs="Times New Roman"/>
          <w:b/>
          <w:color w:val="000000"/>
          <w:sz w:val="40"/>
        </w:rPr>
        <w:t xml:space="preserve">劳动权益咨询问答台——系统设计与项目开发文档</w:t>
      </w:r>
    </w:p>
    <w:p>
      <w:pPr>
        <w:pStyle w:val="BlockText"/>
        <w:spacing w:after="0"/>
      </w:pPr>
      <w:r>
        <w:rPr>
          <w:rFonts w:ascii="Times New Roman" w:hAnsi="Times New Roman" w:eastAsia="Noto Serif CJK SC" w:cs="Times New Roman"/>
          <w:color w:val="000000"/>
        </w:rPr>
        <w:t xml:space="preserve">文档版本：1.0</w:t>
      </w:r>
    </w:p>
    <w:p>
      <w:pPr>
        <w:pStyle w:val="BlockText"/>
        <w:spacing w:before="0" w:after="0"/>
      </w:pPr>
      <w:r>
        <w:rPr>
          <w:rFonts w:ascii="Times New Roman" w:hAnsi="Times New Roman" w:eastAsia="Noto Serif CJK SC" w:cs="Times New Roman"/>
          <w:color w:val="000000"/>
        </w:rPr>
        <w:t xml:space="preserve">适用范围：劳动权益咨询问答台课程项目</w:t>
      </w:r>
    </w:p>
    <w:p>
      <w:pPr>
        <w:pStyle w:val="BlockText"/>
        <w:spacing w:before="0"/>
      </w:pPr>
      <w:r>
        <w:rPr>
          <w:rFonts w:ascii="Times New Roman" w:hAnsi="Times New Roman" w:eastAsia="Noto Serif CJK SC" w:cs="Times New Roman"/>
          <w:color w:val="000000"/>
        </w:rPr>
        <w:t xml:space="preserve">设计依据：项目任务书与需求文档</w:t>
      </w:r>
    </w:p>
    <w:bookmarkStart w:id="22" w:name="X0ec803db92ac19b729a4af54dc7ba1e158c29f9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 文档说明</w:t>
      </w:r>
    </w:p>
    <w:bookmarkStart w:id="20" w:name="X4ee001a912a5b21581c4b5ce3ec9310fcfc8677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1.1 设计目标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本文档明确劳动权益咨询问答台的技术选型、系统架构、模块职责、核心接口、前后端交互方式、数据结构、RAG 流程、Prompt 约束、业务 Tool、部署环境、测试方案和项目开发规范。</w:t>
      </w:r>
    </w:p>
    <w:bookmarkEnd w:id="20"/>
    <w:bookmarkStart w:id="21" w:name="X1a078688624929f9650c882076a8149f2c3d1c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1.2 设计原则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证据优先</w:t>
      </w:r>
      <w:r>
        <w:rPr>
          <w:rFonts w:ascii="Times New Roman" w:hAnsi="Times New Roman" w:eastAsia="Noto Serif CJK SC" w:cs="Times New Roman"/>
          <w:color w:val="000000"/>
        </w:rPr>
        <w:t xml:space="preserve">：所有劳动权益回答必须优先依赖知识库检索证据。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可追溯</w:t>
      </w:r>
      <w:r>
        <w:rPr>
          <w:rFonts w:ascii="Times New Roman" w:hAnsi="Times New Roman" w:eastAsia="Noto Serif CJK SC" w:cs="Times New Roman"/>
          <w:color w:val="000000"/>
        </w:rPr>
        <w:t xml:space="preserve">：回答中的来源能够追溯到原始文件和具体 Chunk。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模块化</w:t>
      </w:r>
      <w:r>
        <w:rPr>
          <w:rFonts w:ascii="Times New Roman" w:hAnsi="Times New Roman" w:eastAsia="Noto Serif CJK SC" w:cs="Times New Roman"/>
          <w:color w:val="000000"/>
        </w:rPr>
        <w:t xml:space="preserve">：前端、后端、RAG、数据层相互解耦，便于多人开发。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轻量可运行</w:t>
      </w:r>
      <w:r>
        <w:rPr>
          <w:rFonts w:ascii="Times New Roman" w:hAnsi="Times New Roman" w:eastAsia="Noto Serif CJK SC" w:cs="Times New Roman"/>
          <w:color w:val="000000"/>
        </w:rPr>
        <w:t xml:space="preserve">：课程项目优先选择本地可部署、依赖适中的技术方案。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可调优</w:t>
      </w:r>
      <w:r>
        <w:rPr>
          <w:rFonts w:ascii="Times New Roman" w:hAnsi="Times New Roman" w:eastAsia="Noto Serif CJK SC" w:cs="Times New Roman"/>
          <w:color w:val="000000"/>
        </w:rPr>
        <w:t xml:space="preserve">：Chunk、Top-k、相似度阈值、模型等关键参数全部配置化。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可观测</w:t>
      </w:r>
      <w:r>
        <w:rPr>
          <w:rFonts w:ascii="Times New Roman" w:hAnsi="Times New Roman" w:eastAsia="Noto Serif CJK SC" w:cs="Times New Roman"/>
          <w:color w:val="000000"/>
        </w:rPr>
        <w:t xml:space="preserve">：Tool、来源、导入状态、错误信息均能够在页面或日志中被观察。</w:t>
      </w:r>
    </w:p>
    <w:bookmarkEnd w:id="21"/>
    <w:bookmarkEnd w:id="22"/>
    <w:bookmarkStart w:id="37" w:name="X1db955e642f07ca62b0edaa9c5b9ee4639c5233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 系统总体架构设计</w:t>
      </w:r>
    </w:p>
    <w:bookmarkStart w:id="23" w:name="X8eb4cc664e4f513ebf48dd785f6f73394c99fe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2.1 技术选型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层次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技术方案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选型说明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前端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Vue 3 + Vite + TypeScript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组件化开发，适合两名前端成员并行开发；构建速度快，便于课程项目交付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UI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Element Plus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提供上传、表格、折叠面板、消息提示等常用组件，减少重复样式工作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HTTP 客户端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Axios / Fetch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调用后端 REST 接口；流式接口使用 Fetch + SSE 解析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后端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Python 3.11 + FastAPI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提供接口开发、参数校验、异步处理与流式响应能力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AI 编排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LangChain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统一组织 Retriever、Prompt、LLM、Tool 等组件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向量检索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FAISS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轻量、可本地运行，适合课程项目离线向量索引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关系数据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SQLite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保存文档元数据、会话、消息、引用、评测记录，部署成本低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文件存储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本地</w:t>
            </w: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uploads/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保存原始公开法规文件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模型能力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Embedding API + LLM API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Embedding 用于向量化，LLM 用于基于证据生成回答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流式输出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FastAPI StreamingResponse / SSE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实现回答逐段展示</w:t>
            </w:r>
          </w:p>
        </w:tc>
      </w:tr>
    </w:tbl>
    <w:bookmarkEnd w:id="23"/>
    <w:bookmarkStart w:id="27" w:name="X3a6b65bfd6a1f40474f6df47d1330545b532b31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2.2 架构风格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系统采用“</w:t>
      </w: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前后端分离 + 分层服务 + RAG AI 编排</w:t>
      </w:r>
      <w:r>
        <w:rPr>
          <w:rFonts w:ascii="Times New Roman" w:hAnsi="Times New Roman" w:eastAsia="Noto Serif CJK SC" w:cs="Times New Roman"/>
          <w:color w:val="000000"/>
        </w:rPr>
        <w:t xml:space="preserve">”架构。</w:t>
      </w:r>
    </w:p>
    <w:p>
      <w:pPr>
        <w:pStyle w:val="BodyText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181600" cy="59817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563068d9383ca079a64e927bcac76ae9cc540b7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2.3 分层与模块划分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主要职责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典型模块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表现层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页面展示、用户输入、流式渲染、来源折叠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UploadView、KnowledgeView、ChatView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API 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参数校验、请求路由、统一返回、SSE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documents router、chat router、sessions router、evaluation router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应用服务层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组织业务流程，协调数据与 AI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DocumentService、ChatService、SessionService、EvaluationService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AI 编排层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检索、Rerank、Prompt、LLM、Tool、问题重写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RetrieverService、RerankService、RAGChain、PromptManager、MaterialChecklistTool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数据访问层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SQLite 访问、向量索引、文件管理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repositories、FAISSStore、FileStorage</w:t>
            </w:r>
          </w:p>
        </w:tc>
      </w:tr>
    </w:tbl>
    <w:bookmarkEnd w:id="28"/>
    <w:bookmarkStart w:id="32" w:name="X4c16e5481c0d5948a24e67bc14aed6254b8b7cc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2.4 系统架构图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509372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8df2f9c7a34725636224880fad18263ab90232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2.5 部署与运行环境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系统开发与验收环境如下：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Python：3.11.x；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Node.js：20 LTS 或兼容版本；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浏览器：Chrome / Edge / Safari 最新稳定版；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数据库：SQLite 单文件数据库；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向量库：FAISS 本地索引文件；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操作系统：Windows、macOS、Linux 均可；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配置：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.env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保存模型 API Key、模型名称、Embedding 配置等；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后端默认端口：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8000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前端开发端口：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5173</w:t>
      </w:r>
      <w:r>
        <w:rPr>
          <w:rFonts w:ascii="Times New Roman" w:hAnsi="Times New Roman" w:eastAsia="Noto Serif CJK SC" w:cs="Times New Roman"/>
          <w:color w:val="000000"/>
        </w:rPr>
        <w:t xml:space="preserve">。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21963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63" w:name="X522b83dc440ddda43b81cd94b69ca641b6b6784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 系统模块详细设计</w:t>
      </w:r>
    </w:p>
    <w:bookmarkStart w:id="40" w:name="Xf0f50aadf61bd19ec2ec46dba9ec35e62f5690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 前端模块设计</w:t>
      </w:r>
    </w:p>
    <w:bookmarkStart w:id="38" w:name="Xddf58058510ba05614157f25174aa58f7ec75bc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3.1.1 资料管理模块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主要页面与组件：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DocumentUpload.vue</w:t>
      </w:r>
      <w:r>
        <w:rPr>
          <w:rFonts w:ascii="Times New Roman" w:hAnsi="Times New Roman" w:eastAsia="Noto Serif CJK SC" w:cs="Times New Roman"/>
          <w:color w:val="000000"/>
        </w:rPr>
        <w:t xml:space="preserve">：文件选择、上传、进度和结果提示；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DocumentList.vue</w:t>
      </w:r>
      <w:r>
        <w:rPr>
          <w:rFonts w:ascii="Times New Roman" w:hAnsi="Times New Roman" w:eastAsia="Noto Serif CJK SC" w:cs="Times New Roman"/>
          <w:color w:val="000000"/>
        </w:rPr>
        <w:t xml:space="preserve">：文件名、类型、状态、片段数量、导入时间；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ChunkList.vue</w:t>
      </w:r>
      <w:r>
        <w:rPr>
          <w:rFonts w:ascii="Times New Roman" w:hAnsi="Times New Roman" w:eastAsia="Noto Serif CJK SC" w:cs="Times New Roman"/>
          <w:color w:val="000000"/>
        </w:rPr>
        <w:t xml:space="preserve">：按文件加载知识片段；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ChunkDetail.vue</w:t>
      </w:r>
      <w:r>
        <w:rPr>
          <w:rFonts w:ascii="Times New Roman" w:hAnsi="Times New Roman" w:eastAsia="Noto Serif CJK SC" w:cs="Times New Roman"/>
          <w:color w:val="000000"/>
        </w:rPr>
        <w:t xml:space="preserve">：查看单个片段原文。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关键交互：上传成功后刷新文件列表；导入处理中定时刷新状态或在用户操作时刷新；点击文件进入知识片段列表。</w:t>
      </w:r>
    </w:p>
    <w:bookmarkEnd w:id="38"/>
    <w:bookmarkStart w:id="39" w:name="X9cccd2720deadfc03de3456070906c0d23a286e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3.1.2 智能问答模块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主要页面与组件：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ChatView.vue</w:t>
      </w:r>
      <w:r>
        <w:rPr>
          <w:rFonts w:ascii="Times New Roman" w:hAnsi="Times New Roman" w:eastAsia="Noto Serif CJK SC" w:cs="Times New Roman"/>
          <w:color w:val="000000"/>
        </w:rPr>
        <w:t xml:space="preserve">：问答主页面；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MessageList.vue</w:t>
      </w:r>
      <w:r>
        <w:rPr>
          <w:rFonts w:ascii="Times New Roman" w:hAnsi="Times New Roman" w:eastAsia="Noto Serif CJK SC" w:cs="Times New Roman"/>
          <w:color w:val="000000"/>
        </w:rPr>
        <w:t xml:space="preserve">：渲染用户消息与 AI 消息；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QuestionInput.vue</w:t>
      </w:r>
      <w:r>
        <w:rPr>
          <w:rFonts w:ascii="Times New Roman" w:hAnsi="Times New Roman" w:eastAsia="Noto Serif CJK SC" w:cs="Times New Roman"/>
          <w:color w:val="000000"/>
        </w:rPr>
        <w:t xml:space="preserve">：问题输入、发送状态；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SourcePanel.vue</w:t>
      </w:r>
      <w:r>
        <w:rPr>
          <w:rFonts w:ascii="Times New Roman" w:hAnsi="Times New Roman" w:eastAsia="Noto Serif CJK SC" w:cs="Times New Roman"/>
          <w:color w:val="000000"/>
        </w:rPr>
        <w:t xml:space="preserve">：来源文件、Chunk、原文、相关度；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ToolPanel.vue</w:t>
      </w:r>
      <w:r>
        <w:rPr>
          <w:rFonts w:ascii="Times New Roman" w:hAnsi="Times New Roman" w:eastAsia="Noto Serif CJK SC" w:cs="Times New Roman"/>
          <w:color w:val="000000"/>
        </w:rPr>
        <w:t xml:space="preserve">：Tool 名称、入参、执行结果；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SessionHeader.vue</w:t>
      </w:r>
      <w:r>
        <w:rPr>
          <w:rFonts w:ascii="Times New Roman" w:hAnsi="Times New Roman" w:eastAsia="Noto Serif CJK SC" w:cs="Times New Roman"/>
          <w:color w:val="000000"/>
        </w:rPr>
        <w:t xml:space="preserve">：新建会话与当前会话标识；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AnswerStyleSwitch.vue</w:t>
      </w:r>
      <w:r>
        <w:rPr>
          <w:rFonts w:ascii="Times New Roman" w:hAnsi="Times New Roman" w:eastAsia="Noto Serif CJK SC" w:cs="Times New Roman"/>
          <w:color w:val="000000"/>
        </w:rPr>
        <w:t xml:space="preserve">：劳动者通俗版 / 严谨条款版切换；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MissingKnowledgeView.vue</w:t>
      </w:r>
      <w:r>
        <w:rPr>
          <w:rFonts w:ascii="Times New Roman" w:hAnsi="Times New Roman" w:eastAsia="Noto Serif CJK SC" w:cs="Times New Roman"/>
          <w:color w:val="000000"/>
        </w:rPr>
        <w:t xml:space="preserve">：高频无依据问题与待补充资料清单；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EvaluationDashboard.vue</w:t>
      </w:r>
      <w:r>
        <w:rPr>
          <w:rFonts w:ascii="Times New Roman" w:hAnsi="Times New Roman" w:eastAsia="Noto Serif CJK SC" w:cs="Times New Roman"/>
          <w:color w:val="000000"/>
        </w:rPr>
        <w:t xml:space="preserve">：60 条用例评测结果与指标；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RetrievalExperimentView.vue</w:t>
      </w:r>
      <w:r>
        <w:rPr>
          <w:rFonts w:ascii="Times New Roman" w:hAnsi="Times New Roman" w:eastAsia="Noto Serif CJK SC" w:cs="Times New Roman"/>
          <w:color w:val="000000"/>
        </w:rPr>
        <w:t xml:space="preserve">：检索策略实验配置、执行与对比结果。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流式回答期间，前端逐步把 SSE 数据追加到当前 AI 消息；收到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sources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事件后再渲染引用信息；收到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done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事件后结束 loading 状态。</w:t>
      </w:r>
    </w:p>
    <w:bookmarkEnd w:id="39"/>
    <w:bookmarkEnd w:id="40"/>
    <w:bookmarkStart w:id="48" w:name="Xf92b27a99780a61c5ebc59e4a52300ab17afe53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 文档与知识库模块</w:t>
      </w:r>
    </w:p>
    <w:bookmarkStart w:id="41" w:name="X76ca733f411951e5b1e238b854d4e9ce4db8cf6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3.2.1 职责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校验上传文件。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保存原始文件。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根据格式解析文本。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清洗文本并切分 Chunk。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为 Chunk 生成 Embedding。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写入 FAISS 索引。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将文档、Chunk 元数据保存到 SQLite。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更新导入状态。</w:t>
      </w:r>
    </w:p>
    <w:bookmarkEnd w:id="41"/>
    <w:bookmarkStart w:id="42" w:name="X384c53fbdc667893ae2ea270977a18946465cc1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3.2.2 核心类与接口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类/模块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职责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DocumentService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组织完整导入流程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FileParserFactory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根据 PDF/Word/TXT 选择解析器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TextChunker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文本切分与 overlap 处理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EmbeddingService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批量生成向量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VectorStoreService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创建、保存、加载 FAISS 索引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DocumentRepository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文档元数据 CRUD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ChunkRepository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 元数据 CRUD</w:t>
            </w:r>
          </w:p>
        </w:tc>
      </w:tr>
    </w:tbl>
    <w:bookmarkEnd w:id="42"/>
    <w:bookmarkStart w:id="46" w:name="Xa1511a732a9cf9f38c70130130765507bd1bdc7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3.2.3 文档导入流程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2559749" cy="65379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749" cy="653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Xf74c382cceae35e0b0a0f773f4136f6adaa2650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3.2.4 Chunk 设计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Chunk 参数：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chunk_size</w:t>
      </w:r>
      <w:r>
        <w:rPr>
          <w:rFonts w:ascii="Times New Roman" w:hAnsi="Times New Roman" w:eastAsia="Noto Serif CJK SC" w:cs="Times New Roman"/>
          <w:color w:val="000000"/>
        </w:rPr>
        <w:t xml:space="preserve">：600 中文字符左右；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chunk_overlap</w:t>
      </w:r>
      <w:r>
        <w:rPr>
          <w:rFonts w:ascii="Times New Roman" w:hAnsi="Times New Roman" w:eastAsia="Noto Serif CJK SC" w:cs="Times New Roman"/>
          <w:color w:val="000000"/>
        </w:rPr>
        <w:t xml:space="preserve">：100 字符左右；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优先按条、款、自然段边界切分；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超长段落再按长度二次切分；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每个 Chunk 保存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document_id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file_name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chunk_no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content</w:t>
      </w:r>
      <w:r>
        <w:rPr>
          <w:rFonts w:ascii="Times New Roman" w:hAnsi="Times New Roman" w:eastAsia="Noto Serif CJK SC" w:cs="Times New Roman"/>
          <w:color w:val="000000"/>
        </w:rPr>
        <w:t xml:space="preserve">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上述参数通过配置文件统一管理，并作为检索策略实验参数。</w:t>
      </w:r>
    </w:p>
    <w:bookmarkEnd w:id="47"/>
    <w:bookmarkEnd w:id="48"/>
    <w:bookmarkStart w:id="55" w:name="X58860567231eb40854d8e04f4ef30b744dd40a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3.3 问答与 RAG 模块</w:t>
      </w:r>
    </w:p>
    <w:bookmarkStart w:id="52" w:name="Xf3a471148335a25147ffa7d62910baafc058d93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3.3.1 处理流程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2464198" cy="653796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198" cy="653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X9fbb1f5c6df2195321dabf9f2245579ce915773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3.3.2 检索策略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检索配置：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Top-k：默认 5，可配置 3 / 5 / 8 等实验值；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Chunk：默认 600，可配置 400 / 600 / 800 等实验值；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Rerank：默认关闭，支持开启交叉编码器或模型重排；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向量相似度：使用归一化向量配合内积/余弦相似度；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相关度阈值：默认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0.35</w:t>
      </w:r>
      <w:r>
        <w:rPr>
          <w:rFonts w:ascii="Times New Roman" w:hAnsi="Times New Roman" w:eastAsia="Noto Serif CJK SC" w:cs="Times New Roman"/>
          <w:color w:val="000000"/>
        </w:rPr>
        <w:t xml:space="preserve">，通过配置项管理，并根据评测结果调整；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返回给模型的上下文优先保留得分较高且不重复的片段；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无有效结果时不调用“自由回答”路径，直接进入拒答。</w:t>
      </w:r>
    </w:p>
    <w:bookmarkEnd w:id="53"/>
    <w:bookmarkStart w:id="54" w:name="X67e68344f71d664fb625048ef48e5ef42b9ca01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3.3.3 多轮问题处理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对依赖前文的问题，系统读取当前会话最近三轮消息，并生成“当前独立问题”用于检索。例如：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上一轮：“试用期被辞退有补偿吗？”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当前轮：“那公司说我不符合录用条件呢？”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检索问题可重写为：“试用期内公司以劳动者不符合录用条件为由解除劳动关系时，是否需要补偿？”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原始问题与重写后的检索问题同时写入日志，用于检索效果分析。</w:t>
      </w:r>
    </w:p>
    <w:bookmarkEnd w:id="54"/>
    <w:bookmarkEnd w:id="55"/>
    <w:bookmarkStart w:id="56" w:name="X45308dd8de10223c171c9acd13334805dac75b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3.4 Prompt 设计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Prompt 集中放置于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app/prompts.py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或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app/prompts/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目录，禁止散落在路由函数中。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 Prompt 核心约束：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你是劳动权益咨询辅助系统。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你只能依据“检索到的法规与政策片段”回答。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如果证据不足，必须明确说明当前知识库未找到足够依据，不能使用常识补全法律结论。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回答按以下结构组织：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1. 适用情形/简要结论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2. 依据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3. 处理建议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如涉及具体维权路径或时效，补充“请咨询当地劳动监察部门或法律援助机构”。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不得虚构法规名称、条款编号、来源文件或原文。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模型生成答案时不自行生成 Sources 数据；来源信息由后端使用 Retriever 命中结果组装，以保证可追溯性。</w:t>
      </w:r>
    </w:p>
    <w:bookmarkEnd w:id="56"/>
    <w:bookmarkStart w:id="57" w:name="X413cadf016734d21320f1ecdaf4b827440307f0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3.5 会话模块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核心对象：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Session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Message</w:t>
      </w:r>
      <w:r>
        <w:rPr>
          <w:rFonts w:ascii="Times New Roman" w:hAnsi="Times New Roman" w:eastAsia="Noto Serif CJK SC" w:cs="Times New Roman"/>
          <w:color w:val="000000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新建会话：创建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session_id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发送问题：消息写入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message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表；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读取上下文：按时间排序读取当前会话最近消息；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新会话隔离：查询历史必须带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session_id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条件；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会话删除与归档不在本项目功能范围内。</w:t>
      </w:r>
    </w:p>
    <w:bookmarkEnd w:id="57"/>
    <w:bookmarkStart w:id="58" w:name="Xb35c0dbaa14e6f8df0fbcbda7e29a7ea0f67b2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3.6 业务 Tool 设计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本项目选择“</w:t>
      </w: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生成维权材料清单</w:t>
      </w:r>
      <w:r>
        <w:rPr>
          <w:rFonts w:ascii="Times New Roman" w:hAnsi="Times New Roman" w:eastAsia="Noto Serif CJK SC" w:cs="Times New Roman"/>
          <w:color w:val="000000"/>
        </w:rPr>
        <w:t xml:space="preserve">”。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LangChain Tool 定义：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AttributeTok"/>
          <w:rFonts w:ascii="Consolas" w:hAnsi="Consolas" w:eastAsia="Noto Sans CJK SC" w:cs="Consolas"/>
          <w:color w:val="000000"/>
          <w:sz w:val="17"/>
        </w:rPr>
        <w:t xml:space="preserve">@tool</w:t>
      </w:r>
    </w:p>
    <w:p>
      <w:pPr>
        <w:pStyle w:val="SourceCode"/>
        <w:shd w:fill="F5F5F5"/>
        <w:spacing w:before="0" w:after="0" w:line="240" w:lineRule="auto"/>
        <w:ind w:left="198" w:right="113"/>
      </w:pP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KeywordTok"/>
          <w:rFonts w:ascii="Consolas" w:hAnsi="Consolas" w:eastAsia="Noto Sans CJK SC" w:cs="Consolas"/>
          <w:color w:val="000000"/>
          <w:sz w:val="17"/>
        </w:rPr>
        <w:t xml:space="preserve">def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generate_rights_material_checklist(dispute_type: </w:t>
      </w:r>
      <w:r>
        <w:rPr>
          <w:rStyle w:val="BuiltInTok"/>
          <w:rFonts w:ascii="Consolas" w:hAnsi="Consolas" w:eastAsia="Noto Sans CJK SC" w:cs="Consolas"/>
          <w:color w:val="000000"/>
          <w:sz w:val="17"/>
        </w:rPr>
        <w:t xml:space="preserve">str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, description: </w:t>
      </w:r>
      <w:r>
        <w:rPr>
          <w:rStyle w:val="BuiltInTok"/>
          <w:rFonts w:ascii="Consolas" w:hAnsi="Consolas" w:eastAsia="Noto Sans CJK SC" w:cs="Consolas"/>
          <w:color w:val="000000"/>
          <w:sz w:val="17"/>
        </w:rPr>
        <w:t xml:space="preserve">str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) </w:t>
      </w:r>
      <w:r>
        <w:rPr>
          <w:rStyle w:val="OperatorTok"/>
          <w:rFonts w:ascii="Consolas" w:hAnsi="Consolas" w:eastAsia="Noto Sans CJK SC" w:cs="Consolas"/>
          <w:color w:val="000000"/>
          <w:sz w:val="17"/>
        </w:rPr>
        <w:t xml:space="preserve">-&gt;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BuiltInTok"/>
          <w:rFonts w:ascii="Consolas" w:hAnsi="Consolas" w:eastAsia="Noto Sans CJK SC" w:cs="Consolas"/>
          <w:color w:val="000000"/>
          <w:sz w:val="17"/>
        </w:rPr>
        <w:t xml:space="preserve">dict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: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  </w:t>
      </w:r>
      <w:r>
        <w:rPr>
          <w:rStyle w:val="CommentTok"/>
          <w:rFonts w:ascii="Consolas" w:hAnsi="Consolas" w:eastAsia="Noto Sans CJK SC" w:cs="Consolas"/>
          <w:color w:val="000000"/>
          <w:sz w:val="17"/>
        </w:rPr>
        <w:t xml:space="preserve">"""根据劳动争议类型和简要描述生成维权所需材料清单。"""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返回示例结构：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{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"tool_name"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"generate_rights_material_checklist"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"dispute_type"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"欠薪"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"materials"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OtherTok"/>
          <w:rFonts w:ascii="Consolas" w:hAnsi="Consolas" w:eastAsia="Noto Sans CJK SC" w:cs="Consolas"/>
          <w:color w:val="000000"/>
          <w:sz w:val="17"/>
        </w:rPr>
        <w:t xml:space="preserve">[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 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"劳动合同或能够证明劳动关系的材料"</w:t>
      </w:r>
      <w:r>
        <w:rPr>
          <w:rStyle w:val="Other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 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"工资条、银行流水等工资支付记录"</w:t>
      </w:r>
      <w:r>
        <w:rPr>
          <w:rStyle w:val="Other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 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"考勤、排班或工作记录"</w:t>
      </w:r>
      <w:r>
        <w:rPr>
          <w:rStyle w:val="Other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 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"与用人单位沟通欠薪问题的记录"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OtherTok"/>
          <w:rFonts w:ascii="Consolas" w:hAnsi="Consolas" w:eastAsia="Noto Sans CJK SC" w:cs="Consolas"/>
          <w:color w:val="000000"/>
          <w:sz w:val="17"/>
        </w:rPr>
        <w:t xml:space="preserve">]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"note"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"材料清单仅用于信息整理，具体以实际争议和受理机构要求为准。"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}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前端必须展示：工具名称、入参、执行结果。</w:t>
      </w:r>
    </w:p>
    <w:bookmarkEnd w:id="58"/>
    <w:bookmarkStart w:id="59" w:name="Xc558c5c0e156f533ff75819f2059b94240b804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3.7 评测模块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正式评测集固定为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60 条</w:t>
      </w:r>
      <w:r>
        <w:rPr>
          <w:rFonts w:ascii="Times New Roman" w:hAnsi="Times New Roman" w:eastAsia="Noto Serif CJK SC" w:cs="Times New Roman"/>
          <w:color w:val="000000"/>
        </w:rPr>
        <w:t xml:space="preserve">（40 条库内 + 20 条库外）。评测数据由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evaluation_case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evaluation_run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与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evaluation_result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三部分组成。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evaluation_case</w:t>
      </w:r>
      <w:r>
        <w:rPr>
          <w:rFonts w:ascii="Times New Roman" w:hAnsi="Times New Roman" w:eastAsia="Noto Serif CJK SC" w:cs="Times New Roman"/>
          <w:color w:val="000000"/>
        </w:rPr>
        <w:t xml:space="preserve">：保存题目、主题、期望类型、期望答案要点、期望来源、多轮标记；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evaluation_run</w:t>
      </w:r>
      <w:r>
        <w:rPr>
          <w:rFonts w:ascii="Times New Roman" w:hAnsi="Times New Roman" w:eastAsia="Noto Serif CJK SC" w:cs="Times New Roman"/>
          <w:color w:val="000000"/>
        </w:rPr>
        <w:t xml:space="preserve">：保存一次完整评测的运行批次、模型、Prompt 版本、Chunk 参数、Top-k、Rerank 状态等参数快照；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evaluation_result</w:t>
      </w:r>
      <w:r>
        <w:rPr>
          <w:rFonts w:ascii="Times New Roman" w:hAnsi="Times New Roman" w:eastAsia="Noto Serif CJK SC" w:cs="Times New Roman"/>
          <w:color w:val="000000"/>
        </w:rPr>
        <w:t xml:space="preserve">：保存具体用例在某个运行批次下的回答、正确性、拒答、引用命中、耗时等结果。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核心指标：回答正确率、拒答率、引用命中率、多轮理解通过率、合规提示命中率。</w:t>
      </w:r>
    </w:p>
    <w:bookmarkEnd w:id="59"/>
    <w:bookmarkStart w:id="60" w:name="Xfd888beb48287d6fa397838754836a684fc5d22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3.8 应答风格模块</w:t>
      </w:r>
    </w:p>
    <w:p>
      <w:pPr>
        <w:pStyle w:val="FirstParagraph"/>
        <w:spacing w:line="348" w:lineRule="auto"/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AnswerStyleService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与 Prompt 模板变量负责两种应答风格：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plain</w:t>
      </w:r>
      <w:r>
        <w:rPr>
          <w:rFonts w:ascii="Times New Roman" w:hAnsi="Times New Roman" w:eastAsia="Noto Serif CJK SC" w:cs="Times New Roman"/>
          <w:color w:val="000000"/>
        </w:rPr>
        <w:t xml:space="preserve">：劳动者通俗版；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legal</w:t>
      </w:r>
      <w:r>
        <w:rPr>
          <w:rFonts w:ascii="Times New Roman" w:hAnsi="Times New Roman" w:eastAsia="Noto Serif CJK SC" w:cs="Times New Roman"/>
          <w:color w:val="000000"/>
        </w:rPr>
        <w:t xml:space="preserve">：严谨条款版。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前端每次提问携带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answer_style</w:t>
      </w:r>
      <w:r>
        <w:rPr>
          <w:rFonts w:ascii="Times New Roman" w:hAnsi="Times New Roman" w:eastAsia="Noto Serif CJK SC" w:cs="Times New Roman"/>
          <w:color w:val="000000"/>
        </w:rPr>
        <w:t xml:space="preserve">。后端只改变 Prompt 的表达要求，不改变 Retriever 结果、拒答阈值和 Sources 组装逻辑。风格切换属于展示与组织方式切换，不允许成为绕过证据约束的路径。</w:t>
      </w:r>
    </w:p>
    <w:bookmarkEnd w:id="60"/>
    <w:bookmarkStart w:id="61" w:name="X1018a4389409f9ff488eb4a860f18dedc5e965e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3.9 高频无依据问题分析模块</w:t>
      </w:r>
    </w:p>
    <w:p>
      <w:pPr>
        <w:pStyle w:val="FirstParagraph"/>
        <w:spacing w:line="348" w:lineRule="auto"/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MissingKnowledgeService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的处理流程如下：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当 ChatService 判定拒答原因属于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NO_RETRIEVAL_RESULT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LOW_RELEVANCE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或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INSUFFICIENT_EVIDENCE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时记录缺失问题；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对问题进行标准化（去除口语填充、保留核心争议主题）；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按相似问题聚类或主题键聚合；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更新出现次数、最近出现时间和典型问题；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向前端提供“待补充资料”列表；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资料补充后可将条目标记为已补充，并关联复测结果。</w:t>
      </w:r>
    </w:p>
    <w:bookmarkEnd w:id="61"/>
    <w:bookmarkStart w:id="62" w:name="X7df3eb98a2efbd5f31dc73055c03f6568b93c13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3.10 检索策略实验模块</w:t>
      </w:r>
    </w:p>
    <w:p>
      <w:pPr>
        <w:pStyle w:val="FirstParagraph"/>
        <w:spacing w:line="348" w:lineRule="auto"/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RetrievalExperimentService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统一管理实验矩阵和运行结果。每个实验配置至少包含：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chunk_size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chunk_overlap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top_k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rerank_enabled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score_threshold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使用的 Embedding 模型与 Rerank 模型（如有）。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实验固定使用同一批评测用例，输出正确率、拒答率、引用命中率和平均检索耗时，并根据主指标确定最优配置。不同 Chunk 配置使用独立索引目录，避免实验数据相互覆盖。</w:t>
      </w:r>
    </w:p>
    <w:bookmarkEnd w:id="62"/>
    <w:bookmarkEnd w:id="63"/>
    <w:bookmarkStart w:id="70" w:name="X3b3c14ef8a162034f488cb9c13f37754e223b2f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 系统功能与接口设计</w:t>
      </w:r>
    </w:p>
    <w:bookmarkStart w:id="64" w:name="Xdb775483f22fc5ad9d804eff1d0bed26e0a2e9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4.1 统一接口约定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普通 REST 接口统一返回：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{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"code"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DecValTok"/>
          <w:rFonts w:ascii="Consolas" w:hAnsi="Consolas" w:eastAsia="Noto Sans CJK SC" w:cs="Consolas"/>
          <w:color w:val="000000"/>
          <w:sz w:val="17"/>
        </w:rPr>
        <w:t xml:space="preserve">0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"message"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StringTok"/>
          <w:rFonts w:ascii="Consolas" w:hAnsi="Consolas" w:eastAsia="Noto Sans CJK SC" w:cs="Consolas"/>
          <w:color w:val="000000"/>
          <w:sz w:val="17"/>
        </w:rPr>
        <w:t xml:space="preserve">"success"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,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 </w:t>
      </w:r>
      <w:r>
        <w:rPr>
          <w:rStyle w:val="DataTypeTok"/>
          <w:rFonts w:ascii="Consolas" w:hAnsi="Consolas" w:eastAsia="Noto Sans CJK SC" w:cs="Consolas"/>
          <w:color w:val="000000"/>
          <w:sz w:val="17"/>
        </w:rPr>
        <w:t xml:space="preserve">"data"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:</w:t>
      </w:r>
      <w:r>
        <w:rPr>
          <w:rStyle w:val="NormalTok"/>
          <w:rFonts w:ascii="Consolas" w:hAnsi="Consolas" w:eastAsia="Noto Sans CJK SC" w:cs="Consolas"/>
          <w:color w:val="000000"/>
          <w:sz w:val="17"/>
        </w:rPr>
        <w:t xml:space="preserve"> </w:t>
      </w: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{}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FunctionTok"/>
          <w:rFonts w:ascii="Consolas" w:hAnsi="Consolas" w:eastAsia="Noto Sans CJK SC" w:cs="Consolas"/>
          <w:color w:val="000000"/>
          <w:sz w:val="17"/>
        </w:rPr>
        <w:t xml:space="preserve">}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错误时使用非零业务码，并返回可以理解的错误说明。流式回答接口使用 SSE，不套普通 JSON 外壳。</w:t>
      </w:r>
    </w:p>
    <w:bookmarkEnd w:id="64"/>
    <w:bookmarkStart w:id="65" w:name="X53ddfc406d9084729053449b2e89486a80af4fd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4.2 核心 API 清单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方法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路径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功能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主要入参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主要返回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/api/documents/upload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上传法规资料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multipart file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document_id、status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/api/documents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文件列表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page、size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文件列表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/api/documents/{id}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文件详情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文档元数据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/api/documents/{id}/chunks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查看片段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id、page、size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 列表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/api/sessions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新建会话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title（非必填）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session_id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/api/sessions/{id}/messages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会话消息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历史消息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/api/chat/stream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流式问答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session_id、question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SSE 事件流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/api/tools/material-checklist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直接测试 Tool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dispute_type、description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 执行结果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/api/evaluations/cases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测试问题列表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case 列表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/api/evaluations/run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执行评测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case_ids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评测结果与指标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/api/evaluations/runs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评测批次列表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page、size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批次与指标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/api/missing-knowledge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高频无依据问题列表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status、page、size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缺失主题列表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PATCH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/api/missing-knowledge/{id}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更新缺失项状态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status、note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更新结果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POST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/api/retrieval-experiments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创建并运行检索实验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参数组合、case_ids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experiment_id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GET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/api/retrieval-experiments/{id}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获取实验结果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对比表、指标、最优配置</w:t>
            </w:r>
          </w:p>
        </w:tc>
      </w:tr>
    </w:tbl>
    <w:bookmarkEnd w:id="65"/>
    <w:bookmarkStart w:id="66" w:name="X87f695ca3eecd71957fa885d8646170e5b6e98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4.3 流式问答事件设计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SSE 事件类型：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event: token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data: {"content":"根据你描述的情况..."}</w:t>
      </w:r>
    </w:p>
    <w:p>
      <w:pPr>
        <w:pStyle w:val="SourceCode"/>
        <w:shd w:fill="F5F5F5"/>
        <w:spacing w:before="0" w:after="0" w:line="240" w:lineRule="auto"/>
        <w:ind w:left="198" w:right="113"/>
      </w:pP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event: sources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data: {"items":[...]}</w:t>
      </w:r>
    </w:p>
    <w:p>
      <w:pPr>
        <w:pStyle w:val="SourceCode"/>
        <w:shd w:fill="F5F5F5"/>
        <w:spacing w:before="0" w:after="0" w:line="240" w:lineRule="auto"/>
        <w:ind w:left="198" w:right="113"/>
      </w:pP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event: tool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data: {"name":"generate_rights_material_checklist","input":{},"output":{}}</w:t>
      </w:r>
    </w:p>
    <w:p>
      <w:pPr>
        <w:pStyle w:val="SourceCode"/>
        <w:shd w:fill="F5F5F5"/>
        <w:spacing w:before="0" w:after="0" w:line="240" w:lineRule="auto"/>
        <w:ind w:left="198" w:right="113"/>
      </w:pP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event: done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data: {"message_id": 101,"answer_style":"plain"}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异常时：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event: error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data: {"code":"MODEL_UNAVAILABLE","message":"模型服务暂时不可用"}</w:t>
      </w:r>
    </w:p>
    <w:bookmarkEnd w:id="66"/>
    <w:bookmarkStart w:id="69" w:name="X34b73ac95e1e1508022a39cd32a55ed2aa705dd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4.4 前后端交互说明</w:t>
      </w:r>
    </w:p>
    <w:bookmarkStart w:id="67" w:name="文件上传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文件上传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前端提交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multipart/form-data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后端创建文档记录并进入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PROCESSING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后端解析、切分、索引；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成功后更新为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SUCCESS</w:t>
      </w:r>
      <w:r>
        <w:rPr>
          <w:rFonts w:ascii="Times New Roman" w:hAnsi="Times New Roman" w:eastAsia="Noto Serif CJK SC" w:cs="Times New Roman"/>
          <w:color w:val="000000"/>
        </w:rPr>
        <w:t xml:space="preserve">，失败更新为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FAILED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并保存错误摘要；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前端刷新列表显示状态。</w:t>
      </w:r>
    </w:p>
    <w:bookmarkEnd w:id="67"/>
    <w:bookmarkStart w:id="68" w:name="问答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问答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前端确保当前存在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session_id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调用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/api/chat/stream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后端保存用户消息；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执行检索与证据判断；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有依据则流式生成，无依据则流式返回拒答；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前端实时更新消息文本；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sources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事件到达后渲染来源面板；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完成后后端保存 AI 消息和引用记录。</w:t>
      </w:r>
    </w:p>
    <w:bookmarkEnd w:id="68"/>
    <w:bookmarkEnd w:id="69"/>
    <w:bookmarkEnd w:id="70"/>
    <w:bookmarkStart w:id="90" w:name="X5975dc54b3dbc02fac75dca5e1453f2a6798601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 数据设计</w:t>
      </w:r>
    </w:p>
    <w:bookmarkStart w:id="71" w:name="X998d5bf2e974ddff24dc8a8e1df0ec35091751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5.1 数据存储总体方案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系统采用“SQLite 结构化数据 + FAISS 向量索引 + 本地文件”的混合持久化方式：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SQLite：保存可查询、有关联关系的业务数据；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FAISS：保存 Chunk Embedding 对应的向量索引；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uploads/</w:t>
      </w:r>
      <w:r>
        <w:rPr>
          <w:rFonts w:ascii="Times New Roman" w:hAnsi="Times New Roman" w:eastAsia="Noto Serif CJK SC" w:cs="Times New Roman"/>
          <w:color w:val="000000"/>
        </w:rPr>
        <w:t xml:space="preserve">：保存原始法规文件；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FAISS 与 SQLite 通过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chunk.id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/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vector_key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建立映射。</w:t>
      </w:r>
    </w:p>
    <w:bookmarkEnd w:id="71"/>
    <w:bookmarkStart w:id="75" w:name="X5bda5bc46c1754028af3174522978c0e1b8b8c3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5.2 ER 图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3974259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X8d8b973cc0b2d9169c1e430ce6c84f2472b843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5.3 数据表清单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表名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保存上传法规文件及导入状态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保存文档切分片段及来源关系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保存问答会话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message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保存用户和 AI 消息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citation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 AI 回答与引用 Chunk 的对应关系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tool_execution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 Tool 调用信息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evaluation_case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保存测试问题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evaluation_result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保存评测运行结果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evaluation_run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保存一次评测运行的参数快照与汇总指标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missing_knowledge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保存高频无依据主题及待补充资料状态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retrieval_experiment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保存检索策略实验配置与汇总结果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retrieval_experiment_result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保存实验中各用例的检索与指标结果</w:t>
            </w:r>
          </w:p>
        </w:tc>
      </w:tr>
    </w:tbl>
    <w:bookmarkEnd w:id="76"/>
    <w:bookmarkStart w:id="85" w:name="X2059d1038903889aa5c4721f522f309d013282a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 数据字典</w:t>
      </w:r>
    </w:p>
    <w:bookmarkStart w:id="77" w:name="X12f00e89747d11c663b0ca970e3d05834c29c73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5.4.1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document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file_name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VARCHAR(255)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原始文件名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file_type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pdf/doc/docx/txt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file_path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VARCHAR(500)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服务端存储路径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status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PROCESSING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PROCESSING/SUCCESS/FAILED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chunk_count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成功生成片段数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error_message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VARCHAR(500)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导入失败摘要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updated_at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更新时间</w:t>
            </w:r>
          </w:p>
        </w:tc>
      </w:tr>
    </w:tbl>
    <w:bookmarkEnd w:id="77"/>
    <w:bookmarkStart w:id="78" w:name="Xe01804cc2a2c9cd06b1d26b6bb11570f19fdc57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5.4.2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chunk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 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document_id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document.id,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所属文档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chunk_no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文档内片段序号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content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原文片段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vector_key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UNIQUE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与 FAISS 映射的键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</w:tbl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约束：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(document_id, chunk_no)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建立唯一索引。</w:t>
      </w:r>
    </w:p>
    <w:bookmarkEnd w:id="78"/>
    <w:bookmarkStart w:id="79" w:name="X028c6b6566c86b909ec16bae01c6c1a6f318e56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5.4.3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session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VARCHAR(36)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UUID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会话 ID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title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会话标题，可取首个问题摘要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updated_at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最近更新时间</w:t>
            </w:r>
          </w:p>
        </w:tc>
      </w:tr>
    </w:tbl>
    <w:bookmarkEnd w:id="79"/>
    <w:bookmarkStart w:id="80" w:name="X6f13a6e8214da3814522a1231122fe6e820bb69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5.4.4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message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消息主键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VARCHAR(36)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session.id,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所属会话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role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user/assistant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content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消息正文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rewritten_question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多轮场景下重写后的检索问题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</w:tbl>
    <w:bookmarkEnd w:id="80"/>
    <w:bookmarkStart w:id="81" w:name="X895a2ff1fcc0ca4688dafc85075d93a2925acb1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5.4.5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citation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引用主键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message_id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message.id,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AI 回答消息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chunk.id,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被引用 Chunk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score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检索相关度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rank_no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当前回答中的排序</w:t>
            </w:r>
          </w:p>
        </w:tc>
      </w:tr>
    </w:tbl>
    <w:bookmarkEnd w:id="81"/>
    <w:bookmarkStart w:id="82" w:name="X6c1c6e78783d5877fbd6e595f7ffaf047ba5180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5.4.6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tool_execution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 执行记录主键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message_id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message.id,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关联回答消息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tool_name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 名称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input_json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{}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入参 JSON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output_json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{}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执行结果 JSON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执行时间</w:t>
            </w:r>
          </w:p>
        </w:tc>
      </w:tr>
    </w:tbl>
    <w:bookmarkEnd w:id="82"/>
    <w:bookmarkStart w:id="83" w:name="X5cb2a893bde2a54395146cc76326f87f7d295b2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5.4.7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evaluation_case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测试用例主键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question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测试问题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expected_type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ANSWER/REJECT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expected_answer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库内问题的期望要点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expected_source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VARCHAR(255)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期望来源（非必填）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topic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VARCHAR(50)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工资/加班/社保/工伤等主题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is_multi_turn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是否属于多轮测试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should_show_compliance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是否期望出现合规提示</w:t>
            </w:r>
          </w:p>
        </w:tc>
      </w:tr>
    </w:tbl>
    <w:bookmarkEnd w:id="83"/>
    <w:bookmarkStart w:id="84" w:name="Xf43f259df035087f759ff472088dde7f453fb1d"/>
    <w:p>
      <w:pPr>
        <w:pStyle w:val="Heading3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5.4.8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evaluation_result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键/约束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默认值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PK, AUTOINCREMENT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评测结果主键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run_id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evaluation_run.id,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所属评测批次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case_id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FK -&gt; evaluation_case.id, 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对应测试问题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answer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-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系统实际回答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correct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是否判定正确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refused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是否发生拒答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source_hit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是否命中期望引用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multi_turn_correct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多轮理解是否正确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compliance_hit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BOOLEAN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合规提示是否正确出现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latency_ms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单题总耗时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NOT 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CURRENT_TIMESTAMP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评测时间</w:t>
            </w:r>
          </w:p>
        </w:tc>
      </w:tr>
    </w:tbl>
    <w:bookmarkEnd w:id="84"/>
    <w:bookmarkEnd w:id="85"/>
    <w:bookmarkStart w:id="86" w:name="X65751869df938b9a460c9f8b4824ebb232263c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5.4.9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evaluation_run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 PK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评测批次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name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批次名称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case_count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运行用例数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config_json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模型、Prompt、Chunk、Top-k、Rerank 等参数快照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accuracy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回答正确率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reject_rate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拒答率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citation_hit_rate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引用命中率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</w:tbl>
    <w:bookmarkEnd w:id="86"/>
    <w:bookmarkStart w:id="87" w:name="Xa4752301df5984b8e4525e6e5c26959cf80e1c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5.4.10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missing_knowledge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 PK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topic_key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归一化主题键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sample_question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典型问题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count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出现次数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missing_area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VARCHAR(255)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缺失资料方向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status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VARCHAR(20)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PENDING/RESOLVED/IGNORED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first_seen_at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首次出现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last_seen_at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最近出现</w:t>
            </w:r>
          </w:p>
        </w:tc>
      </w:tr>
    </w:tbl>
    <w:bookmarkEnd w:id="87"/>
    <w:bookmarkStart w:id="88" w:name="X522dfc2749dbfceb53b95a7ef5a08545869682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5.4.11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retrieval_experiment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字段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id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 PK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实验主键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name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VARCHAR(100)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实验名称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config_json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TEXT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Chunk、Top-k、Rerank 等参数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case_count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INTEGER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用例数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accuracy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正确率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reject_rate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拒答率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citation_hit_rate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引用命中率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avg_retrieval_ms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平均检索耗时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created_at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DATETIME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创建时间</w:t>
            </w:r>
          </w:p>
        </w:tc>
      </w:tr>
    </w:tbl>
    <w:bookmarkEnd w:id="88"/>
    <w:bookmarkStart w:id="89" w:name="X54d9e57105f1d95a50a61a93da8484264a63e22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5.4.12</w:t>
      </w:r>
      <w:r>
        <w:rPr>
          <w:rFonts w:ascii="Times New Roman" w:hAnsi="Times New Roman" w:eastAsia="Noto Sans CJK SC" w:cs="Times New Roman"/>
          <w:b/>
          <w:color w:val="000000"/>
        </w:rPr>
        <w:t xml:space="preserve"> </w:t>
      </w:r>
      <w:r>
        <w:rPr>
          <w:rStyle w:val="VerbatimChar"/>
          <w:rFonts w:ascii="Times New Roman" w:hAnsi="Times New Roman" w:eastAsia="Noto Sans CJK SC" w:cs="Times New Roman"/>
          <w:b/>
          <w:color w:val="000000"/>
        </w:rPr>
        <w:t xml:space="preserve">retrieval_experiment_result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保存每个实验下每个测试用例的检索排名、命中 Chunk、是否命中期望引用、检索耗时与最终回答判定，用于复现实验和定位参数变化带来的差异。</w:t>
      </w:r>
    </w:p>
    <w:bookmarkEnd w:id="89"/>
    <w:bookmarkEnd w:id="90"/>
    <w:bookmarkStart w:id="93" w:name="Xf95525c5c6a6599fa26570932b62a1131a2751a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6. 后端工程设计</w:t>
      </w:r>
    </w:p>
    <w:bookmarkStart w:id="91" w:name="X05bf5187f8b4d69b7d0954464b8b52a3e71ad20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6.1 后端目录结构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backend/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app/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main.py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api/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documents.py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sessions.py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chat.py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evaluations.py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services/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document_service.py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chat_service.py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session_service.py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retrieval_service.py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evaluation_service.py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rag/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chunker.py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embeddings.py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vector_store.py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reranker.py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chain.py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tools/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material_checklist.py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prompts/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labor_consulting.py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styles.py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repositories/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models/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schemas/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core/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config.py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errors.py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logging.py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utils/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data/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app.db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faiss/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uploads/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tests/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.env.example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└── requirements.txt</w:t>
      </w:r>
    </w:p>
    <w:bookmarkEnd w:id="91"/>
    <w:bookmarkStart w:id="92" w:name="X4845c674e9f28248ccbe8e3bd87ba5e4da91bd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6.2 配置项</w:t>
      </w:r>
    </w:p>
    <w:p>
      <w:pPr>
        <w:pStyle w:val="FirstParagraph"/>
        <w:spacing w:line="348" w:lineRule="auto"/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.env.example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至少包含：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LLM_API_KEY=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LLM_BASE_URL=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LLM_MODEL=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EMBEDDING_MODEL=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DATABASE_URL=sqlite:///./data/app.db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UPLOAD_DIR=./uploads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FAISS_DIR=./data/faiss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RAG_TOP_K=5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RAG_SCORE_THRESHOLD=0.35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RERANK_ENABLED=false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RERANK_TOP_N=5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DEFAULT_ANSWER_STYLE=plain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CHUNK_SIZE=600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CHUNK_OVERLAP=100</w:t>
      </w:r>
    </w:p>
    <w:p>
      <w:pPr>
        <w:pStyle w:val="FirstParagraph"/>
        <w:spacing w:line="348" w:lineRule="auto"/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RAG_SCORE_THRESHOLD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默认值为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0.35</w:t>
      </w:r>
      <w:r>
        <w:rPr>
          <w:rFonts w:ascii="Times New Roman" w:hAnsi="Times New Roman" w:eastAsia="Noto Serif CJK SC" w:cs="Times New Roman"/>
          <w:color w:val="000000"/>
        </w:rPr>
        <w:t xml:space="preserve">，通过评测结果进行校准并写入部署配置。</w:t>
      </w:r>
    </w:p>
    <w:bookmarkEnd w:id="92"/>
    <w:bookmarkEnd w:id="93"/>
    <w:bookmarkStart w:id="96" w:name="Xd27824e6a445f73f81a98e4085bdf197c9dc97d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7. 前端工程设计</w:t>
      </w:r>
    </w:p>
    <w:bookmarkStart w:id="94" w:name="X965b7aac6045b8678e606e341d83f9de5027eee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7.1 前端目录结构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frontend/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src/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api/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documents.ts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chat.ts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sessions.ts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evaluations.ts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missingKnowledge.ts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experiments.ts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components/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documents/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chat/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common/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views/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DocumentsView.vue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ChatView.vue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EvaluationView.vue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├── MissingKnowledgeView.vue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RetrievalExperimentView.vue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stores/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│   └── session.ts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router/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types/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App.vue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main.ts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.env.example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└── package.json</w:t>
      </w:r>
    </w:p>
    <w:bookmarkEnd w:id="94"/>
    <w:bookmarkStart w:id="95" w:name="Xe8d3d1fd80feac4cde7a9a7e5c1c52b58aa778b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7.2 前端成员模块边界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前端按业务模块拆分为：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资料管理前端</w:t>
      </w:r>
      <w:r>
        <w:rPr>
          <w:rFonts w:ascii="Times New Roman" w:hAnsi="Times New Roman" w:eastAsia="Noto Serif CJK SC" w:cs="Times New Roman"/>
          <w:color w:val="000000"/>
        </w:rPr>
        <w:t xml:space="preserve">：资料上传、文件列表、导入状态、知识片段列表与原文查看；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智能问答前端</w:t>
      </w:r>
      <w:r>
        <w:rPr>
          <w:rFonts w:ascii="Times New Roman" w:hAnsi="Times New Roman" w:eastAsia="Noto Serif CJK SC" w:cs="Times New Roman"/>
          <w:color w:val="000000"/>
        </w:rPr>
        <w:t xml:space="preserve">：问答页面、消息展示、流式回答、多轮会话、新建会话、来源面板、Tool 面板。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公共的 API 类型、基础布局和组件规范由组内统一约定。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资料管理前端同时负责“待补充资料”页面；智能问答前端同时负责应答风格切换、评测仪表盘与检索实验页面。两名前端成员均提交实际业务代码。</w:t>
      </w:r>
    </w:p>
    <w:bookmarkEnd w:id="95"/>
    <w:bookmarkEnd w:id="96"/>
    <w:bookmarkStart w:id="99" w:name="X17a5f7371d6e56963d280abe825be2280d58810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8. 异常处理与安全设计</w:t>
      </w:r>
    </w:p>
    <w:bookmarkStart w:id="97" w:name="X83088fa06727d62f348b6ff2290792ee5106803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8.1 主要异常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异常场景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处理方式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不支持的文件格式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上传接口直接拒绝，返回</w:t>
            </w: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UNSUPPORTED_FILE_TYPE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文档解析失败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文档状态置为 FAILED，保存错误摘要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FAISS 索引不存在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返回知识库未初始化提示，不进入自由回答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模型 API 超时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中断流式响应并发送 error 事件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会话不存在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返回</w:t>
            </w: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 w:eastAsia="Noto Serif CJK SC" w:cs="Times New Roman"/>
                <w:color w:val="000000"/>
                <w:sz w:val="18"/>
              </w:rPr>
              <w:t xml:space="preserve">SESSION_NOT_FOUND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检索无有效结果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返回业务拒答，不视为系统异常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 参数缺失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参数校验失败并返回可读提示</w:t>
            </w:r>
          </w:p>
        </w:tc>
      </w:tr>
    </w:tbl>
    <w:bookmarkEnd w:id="97"/>
    <w:bookmarkStart w:id="98" w:name="Xef0b5f78ab635f84b203fc1299749fbe27a7d1e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8.2 安全设计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文件名使用服务端生成的安全名称存储；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限制上传扩展名和 MIME 类型；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API Key 只保存在服务端环境变量中；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对前端输入做长度限制；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不向前端返回完整异常堆栈；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 Prompt 注入类输入仍以“只能根据检索证据回答”为最高业务约束；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项目页面固定展示“本系统用于信息辅助，不替代正式法律意见”的说明。</w:t>
      </w:r>
    </w:p>
    <w:bookmarkEnd w:id="98"/>
    <w:bookmarkEnd w:id="99"/>
    <w:bookmarkStart w:id="105" w:name="X31bc7feab89967df3cea534909dfbe637b7391b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 测试与评测设计</w:t>
      </w:r>
    </w:p>
    <w:bookmarkStart w:id="100" w:name="Xc2835d4db9d2d6d47ba8b6ab86ffe7bcdc316f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9.1 功能测试重点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PDF/Word/TXT 文件上传是否成功；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文件是否被切分且能查看原文；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库内问题是否能返回有依据的回答；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来源文件和原文是否与 Retriever 命中一致；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流式内容是否按顺序展示；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连续三轮及以上追问是否能够理解上下文；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新建会话是否隔离历史；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库外问题是否拒答；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合规提示是否在适用场景出现；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Tool 名称、入参、结果是否展示完整；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两种应答风格是否都能正常返回且不改变证据来源；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拒答问题是否进入高频无依据统计；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待补充资料状态是否可维护；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60 条评测是否可按批次执行与保存；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Chunk、Top-k、Rerank 实验是否能得到可比较结果。</w:t>
      </w:r>
    </w:p>
    <w:bookmarkEnd w:id="100"/>
    <w:bookmarkStart w:id="101" w:name="X26874a58538c324dd1bd1896cfd9ae46ab0eaa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9.2 正式评测集设计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正式评测集使用 60 条固定测试用例：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数量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目的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库内单轮问题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验证正确率与引用命中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库内多轮问题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10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验证上下文与指代处理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库外/证据不足问题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20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验证拒答率与缺失资料记录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合计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固定评测规模</w:t>
            </w:r>
          </w:p>
        </w:tc>
      </w:tr>
    </w:tbl>
    <w:bookmarkEnd w:id="101"/>
    <w:bookmarkStart w:id="102" w:name="X3b7e04b82a41682b4becc5d96aac6303ecba2b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9.3 核心量化指标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回答正确率；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无依据问题拒答率；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引用命中率；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多轮理解通过率；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合规提示命中率；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平均检索耗时（实验指标）。</w:t>
      </w:r>
    </w:p>
    <w:bookmarkEnd w:id="102"/>
    <w:bookmarkStart w:id="103" w:name="Xcf8acfd3bc5e41e64def50695254326efc578f1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9.4 检索策略实验矩阵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至少完成以下基线实验：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实验组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Chunk 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Top-k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Rerank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目的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A（基线）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默认配置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400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比较更细粒度切块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800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比较更粗粒度切块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比较较小候选集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关闭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比较较大候选集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F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righ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开启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比较 Rerank 效果</w:t>
            </w:r>
          </w:p>
        </w:tc>
      </w:tr>
    </w:tbl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实验结果以引用命中率和回答正确率为主指标，同时统计拒答率与耗时，并确定最终检索参数。</w:t>
      </w:r>
    </w:p>
    <w:bookmarkEnd w:id="103"/>
    <w:bookmarkStart w:id="104" w:name="X2777c903b556ea9bf156431d7434ee207e7b4b2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9.5 验收演示流程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验收演示按以下顺序进行：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上传三种格式法规资料；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查看导入状态与 Chunk 原文；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提问库内问题并查看流式回答与来源；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连续追问至少三轮；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新建会话验证上下文隔离；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提问库外问题验证拒答；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触发生成维权材料清单 Tool；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同一问题切换两种回答风格；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展示 60 条评测集与三项核心指标；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展示高频无依据问题和待补充资料清单；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展示检索策略实验对比表和最优配置结论。</w:t>
      </w:r>
    </w:p>
    <w:bookmarkEnd w:id="104"/>
    <w:bookmarkEnd w:id="105"/>
    <w:bookmarkStart w:id="109" w:name="Xecf17b918428ce7e2230bf3a390517fb2547a2c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10. 项目开发与联调流程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3726564" cy="653796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系统设计与项目开发文档_最终提交版/diagrams/diagram_0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64" cy="653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开发过程先确定 API 数据结构，两名前端成员分别开发不同页面模块，后端提供 Mock 数据与接口示例，并在接口稳定后完成联调。</w:t>
      </w:r>
    </w:p>
    <w:bookmarkEnd w:id="109"/>
    <w:bookmarkStart w:id="110" w:name="Xa6ea0cd2546825e1c470261ee9c64c4293c08d6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11. 最终交付结构</w:t>
      </w:r>
    </w:p>
    <w:p>
      <w:pPr>
        <w:pStyle w:val="SourceCode"/>
        <w:shd w:fill="F5F5F5"/>
        <w:spacing w:before="6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劳动权益咨询问答台/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frontend/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backend/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knowledge_base/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公开法规资料/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evaluation/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test_cases_60.json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evaluation_runs.json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retrieval_experiments.json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missing_knowledge.json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docs/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├── 需求文档.docx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│   └── 系统设计与项目开发文档.docx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.env.example</w:t>
      </w:r>
    </w:p>
    <w:p>
      <w:pPr>
        <w:pStyle w:val="SourceCode"/>
        <w:shd w:fill="F5F5F5"/>
        <w:spacing w:before="0" w:after="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├── README.md</w:t>
      </w:r>
    </w:p>
    <w:p>
      <w:pPr>
        <w:pStyle w:val="SourceCode"/>
        <w:shd w:fill="F5F5F5"/>
        <w:spacing w:before="0" w:after="60" w:line="240" w:lineRule="auto"/>
        <w:ind w:left="198" w:right="113"/>
      </w:pPr>
      <w:r>
        <w:rPr>
          <w:rStyle w:val="VerbatimChar"/>
          <w:rFonts w:ascii="Consolas" w:hAnsi="Consolas" w:eastAsia="Noto Sans CJK SC" w:cs="Consolas"/>
          <w:color w:val="000000"/>
          <w:sz w:val="17"/>
        </w:rPr>
        <w:t xml:space="preserve">└── requirements.txt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最终成果应保证：按照 README 在新的环境中能够完成依赖安装、配置、启动前后端，并完整演示“资料导入 → 知识库检索 → 问答 → 来源回查 → 多轮追问 → 无依据拒答 → Tool 展示 → 双应答风格 → 60 条测试评测 → 高频缺失资料归纳 → 检索策略实验”的完整闭环。</w:t>
      </w:r>
    </w:p>
    <w:bookmarkEnd w:id="110"/>
    <w:sectPr>
      <w:headerReference w:type="default" r:id="rId9"/>
      <w:footerReference w:type="default" r:id="rId10"/>
      <w:pgMar w:top="1361" w:bottom="1247" w:left="1531" w:right="1531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 w:cs="Times New Roman"/>
        <w:color w:val="5A5A5A"/>
        <w:sz w:val="18"/>
      </w:rPr>
      <w:t xml:space="preserve">第 </w:t>
    </w:r>
    <w:r>
      <w:rPr>
        <w:rFonts w:ascii="Times New Roman" w:hAnsi="Times New Roman" w:eastAsia="Noto Serif CJK SC" w:cs="Times New Roman"/>
        <w:color w:val="5A5A5A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Noto Serif CJK SC" w:cs="Times New Roman"/>
        <w:color w:val="5A5A5A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Noto Serif CJK SC" w:cs="Times New Roman"/>
        <w:color w:val="696969"/>
        <w:sz w:val="17"/>
      </w:rPr>
      <w:t>劳动权益咨询问答台——系统设计与项目开发文档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48" w:lineRule="auto" w:after="100" w:before="0"/>
    </w:pPr>
    <w:rPr>
      <w:rFonts w:ascii="Times New Roman" w:hAnsi="Times New Roman" w:eastAsia="Noto Serif CJK SC" w:cs="Times New Roman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240"/>
      <w:jc w:val="center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Noto Serif CJK SC" w:cs="Times New Roman"/>
      <w:b w:val="0"/>
      <w:color w:val="3C3C3C"/>
      <w:sz w:val="19"/>
    </w:rPr>
  </w:style>
  <w:style w:customStyle="1" w:styleId="ImageCaption" w:type="paragraph">
    <w:name w:val="Image Caption"/>
    <w:basedOn w:val="Caption"/>
    <w:rPr>
      <w:rFonts w:ascii="Times New Roman" w:hAnsi="Times New Roman" w:eastAsia="Noto Serif CJK SC" w:cs="Times New Roman"/>
      <w:b w:val="0"/>
      <w:color w:val="3C3C3C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43" Type="http://schemas.openxmlformats.org/officeDocument/2006/relationships/image" Target="media/rId43.png"/><Relationship Id="rId49" Type="http://schemas.openxmlformats.org/officeDocument/2006/relationships/image" Target="media/rId49.png"/><Relationship Id="rId72" Type="http://schemas.openxmlformats.org/officeDocument/2006/relationships/image" Target="media/rId72.png"/><Relationship Id="rId106" Type="http://schemas.openxmlformats.org/officeDocument/2006/relationships/image" Target="media/rId10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劳动权益咨询问答台——系统设计与项目开发文档</dc:title>
  <dc:creator>项目组</dc:creator>
  <cp:keywords/>
  <dcterms:created xsi:type="dcterms:W3CDTF">2026-09-14T12:20:48Z</dcterms:created>
  <dcterms:modified xsi:type="dcterms:W3CDTF">2026-09-14T12:20:48Z</dcterms:modified>
  <dc:subject>劳动权益咨询问答台课程项目文档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