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46B52" w14:textId="77777777" w:rsidR="00DC22D4" w:rsidRDefault="00DC22D4" w:rsidP="00DC22D4">
      <w:r>
        <w:t>\</w:t>
      </w:r>
      <w:proofErr w:type="spellStart"/>
      <w:r>
        <w:t>documentclass</w:t>
      </w:r>
      <w:proofErr w:type="spellEnd"/>
      <w:r>
        <w:t>[12</w:t>
      </w:r>
      <w:proofErr w:type="gramStart"/>
      <w:r>
        <w:t>pt]{</w:t>
      </w:r>
      <w:proofErr w:type="gramEnd"/>
      <w:r>
        <w:t>article}</w:t>
      </w:r>
    </w:p>
    <w:p w14:paraId="1AD60FD2" w14:textId="77777777" w:rsidR="00DC22D4" w:rsidRDefault="00DC22D4" w:rsidP="00DC22D4">
      <w:r>
        <w:t>\</w:t>
      </w:r>
      <w:proofErr w:type="spellStart"/>
      <w:proofErr w:type="gramStart"/>
      <w:r>
        <w:t>usepackage</w:t>
      </w:r>
      <w:proofErr w:type="spellEnd"/>
      <w:proofErr w:type="gramEnd"/>
      <w:r>
        <w:t>{</w:t>
      </w:r>
      <w:proofErr w:type="spellStart"/>
      <w:r>
        <w:t>amsmath</w:t>
      </w:r>
      <w:proofErr w:type="spellEnd"/>
      <w:r>
        <w:t>}</w:t>
      </w:r>
    </w:p>
    <w:p w14:paraId="2129A0DD" w14:textId="77777777" w:rsidR="00DC22D4" w:rsidRDefault="00DC22D4" w:rsidP="00DC22D4">
      <w:r>
        <w:t>\</w:t>
      </w:r>
      <w:proofErr w:type="spellStart"/>
      <w:proofErr w:type="gramStart"/>
      <w:r>
        <w:t>usepackage</w:t>
      </w:r>
      <w:proofErr w:type="spellEnd"/>
      <w:proofErr w:type="gramEnd"/>
      <w:r>
        <w:t>{</w:t>
      </w:r>
      <w:proofErr w:type="spellStart"/>
      <w:r>
        <w:t>graphicx</w:t>
      </w:r>
      <w:proofErr w:type="spellEnd"/>
      <w:r>
        <w:t>}</w:t>
      </w:r>
    </w:p>
    <w:p w14:paraId="550D1341" w14:textId="77777777" w:rsidR="00DC22D4" w:rsidRDefault="00DC22D4" w:rsidP="00DC22D4">
      <w:r>
        <w:t>\</w:t>
      </w:r>
      <w:proofErr w:type="spellStart"/>
      <w:proofErr w:type="gramStart"/>
      <w:r>
        <w:t>usepackage</w:t>
      </w:r>
      <w:proofErr w:type="spellEnd"/>
      <w:proofErr w:type="gramEnd"/>
      <w:r>
        <w:t>{</w:t>
      </w:r>
      <w:proofErr w:type="spellStart"/>
      <w:r>
        <w:t>hyperref</w:t>
      </w:r>
      <w:proofErr w:type="spellEnd"/>
      <w:r>
        <w:t>}</w:t>
      </w:r>
    </w:p>
    <w:p w14:paraId="71A87DB3" w14:textId="77777777" w:rsidR="00DC22D4" w:rsidRDefault="00DC22D4" w:rsidP="00DC22D4">
      <w:r>
        <w:t>\</w:t>
      </w:r>
      <w:proofErr w:type="spellStart"/>
      <w:proofErr w:type="gramStart"/>
      <w:r>
        <w:t>usepackage</w:t>
      </w:r>
      <w:proofErr w:type="spellEnd"/>
      <w:proofErr w:type="gramEnd"/>
      <w:r>
        <w:t>{</w:t>
      </w:r>
      <w:proofErr w:type="spellStart"/>
      <w:r>
        <w:t>natbib</w:t>
      </w:r>
      <w:proofErr w:type="spellEnd"/>
      <w:r>
        <w:t>}</w:t>
      </w:r>
    </w:p>
    <w:p w14:paraId="67EB3B1B" w14:textId="77777777" w:rsidR="00DC22D4" w:rsidRDefault="00DC22D4" w:rsidP="00DC22D4"/>
    <w:p w14:paraId="4647570C" w14:textId="77777777" w:rsidR="00DC22D4" w:rsidRDefault="00DC22D4" w:rsidP="00DC22D4">
      <w:r>
        <w:t>\</w:t>
      </w:r>
      <w:proofErr w:type="gramStart"/>
      <w:r>
        <w:t>title{</w:t>
      </w:r>
      <w:proofErr w:type="gramEnd"/>
      <w:r>
        <w:t>Exploring Credit Spread Opportunities Using Machine Learning}</w:t>
      </w:r>
    </w:p>
    <w:p w14:paraId="39E331D7" w14:textId="77777777" w:rsidR="00DC22D4" w:rsidRDefault="00DC22D4" w:rsidP="00DC22D4">
      <w:r>
        <w:t>\</w:t>
      </w:r>
      <w:proofErr w:type="gramStart"/>
      <w:r>
        <w:t>author{</w:t>
      </w:r>
      <w:proofErr w:type="gramEnd"/>
      <w:r>
        <w:t>Yuan Han Lim}</w:t>
      </w:r>
    </w:p>
    <w:p w14:paraId="5BFBCDB6" w14:textId="77777777" w:rsidR="00DC22D4" w:rsidRDefault="00DC22D4" w:rsidP="00DC22D4">
      <w:r>
        <w:t>\</w:t>
      </w:r>
      <w:proofErr w:type="gramStart"/>
      <w:r>
        <w:t>date</w:t>
      </w:r>
      <w:proofErr w:type="gramEnd"/>
      <w:r>
        <w:t>{\today}</w:t>
      </w:r>
    </w:p>
    <w:p w14:paraId="660F9954" w14:textId="77777777" w:rsidR="00DC22D4" w:rsidRDefault="00DC22D4" w:rsidP="00DC22D4"/>
    <w:p w14:paraId="7F7A2007" w14:textId="77777777" w:rsidR="00DC22D4" w:rsidRDefault="00DC22D4" w:rsidP="00DC22D4">
      <w:r>
        <w:t>\</w:t>
      </w:r>
      <w:proofErr w:type="gramStart"/>
      <w:r>
        <w:t>begin</w:t>
      </w:r>
      <w:proofErr w:type="gramEnd"/>
      <w:r>
        <w:t>{document}</w:t>
      </w:r>
    </w:p>
    <w:p w14:paraId="0B2B97B2" w14:textId="77777777" w:rsidR="00DC22D4" w:rsidRDefault="00DC22D4" w:rsidP="00DC22D4"/>
    <w:p w14:paraId="2267318D" w14:textId="77777777" w:rsidR="00DC22D4" w:rsidRDefault="00DC22D4" w:rsidP="00DC22D4">
      <w:r>
        <w:t>\</w:t>
      </w:r>
      <w:proofErr w:type="spellStart"/>
      <w:proofErr w:type="gramStart"/>
      <w:r>
        <w:t>maketitle</w:t>
      </w:r>
      <w:proofErr w:type="spellEnd"/>
      <w:proofErr w:type="gramEnd"/>
    </w:p>
    <w:p w14:paraId="6BE4B64D" w14:textId="77777777" w:rsidR="00DC22D4" w:rsidRDefault="00DC22D4" w:rsidP="00DC22D4"/>
    <w:p w14:paraId="40329E23" w14:textId="77777777" w:rsidR="00DC22D4" w:rsidRDefault="00DC22D4" w:rsidP="00DC22D4">
      <w:r>
        <w:t>\</w:t>
      </w:r>
      <w:proofErr w:type="gramStart"/>
      <w:r>
        <w:t>begin</w:t>
      </w:r>
      <w:proofErr w:type="gramEnd"/>
      <w:r>
        <w:t>{abstract}</w:t>
      </w:r>
    </w:p>
    <w:p w14:paraId="70E9696C" w14:textId="77777777" w:rsidR="00DC22D4" w:rsidRDefault="00DC22D4" w:rsidP="00DC22D4">
      <w:r>
        <w:t>This paper leverages machine learning techniques to predict the Option-Adjusted Spread (OAS) for US Corporate Investment-Grade bonds and formulates a systematic trading strategy based on these predictions. By integrating various economic, financial, and technical indicators, and utilizing models such as Logistic Regression, Random Forest, and Gradient Boosting, we aim to demystify the factors influencing credit spreads. Our findings suggest that a strategy based on these predictions can achieve moderate returns, demonstrating the practical applicability and effectiveness of our approach.</w:t>
      </w:r>
    </w:p>
    <w:p w14:paraId="457E43BA" w14:textId="77777777" w:rsidR="00DC22D4" w:rsidRDefault="00DC22D4" w:rsidP="00DC22D4">
      <w:r>
        <w:t>\</w:t>
      </w:r>
      <w:proofErr w:type="gramStart"/>
      <w:r>
        <w:t>end</w:t>
      </w:r>
      <w:proofErr w:type="gramEnd"/>
      <w:r>
        <w:t>{abstract}</w:t>
      </w:r>
    </w:p>
    <w:p w14:paraId="17F91B34" w14:textId="77777777" w:rsidR="00DC22D4" w:rsidRDefault="00DC22D4" w:rsidP="00DC22D4"/>
    <w:p w14:paraId="4A954B31" w14:textId="77777777" w:rsidR="00DC22D4" w:rsidRDefault="00DC22D4" w:rsidP="00DC22D4">
      <w:r>
        <w:t>\</w:t>
      </w:r>
      <w:proofErr w:type="gramStart"/>
      <w:r>
        <w:t>section{</w:t>
      </w:r>
      <w:proofErr w:type="gramEnd"/>
      <w:r>
        <w:t>Introduction}</w:t>
      </w:r>
    </w:p>
    <w:p w14:paraId="5C728492" w14:textId="77777777" w:rsidR="00DC22D4" w:rsidRDefault="00DC22D4" w:rsidP="00DC22D4">
      <w:r>
        <w:t>Credit spreads over treasuries compensate investors for risks such as default, market volatility, and liquidity issues. This study explores how these risks, and consequently credit spreads, can be predicted using machine learning models, enabling the development of profitable trading strategies.</w:t>
      </w:r>
    </w:p>
    <w:p w14:paraId="3054B2DA" w14:textId="77777777" w:rsidR="00DC22D4" w:rsidRDefault="00DC22D4" w:rsidP="00DC22D4"/>
    <w:p w14:paraId="3C5E188E" w14:textId="77777777" w:rsidR="00DC22D4" w:rsidRDefault="00DC22D4" w:rsidP="00DC22D4">
      <w:r>
        <w:t>\</w:t>
      </w:r>
      <w:proofErr w:type="gramStart"/>
      <w:r>
        <w:t>section{</w:t>
      </w:r>
      <w:proofErr w:type="gramEnd"/>
      <w:r>
        <w:t>Market Conditions}</w:t>
      </w:r>
    </w:p>
    <w:p w14:paraId="00E0E4BE" w14:textId="77777777" w:rsidR="00DC22D4" w:rsidRDefault="00DC22D4" w:rsidP="00DC22D4"/>
    <w:p w14:paraId="4EB408BE" w14:textId="77777777" w:rsidR="00DC22D4" w:rsidRDefault="00DC22D4" w:rsidP="00DC22D4">
      <w:r>
        <w:t>The classification of market conditions into buy, sell, and hold signals is based on the log change of spreads, which defines market states as follows:</w:t>
      </w:r>
    </w:p>
    <w:p w14:paraId="6BC031F2" w14:textId="77777777" w:rsidR="00DC22D4" w:rsidRDefault="00DC22D4" w:rsidP="00DC22D4"/>
    <w:p w14:paraId="4748FCD0" w14:textId="77777777" w:rsidR="00DC22D4" w:rsidRDefault="00DC22D4" w:rsidP="00DC22D4">
      <w:r>
        <w:t>\begin{itemize}</w:t>
      </w:r>
    </w:p>
    <w:p w14:paraId="5617809E" w14:textId="77777777" w:rsidR="00DC22D4" w:rsidRDefault="00DC22D4" w:rsidP="00DC22D4">
      <w:r>
        <w:t xml:space="preserve">    \item \</w:t>
      </w:r>
      <w:proofErr w:type="spellStart"/>
      <w:proofErr w:type="gramStart"/>
      <w:r>
        <w:t>textbf</w:t>
      </w:r>
      <w:proofErr w:type="spellEnd"/>
      <w:r>
        <w:t>{</w:t>
      </w:r>
      <w:proofErr w:type="gramEnd"/>
      <w:r>
        <w:t>Tighten Signal}: When the log change of spreads is greater than the mean plus 1.5 times the standard deviation.</w:t>
      </w:r>
    </w:p>
    <w:p w14:paraId="5EAE0B0F" w14:textId="77777777" w:rsidR="00DC22D4" w:rsidRDefault="00DC22D4" w:rsidP="00DC22D4">
      <w:r>
        <w:t xml:space="preserve">    \item \</w:t>
      </w:r>
      <w:proofErr w:type="spellStart"/>
      <w:proofErr w:type="gramStart"/>
      <w:r>
        <w:t>textbf</w:t>
      </w:r>
      <w:proofErr w:type="spellEnd"/>
      <w:r>
        <w:t>{</w:t>
      </w:r>
      <w:proofErr w:type="gramEnd"/>
      <w:r>
        <w:t>Widen Signal}: When the log change of spreads is less than the mean minus 1.5 times the standard deviation.</w:t>
      </w:r>
    </w:p>
    <w:p w14:paraId="55EB1A3C" w14:textId="77777777" w:rsidR="00DC22D4" w:rsidRDefault="00DC22D4" w:rsidP="00DC22D4">
      <w:r>
        <w:t xml:space="preserve">    \item \</w:t>
      </w:r>
      <w:proofErr w:type="spellStart"/>
      <w:proofErr w:type="gramStart"/>
      <w:r>
        <w:t>textbf</w:t>
      </w:r>
      <w:proofErr w:type="spellEnd"/>
      <w:r>
        <w:t>{</w:t>
      </w:r>
      <w:proofErr w:type="gramEnd"/>
      <w:r>
        <w:t>Hold Signal}: When the log change of spreads is between the mean minus 1.5 times the standard deviation and the mean plus 1.5 times the standard deviation.</w:t>
      </w:r>
    </w:p>
    <w:p w14:paraId="375A5D31" w14:textId="77777777" w:rsidR="00DC22D4" w:rsidRDefault="00DC22D4" w:rsidP="00DC22D4">
      <w:r>
        <w:t>\</w:t>
      </w:r>
      <w:proofErr w:type="gramStart"/>
      <w:r>
        <w:t>end</w:t>
      </w:r>
      <w:proofErr w:type="gramEnd"/>
      <w:r>
        <w:t>{itemize}</w:t>
      </w:r>
    </w:p>
    <w:p w14:paraId="20B60223" w14:textId="77777777" w:rsidR="00DC22D4" w:rsidRDefault="00DC22D4" w:rsidP="00DC22D4"/>
    <w:p w14:paraId="017CAA52" w14:textId="77777777" w:rsidR="00DC22D4" w:rsidRDefault="00DC22D4" w:rsidP="00DC22D4">
      <w:r>
        <w:t xml:space="preserve">Formally, the market condition </w:t>
      </w:r>
      <w:proofErr w:type="gramStart"/>
      <w:r>
        <w:t xml:space="preserve">\( </w:t>
      </w:r>
      <w:proofErr w:type="spellStart"/>
      <w:r>
        <w:t>M</w:t>
      </w:r>
      <w:proofErr w:type="gramEnd"/>
      <w:r>
        <w:t>_t</w:t>
      </w:r>
      <w:proofErr w:type="spellEnd"/>
      <w:r>
        <w:t xml:space="preserve"> \) at time \( t \) is defined as:</w:t>
      </w:r>
    </w:p>
    <w:p w14:paraId="269EC8B5" w14:textId="77777777" w:rsidR="00DC22D4" w:rsidRDefault="00DC22D4" w:rsidP="00DC22D4">
      <w:r>
        <w:t>\[</w:t>
      </w:r>
    </w:p>
    <w:p w14:paraId="34869515" w14:textId="77777777" w:rsidR="00DC22D4" w:rsidRDefault="00DC22D4" w:rsidP="00DC22D4">
      <w:proofErr w:type="spellStart"/>
      <w:r>
        <w:t>M_t</w:t>
      </w:r>
      <w:proofErr w:type="spellEnd"/>
      <w:r>
        <w:t xml:space="preserve"> = </w:t>
      </w:r>
    </w:p>
    <w:p w14:paraId="2A1216FE" w14:textId="77777777" w:rsidR="00DC22D4" w:rsidRDefault="00DC22D4" w:rsidP="00DC22D4">
      <w:r>
        <w:t>\</w:t>
      </w:r>
      <w:proofErr w:type="gramStart"/>
      <w:r>
        <w:t>begin</w:t>
      </w:r>
      <w:proofErr w:type="gramEnd"/>
      <w:r>
        <w:t xml:space="preserve">{cases} </w:t>
      </w:r>
    </w:p>
    <w:p w14:paraId="1308CDA1" w14:textId="77777777" w:rsidR="00DC22D4" w:rsidRDefault="00DC22D4" w:rsidP="00DC22D4">
      <w:r>
        <w:t>\</w:t>
      </w:r>
      <w:proofErr w:type="gramStart"/>
      <w:r>
        <w:t>text{</w:t>
      </w:r>
      <w:proofErr w:type="gramEnd"/>
      <w:r>
        <w:t>Tighten Signal} &amp; \text{if } \frac{\log(\text{Spread}_t) - \mu}{\sigma} &gt; 1.5 \\</w:t>
      </w:r>
    </w:p>
    <w:p w14:paraId="53C54FEC" w14:textId="77777777" w:rsidR="00DC22D4" w:rsidRDefault="00DC22D4" w:rsidP="00DC22D4">
      <w:r>
        <w:t>\</w:t>
      </w:r>
      <w:proofErr w:type="gramStart"/>
      <w:r>
        <w:t>text{</w:t>
      </w:r>
      <w:proofErr w:type="gramEnd"/>
      <w:r>
        <w:t>Widen Signal} &amp; \text{if } \frac{\log(\text{Spread}_t) - \mu}{\sigma} &lt; -1.5 \\</w:t>
      </w:r>
    </w:p>
    <w:p w14:paraId="5397FC4B" w14:textId="77777777" w:rsidR="00DC22D4" w:rsidRDefault="00DC22D4" w:rsidP="00DC22D4">
      <w:r>
        <w:t>\</w:t>
      </w:r>
      <w:proofErr w:type="gramStart"/>
      <w:r>
        <w:t>text{</w:t>
      </w:r>
      <w:proofErr w:type="gramEnd"/>
      <w:r>
        <w:t>Hold Signal} &amp; \text{if } -1.5 \</w:t>
      </w:r>
      <w:proofErr w:type="spellStart"/>
      <w:r>
        <w:t>leq</w:t>
      </w:r>
      <w:proofErr w:type="spellEnd"/>
      <w:r>
        <w:t xml:space="preserve"> \frac{\log(\text{Spread}_t) - \mu}{\sigma} \</w:t>
      </w:r>
      <w:proofErr w:type="spellStart"/>
      <w:r>
        <w:t>leq</w:t>
      </w:r>
      <w:proofErr w:type="spellEnd"/>
      <w:r>
        <w:t xml:space="preserve"> 1.5</w:t>
      </w:r>
    </w:p>
    <w:p w14:paraId="08B6AC74" w14:textId="77777777" w:rsidR="00DC22D4" w:rsidRDefault="00DC22D4" w:rsidP="00DC22D4">
      <w:r>
        <w:t>\end{cases}</w:t>
      </w:r>
    </w:p>
    <w:p w14:paraId="6302A47F" w14:textId="77777777" w:rsidR="00DC22D4" w:rsidRDefault="00DC22D4" w:rsidP="00DC22D4">
      <w:r>
        <w:t>\]</w:t>
      </w:r>
    </w:p>
    <w:p w14:paraId="776D8B7A" w14:textId="77777777" w:rsidR="00DC22D4" w:rsidRDefault="00DC22D4" w:rsidP="00DC22D4">
      <w:r>
        <w:t xml:space="preserve">where </w:t>
      </w:r>
      <w:proofErr w:type="gramStart"/>
      <w:r>
        <w:t>\( \</w:t>
      </w:r>
      <w:proofErr w:type="gramEnd"/>
      <w:r>
        <w:t>log(\text{Spread}_t) \) represents the log change in the spread at time \( t \), \( \mu \) is the mean, and \( \sigma \) is the standard deviation of the log changes in spreads.</w:t>
      </w:r>
    </w:p>
    <w:p w14:paraId="408CC460" w14:textId="77777777" w:rsidR="00DC22D4" w:rsidRDefault="00DC22D4" w:rsidP="00DC22D4"/>
    <w:p w14:paraId="735676DB" w14:textId="77777777" w:rsidR="00DC22D4" w:rsidRDefault="00DC22D4" w:rsidP="00DC22D4">
      <w:r>
        <w:lastRenderedPageBreak/>
        <w:t>This classification helps in understanding the market environment and aids in making informed investment decisions based on the prevailing market conditions.</w:t>
      </w:r>
    </w:p>
    <w:p w14:paraId="571AA38C" w14:textId="77777777" w:rsidR="00DC22D4" w:rsidRDefault="00DC22D4" w:rsidP="00DC22D4"/>
    <w:p w14:paraId="34011298" w14:textId="77777777" w:rsidR="00DC22D4" w:rsidRDefault="00DC22D4" w:rsidP="00DC22D4"/>
    <w:p w14:paraId="283317CE" w14:textId="77777777" w:rsidR="00DC22D4" w:rsidRDefault="00DC22D4" w:rsidP="00DC22D4">
      <w:r>
        <w:t>\</w:t>
      </w:r>
      <w:proofErr w:type="gramStart"/>
      <w:r>
        <w:t>section{</w:t>
      </w:r>
      <w:proofErr w:type="gramEnd"/>
      <w:r>
        <w:t>Data}</w:t>
      </w:r>
    </w:p>
    <w:p w14:paraId="4B24F15C" w14:textId="77777777" w:rsidR="00DC22D4" w:rsidRDefault="00DC22D4" w:rsidP="00DC22D4"/>
    <w:p w14:paraId="634C20C0" w14:textId="77777777" w:rsidR="00DC22D4" w:rsidRDefault="00DC22D4" w:rsidP="00DC22D4">
      <w:r>
        <w:t>\</w:t>
      </w:r>
      <w:proofErr w:type="gramStart"/>
      <w:r>
        <w:t>subsection{</w:t>
      </w:r>
      <w:proofErr w:type="gramEnd"/>
      <w:r>
        <w:t>Credit Spread Data (Response)}</w:t>
      </w:r>
    </w:p>
    <w:p w14:paraId="7A9146C7" w14:textId="77777777" w:rsidR="00DC22D4" w:rsidRDefault="00DC22D4" w:rsidP="00DC22D4">
      <w:r>
        <w:t xml:space="preserve">The </w:t>
      </w:r>
      <w:proofErr w:type="spellStart"/>
      <w:r>
        <w:t>BofAML</w:t>
      </w:r>
      <w:proofErr w:type="spellEnd"/>
      <w:r>
        <w:t xml:space="preserve"> US Corporate Investment-Grade OAS Index (C0A0) tracks the performance of investment-grade corporate bonds, adjusted for embedded options. Our models predict weekly spread changes across AAA, AA, A, and BBB ratings.</w:t>
      </w:r>
    </w:p>
    <w:p w14:paraId="3255491D" w14:textId="77777777" w:rsidR="00DC22D4" w:rsidRDefault="00DC22D4" w:rsidP="00DC22D4">
      <w:r>
        <w:t xml:space="preserve">Weekly log changes are </w:t>
      </w:r>
      <w:proofErr w:type="gramStart"/>
      <w:r>
        <w:t>calculated</w:t>
      </w:r>
      <w:proofErr w:type="gramEnd"/>
      <w:r>
        <w:t xml:space="preserve"> and we categorize the changes into 3 categories (i.e. 0: Tighten, 1: Hold, 2: Widen)</w:t>
      </w:r>
    </w:p>
    <w:p w14:paraId="0CE2AB17" w14:textId="77777777" w:rsidR="00DC22D4" w:rsidRDefault="00DC22D4" w:rsidP="00DC22D4"/>
    <w:p w14:paraId="6ECA44C1" w14:textId="77777777" w:rsidR="00DC22D4" w:rsidRDefault="00DC22D4" w:rsidP="00DC22D4">
      <w:r>
        <w:t>\</w:t>
      </w:r>
      <w:proofErr w:type="gramStart"/>
      <w:r>
        <w:t>subsection{</w:t>
      </w:r>
      <w:proofErr w:type="gramEnd"/>
      <w:r>
        <w:t>Explanatory Variables}</w:t>
      </w:r>
    </w:p>
    <w:p w14:paraId="60BC912E" w14:textId="77777777" w:rsidR="00DC22D4" w:rsidRDefault="00DC22D4" w:rsidP="00DC22D4">
      <w:r>
        <w:t>\begin{itemize}</w:t>
      </w:r>
    </w:p>
    <w:p w14:paraId="3D1A6F4C" w14:textId="77777777" w:rsidR="00DC22D4" w:rsidRDefault="00DC22D4" w:rsidP="00DC22D4">
      <w:r>
        <w:t xml:space="preserve">    \item \</w:t>
      </w:r>
      <w:proofErr w:type="spellStart"/>
      <w:proofErr w:type="gramStart"/>
      <w:r>
        <w:t>textbf</w:t>
      </w:r>
      <w:proofErr w:type="spellEnd"/>
      <w:r>
        <w:t>{</w:t>
      </w:r>
      <w:proofErr w:type="gramEnd"/>
      <w:r>
        <w:t>Credit Spread Slope}: Difference between 10-15 year and 1-3 year OAS.</w:t>
      </w:r>
    </w:p>
    <w:p w14:paraId="3A2C8B6E" w14:textId="77777777" w:rsidR="00DC22D4" w:rsidRDefault="00DC22D4" w:rsidP="00DC22D4">
      <w:r>
        <w:t xml:space="preserve">    \item \</w:t>
      </w:r>
      <w:proofErr w:type="spellStart"/>
      <w:proofErr w:type="gramStart"/>
      <w:r>
        <w:t>textbf</w:t>
      </w:r>
      <w:proofErr w:type="spellEnd"/>
      <w:r>
        <w:t>{</w:t>
      </w:r>
      <w:proofErr w:type="gramEnd"/>
      <w:r>
        <w:t>Speculative-Grade OAS (HYM)}: Spread for high-yield bonds.</w:t>
      </w:r>
    </w:p>
    <w:p w14:paraId="59EDC61D" w14:textId="77777777" w:rsidR="00DC22D4" w:rsidRDefault="00DC22D4" w:rsidP="00DC22D4">
      <w:r>
        <w:t xml:space="preserve">    \item \</w:t>
      </w:r>
      <w:proofErr w:type="spellStart"/>
      <w:proofErr w:type="gramStart"/>
      <w:r>
        <w:t>textbf</w:t>
      </w:r>
      <w:proofErr w:type="spellEnd"/>
      <w:r>
        <w:t>{</w:t>
      </w:r>
      <w:proofErr w:type="gramEnd"/>
      <w:r>
        <w:t>Technical Indicators}: Including trailing 5-week log change</w:t>
      </w:r>
    </w:p>
    <w:p w14:paraId="11D6277F" w14:textId="77777777" w:rsidR="00DC22D4" w:rsidRDefault="00DC22D4" w:rsidP="00DC22D4">
      <w:r>
        <w:t xml:space="preserve">    \item \</w:t>
      </w:r>
      <w:proofErr w:type="spellStart"/>
      <w:proofErr w:type="gramStart"/>
      <w:r>
        <w:t>textbf</w:t>
      </w:r>
      <w:proofErr w:type="spellEnd"/>
      <w:r>
        <w:t>{</w:t>
      </w:r>
      <w:proofErr w:type="gramEnd"/>
      <w:r>
        <w:t>Macroeconomic Indicators}: CCPIU, CCPI, and Leading Indicator Index.</w:t>
      </w:r>
    </w:p>
    <w:p w14:paraId="5FB5E842" w14:textId="77777777" w:rsidR="00DC22D4" w:rsidRDefault="00DC22D4" w:rsidP="00DC22D4">
      <w:r>
        <w:t xml:space="preserve">    \item \</w:t>
      </w:r>
      <w:proofErr w:type="spellStart"/>
      <w:proofErr w:type="gramStart"/>
      <w:r>
        <w:t>textbf</w:t>
      </w:r>
      <w:proofErr w:type="spellEnd"/>
      <w:r>
        <w:t>{</w:t>
      </w:r>
      <w:proofErr w:type="gramEnd"/>
      <w:r>
        <w:t>Financial Situation Indicators}: Chicago Fed's NFCI</w:t>
      </w:r>
    </w:p>
    <w:p w14:paraId="609C23DC" w14:textId="77777777" w:rsidR="00DC22D4" w:rsidRDefault="00DC22D4" w:rsidP="00DC22D4">
      <w:r>
        <w:t xml:space="preserve">    \item \</w:t>
      </w:r>
      <w:proofErr w:type="spellStart"/>
      <w:proofErr w:type="gramStart"/>
      <w:r>
        <w:t>textbf</w:t>
      </w:r>
      <w:proofErr w:type="spellEnd"/>
      <w:r>
        <w:t>{</w:t>
      </w:r>
      <w:proofErr w:type="gramEnd"/>
      <w:r>
        <w:t>Financial Market Variables}: US Treasury yields, RUSSELL 2000, VIX, SP500 and crude oil prices.</w:t>
      </w:r>
    </w:p>
    <w:p w14:paraId="6118A0BC" w14:textId="77777777" w:rsidR="00DC22D4" w:rsidRDefault="00DC22D4" w:rsidP="00DC22D4">
      <w:r>
        <w:t>\</w:t>
      </w:r>
      <w:proofErr w:type="gramStart"/>
      <w:r>
        <w:t>end</w:t>
      </w:r>
      <w:proofErr w:type="gramEnd"/>
      <w:r>
        <w:t>{itemize}</w:t>
      </w:r>
    </w:p>
    <w:p w14:paraId="08DB4922" w14:textId="77777777" w:rsidR="00DC22D4" w:rsidRDefault="00DC22D4" w:rsidP="00DC22D4"/>
    <w:p w14:paraId="5F9141FD" w14:textId="77777777" w:rsidR="00DC22D4" w:rsidRDefault="00DC22D4" w:rsidP="00DC22D4">
      <w:r>
        <w:t>\</w:t>
      </w:r>
      <w:proofErr w:type="gramStart"/>
      <w:r>
        <w:t>section{</w:t>
      </w:r>
      <w:proofErr w:type="gramEnd"/>
      <w:r>
        <w:t>Data Preprocessing}</w:t>
      </w:r>
    </w:p>
    <w:p w14:paraId="629D804B" w14:textId="77777777" w:rsidR="00DC22D4" w:rsidRDefault="00DC22D4" w:rsidP="00DC22D4">
      <w:r>
        <w:t>Data preprocessing involves seasonality testing, ensuring time series stationarity through logarithmic transformation and differencing, and performing dimensionality reduction using Principal Components Analysis (PCA) for highly correlated subsets.</w:t>
      </w:r>
    </w:p>
    <w:p w14:paraId="4F4FA0FA" w14:textId="77777777" w:rsidR="00DC22D4" w:rsidRDefault="00DC22D4" w:rsidP="00DC22D4"/>
    <w:p w14:paraId="3CDF6798" w14:textId="77777777" w:rsidR="00DC22D4" w:rsidRDefault="00DC22D4" w:rsidP="00DC22D4">
      <w:r>
        <w:t>\</w:t>
      </w:r>
      <w:proofErr w:type="gramStart"/>
      <w:r>
        <w:t>subsection{</w:t>
      </w:r>
      <w:proofErr w:type="gramEnd"/>
      <w:r>
        <w:t>Seasonality Testing}</w:t>
      </w:r>
    </w:p>
    <w:p w14:paraId="619604B7" w14:textId="77777777" w:rsidR="00DC22D4" w:rsidRDefault="00DC22D4" w:rsidP="00DC22D4">
      <w:r>
        <w:t>We first detect possible seasonality patterns in the credit spread time series using regression models with dummy variables representing each month.</w:t>
      </w:r>
    </w:p>
    <w:p w14:paraId="533FB9CB" w14:textId="77777777" w:rsidR="00DC22D4" w:rsidRDefault="00DC22D4" w:rsidP="00DC22D4"/>
    <w:p w14:paraId="4EC78E5E" w14:textId="77777777" w:rsidR="00DC22D4" w:rsidRDefault="00DC22D4" w:rsidP="00DC22D4">
      <w:r>
        <w:t>\</w:t>
      </w:r>
      <w:proofErr w:type="gramStart"/>
      <w:r>
        <w:t>subsection{</w:t>
      </w:r>
      <w:proofErr w:type="gramEnd"/>
      <w:r>
        <w:t>Stationarity}</w:t>
      </w:r>
    </w:p>
    <w:p w14:paraId="58AD7C05" w14:textId="77777777" w:rsidR="00DC22D4" w:rsidRDefault="00DC22D4" w:rsidP="00DC22D4">
      <w:r>
        <w:t>Stationarity of time series data is ensured by taking the logarithm of variables resembling financial securities prices (including OASs) and using the augmented Dickey-Fuller test:</w:t>
      </w:r>
    </w:p>
    <w:p w14:paraId="127BBDC9" w14:textId="77777777" w:rsidR="00DC22D4" w:rsidRDefault="00DC22D4" w:rsidP="00DC22D4">
      <w:r>
        <w:t>\[</w:t>
      </w:r>
    </w:p>
    <w:p w14:paraId="302C8610" w14:textId="77777777" w:rsidR="00DC22D4" w:rsidRDefault="00DC22D4" w:rsidP="00DC22D4">
      <w:r>
        <w:t xml:space="preserve">\Delta </w:t>
      </w:r>
      <w:proofErr w:type="spellStart"/>
      <w:r>
        <w:t>y_t</w:t>
      </w:r>
      <w:proofErr w:type="spellEnd"/>
      <w:r>
        <w:t xml:space="preserve"> = \alpha + \gamma y_{t-1} + \delta_1 \Delta y_{t-1} + \delta_2 \Delta y_{t-2} + \</w:t>
      </w:r>
      <w:proofErr w:type="spellStart"/>
      <w:r>
        <w:t>cdots</w:t>
      </w:r>
      <w:proofErr w:type="spellEnd"/>
      <w:r>
        <w:t xml:space="preserve"> + \delta_{p-1} \Delta y_{t-p+1} + \</w:t>
      </w:r>
      <w:proofErr w:type="spellStart"/>
      <w:r>
        <w:t>epsilon_t</w:t>
      </w:r>
      <w:proofErr w:type="spellEnd"/>
    </w:p>
    <w:p w14:paraId="371FD693" w14:textId="77777777" w:rsidR="00DC22D4" w:rsidRDefault="00DC22D4" w:rsidP="00DC22D4">
      <w:r>
        <w:t>\]</w:t>
      </w:r>
    </w:p>
    <w:p w14:paraId="5B77992C" w14:textId="77777777" w:rsidR="00DC22D4" w:rsidRDefault="00DC22D4" w:rsidP="00DC22D4">
      <w:r>
        <w:t>where the null hypothesis $\gamma = 0$ is tested.</w:t>
      </w:r>
    </w:p>
    <w:p w14:paraId="163C09AC" w14:textId="77777777" w:rsidR="00DC22D4" w:rsidRDefault="00DC22D4" w:rsidP="00DC22D4"/>
    <w:p w14:paraId="184BD96A" w14:textId="77777777" w:rsidR="00DC22D4" w:rsidRDefault="00DC22D4" w:rsidP="00DC22D4">
      <w:r>
        <w:t>\</w:t>
      </w:r>
      <w:proofErr w:type="gramStart"/>
      <w:r>
        <w:t>subsection{</w:t>
      </w:r>
      <w:proofErr w:type="gramEnd"/>
      <w:r>
        <w:t>Feature Correlation and Dimensionality Reduction}</w:t>
      </w:r>
    </w:p>
    <w:p w14:paraId="30E06763" w14:textId="77777777" w:rsidR="00DC22D4" w:rsidRDefault="00DC22D4" w:rsidP="00DC22D4">
      <w:r>
        <w:t xml:space="preserve">We use a correlation heatmap to identify highly correlated features and apply PCA to reduce dimensionality. Specifically, PCA was applied to the technical indicators and the financial market variables to address multicollinearity. The variables include PC\_Diffs, derived from features such as Spread Slope, IG\_HYM, AAA\_HYM, AA\_HYM, A\_HYM, BBB\_HYM, and PC\_T5Wks, derived from trailing technical data (T\_5WkAAA, T\_5WkAA, T\_5WkA, T\_5WkBBB). Additionally, PC\_UST was derived from U.S. Treasury data. By extracting the principal components, we can capture </w:t>
      </w:r>
      <w:proofErr w:type="gramStart"/>
      <w:r>
        <w:t>the majority of</w:t>
      </w:r>
      <w:proofErr w:type="gramEnd"/>
      <w:r>
        <w:t xml:space="preserve"> the variance in the data with fewer variables, thus simplifying the models and improving their robustness.</w:t>
      </w:r>
    </w:p>
    <w:p w14:paraId="2BEB1D6E" w14:textId="77777777" w:rsidR="00DC22D4" w:rsidRDefault="00DC22D4" w:rsidP="00DC22D4"/>
    <w:p w14:paraId="75D4BDFA" w14:textId="77777777" w:rsidR="00DC22D4" w:rsidRDefault="00DC22D4" w:rsidP="00DC22D4">
      <w:r>
        <w:t>\</w:t>
      </w:r>
      <w:proofErr w:type="gramStart"/>
      <w:r>
        <w:t>subsection{</w:t>
      </w:r>
      <w:proofErr w:type="gramEnd"/>
      <w:r>
        <w:t>Feature Importance}</w:t>
      </w:r>
    </w:p>
    <w:p w14:paraId="7D8928C9" w14:textId="77777777" w:rsidR="00DC22D4" w:rsidRDefault="00DC22D4" w:rsidP="00DC22D4">
      <w:r>
        <w:t xml:space="preserve">Feature importance is calculated using the </w:t>
      </w:r>
      <w:proofErr w:type="spellStart"/>
      <w:r>
        <w:t>XGBoost</w:t>
      </w:r>
      <w:proofErr w:type="spellEnd"/>
      <w:r>
        <w:t xml:space="preserve"> classifier to determine which variables have the most influence on the predictions. The following features were found to be the most important:</w:t>
      </w:r>
    </w:p>
    <w:p w14:paraId="11EEA8B9" w14:textId="77777777" w:rsidR="00DC22D4" w:rsidRDefault="00DC22D4" w:rsidP="00DC22D4">
      <w:r>
        <w:t>\begin{itemize}</w:t>
      </w:r>
    </w:p>
    <w:p w14:paraId="0BCB84DF" w14:textId="77777777" w:rsidR="00DC22D4" w:rsidRDefault="00DC22D4" w:rsidP="00DC22D4">
      <w:r>
        <w:t xml:space="preserve">    \</w:t>
      </w:r>
      <w:proofErr w:type="gramStart"/>
      <w:r>
        <w:t>item</w:t>
      </w:r>
      <w:proofErr w:type="gramEnd"/>
      <w:r>
        <w:t xml:space="preserve"> Spread Slope</w:t>
      </w:r>
    </w:p>
    <w:p w14:paraId="19B51350" w14:textId="77777777" w:rsidR="00DC22D4" w:rsidRDefault="00DC22D4" w:rsidP="00DC22D4">
      <w:r>
        <w:lastRenderedPageBreak/>
        <w:t xml:space="preserve">    \</w:t>
      </w:r>
      <w:proofErr w:type="gramStart"/>
      <w:r>
        <w:t>item</w:t>
      </w:r>
      <w:proofErr w:type="gramEnd"/>
      <w:r>
        <w:t xml:space="preserve"> NFCI</w:t>
      </w:r>
    </w:p>
    <w:p w14:paraId="52B2B5A9" w14:textId="77777777" w:rsidR="00DC22D4" w:rsidRDefault="00DC22D4" w:rsidP="00DC22D4">
      <w:r>
        <w:t xml:space="preserve">    \</w:t>
      </w:r>
      <w:proofErr w:type="gramStart"/>
      <w:r>
        <w:t>item</w:t>
      </w:r>
      <w:proofErr w:type="gramEnd"/>
      <w:r>
        <w:t xml:space="preserve"> VIX</w:t>
      </w:r>
    </w:p>
    <w:p w14:paraId="2CEFE6D1" w14:textId="77777777" w:rsidR="00DC22D4" w:rsidRDefault="00DC22D4" w:rsidP="00DC22D4">
      <w:r>
        <w:t xml:space="preserve">    \</w:t>
      </w:r>
      <w:proofErr w:type="gramStart"/>
      <w:r>
        <w:t>item</w:t>
      </w:r>
      <w:proofErr w:type="gramEnd"/>
      <w:r>
        <w:t xml:space="preserve"> Adj Close</w:t>
      </w:r>
    </w:p>
    <w:p w14:paraId="0A76B247" w14:textId="77777777" w:rsidR="00DC22D4" w:rsidRDefault="00DC22D4" w:rsidP="00DC22D4">
      <w:r>
        <w:t xml:space="preserve">    \</w:t>
      </w:r>
      <w:proofErr w:type="gramStart"/>
      <w:r>
        <w:t>item</w:t>
      </w:r>
      <w:proofErr w:type="gramEnd"/>
      <w:r>
        <w:t xml:space="preserve"> Alpha 12</w:t>
      </w:r>
    </w:p>
    <w:p w14:paraId="06A1F2D0" w14:textId="77777777" w:rsidR="00DC22D4" w:rsidRDefault="00DC22D4" w:rsidP="00DC22D4">
      <w:r>
        <w:t xml:space="preserve">    \</w:t>
      </w:r>
      <w:proofErr w:type="gramStart"/>
      <w:r>
        <w:t>item</w:t>
      </w:r>
      <w:proofErr w:type="gramEnd"/>
      <w:r>
        <w:t xml:space="preserve"> PC\_UST1</w:t>
      </w:r>
    </w:p>
    <w:p w14:paraId="0DECBEB4" w14:textId="77777777" w:rsidR="00DC22D4" w:rsidRDefault="00DC22D4" w:rsidP="00DC22D4">
      <w:r>
        <w:t xml:space="preserve">    \</w:t>
      </w:r>
      <w:proofErr w:type="gramStart"/>
      <w:r>
        <w:t>item</w:t>
      </w:r>
      <w:proofErr w:type="gramEnd"/>
      <w:r>
        <w:t xml:space="preserve"> PC\_T5Wk1</w:t>
      </w:r>
    </w:p>
    <w:p w14:paraId="4E5CA827" w14:textId="77777777" w:rsidR="00DC22D4" w:rsidRDefault="00DC22D4" w:rsidP="00DC22D4">
      <w:r>
        <w:t xml:space="preserve">    \</w:t>
      </w:r>
      <w:proofErr w:type="gramStart"/>
      <w:r>
        <w:t>item</w:t>
      </w:r>
      <w:proofErr w:type="gramEnd"/>
      <w:r>
        <w:t xml:space="preserve"> PC\_Diff1</w:t>
      </w:r>
    </w:p>
    <w:p w14:paraId="53ABB2D0" w14:textId="77777777" w:rsidR="00DC22D4" w:rsidRDefault="00DC22D4" w:rsidP="00DC22D4">
      <w:r>
        <w:t>\</w:t>
      </w:r>
      <w:proofErr w:type="gramStart"/>
      <w:r>
        <w:t>end</w:t>
      </w:r>
      <w:proofErr w:type="gramEnd"/>
      <w:r>
        <w:t>{itemize}</w:t>
      </w:r>
    </w:p>
    <w:p w14:paraId="7CF7BCCF" w14:textId="77777777" w:rsidR="00DC22D4" w:rsidRDefault="00DC22D4" w:rsidP="00DC22D4"/>
    <w:p w14:paraId="47135CF1" w14:textId="77777777" w:rsidR="00DC22D4" w:rsidRDefault="00DC22D4" w:rsidP="00DC22D4">
      <w:r>
        <w:t>The feature importances are visualized in a bar plot, indicating the relative importance of each feature in predicting the market state.</w:t>
      </w:r>
    </w:p>
    <w:p w14:paraId="4CE15A40" w14:textId="77777777" w:rsidR="00DC22D4" w:rsidRDefault="00DC22D4" w:rsidP="00DC22D4"/>
    <w:p w14:paraId="7C5014C6" w14:textId="77777777" w:rsidR="00DC22D4" w:rsidRDefault="00DC22D4" w:rsidP="00DC22D4">
      <w:r>
        <w:t>\</w:t>
      </w:r>
      <w:proofErr w:type="gramStart"/>
      <w:r>
        <w:t>subsection{</w:t>
      </w:r>
      <w:proofErr w:type="gramEnd"/>
      <w:r>
        <w:t>Alpha Signals}</w:t>
      </w:r>
    </w:p>
    <w:p w14:paraId="2739F3BB" w14:textId="77777777" w:rsidR="00DC22D4" w:rsidRDefault="00DC22D4" w:rsidP="00DC22D4">
      <w:r>
        <w:t>Investors tend to view bonds as substitute investments when the stock market is performing poorly. By generating additional features from the SP500 variables, we extract market trends/signals and incorporate this information into our models.</w:t>
      </w:r>
    </w:p>
    <w:p w14:paraId="754813E3" w14:textId="77777777" w:rsidR="00DC22D4" w:rsidRDefault="00DC22D4" w:rsidP="00DC22D4">
      <w:r>
        <w:t xml:space="preserve">We incorporate market trends/signals from the SP variables into our models. Specifically, we implement real quant trading alpha signals from </w:t>
      </w:r>
      <w:proofErr w:type="spellStart"/>
      <w:r>
        <w:t>Kakushadze</w:t>
      </w:r>
      <w:proofErr w:type="spellEnd"/>
      <w:r>
        <w:t xml:space="preserve"> (2016) on the SP variables. For example, Alpha 12 is computed as follows:</w:t>
      </w:r>
    </w:p>
    <w:p w14:paraId="692FEC31" w14:textId="77777777" w:rsidR="00DC22D4" w:rsidRDefault="00DC22D4" w:rsidP="00DC22D4">
      <w:r>
        <w:t>\[</w:t>
      </w:r>
    </w:p>
    <w:p w14:paraId="6E84F009" w14:textId="77777777" w:rsidR="00DC22D4" w:rsidRDefault="00DC22D4" w:rsidP="00DC22D4">
      <w:r>
        <w:t>\</w:t>
      </w:r>
      <w:proofErr w:type="gramStart"/>
      <w:r>
        <w:t>text{</w:t>
      </w:r>
      <w:proofErr w:type="gramEnd"/>
      <w:r>
        <w:t>Alpha 12} = \left\{</w:t>
      </w:r>
    </w:p>
    <w:p w14:paraId="7CF97A1C" w14:textId="77777777" w:rsidR="00DC22D4" w:rsidRDefault="00DC22D4" w:rsidP="00DC22D4">
      <w:r>
        <w:t>\</w:t>
      </w:r>
      <w:proofErr w:type="gramStart"/>
      <w:r>
        <w:t>begin</w:t>
      </w:r>
      <w:proofErr w:type="gramEnd"/>
      <w:r>
        <w:t>{array}{</w:t>
      </w:r>
      <w:proofErr w:type="spellStart"/>
      <w:r>
        <w:t>ll</w:t>
      </w:r>
      <w:proofErr w:type="spellEnd"/>
      <w:r>
        <w:t>}</w:t>
      </w:r>
    </w:p>
    <w:p w14:paraId="09CE734B" w14:textId="77777777" w:rsidR="00DC22D4" w:rsidRDefault="00DC22D4" w:rsidP="00DC22D4">
      <w:r>
        <w:t>-1 \times (</w:t>
      </w:r>
      <w:proofErr w:type="spellStart"/>
      <w:r>
        <w:t>X_t</w:t>
      </w:r>
      <w:proofErr w:type="spellEnd"/>
      <w:r>
        <w:t>(\</w:t>
      </w:r>
      <w:proofErr w:type="gramStart"/>
      <w:r>
        <w:t>text{</w:t>
      </w:r>
      <w:proofErr w:type="gramEnd"/>
      <w:r>
        <w:t>Close}) - X_{t-1}(\text{Close})) \times \text{sign}(</w:t>
      </w:r>
      <w:proofErr w:type="spellStart"/>
      <w:r>
        <w:t>X_t</w:t>
      </w:r>
      <w:proofErr w:type="spellEnd"/>
      <w:r>
        <w:t>(\text{Volume}) - X_{t-1}(\text{Volume}))</w:t>
      </w:r>
    </w:p>
    <w:p w14:paraId="5029C61B" w14:textId="77777777" w:rsidR="00DC22D4" w:rsidRDefault="00DC22D4" w:rsidP="00DC22D4">
      <w:r>
        <w:t>\end{array}</w:t>
      </w:r>
    </w:p>
    <w:p w14:paraId="6DA1ED0C" w14:textId="77777777" w:rsidR="00DC22D4" w:rsidRDefault="00DC22D4" w:rsidP="00DC22D4">
      <w:r>
        <w:t>\</w:t>
      </w:r>
      <w:proofErr w:type="gramStart"/>
      <w:r>
        <w:t>right</w:t>
      </w:r>
      <w:proofErr w:type="gramEnd"/>
      <w:r>
        <w:t>.</w:t>
      </w:r>
    </w:p>
    <w:p w14:paraId="780FCD22" w14:textId="77777777" w:rsidR="00DC22D4" w:rsidRDefault="00DC22D4" w:rsidP="00DC22D4">
      <w:r>
        <w:t>\]</w:t>
      </w:r>
    </w:p>
    <w:p w14:paraId="113D8139" w14:textId="77777777" w:rsidR="00DC22D4" w:rsidRDefault="00DC22D4" w:rsidP="00DC22D4">
      <w:r>
        <w:lastRenderedPageBreak/>
        <w:t xml:space="preserve">where </w:t>
      </w:r>
      <w:proofErr w:type="gramStart"/>
      <w:r>
        <w:t xml:space="preserve">\( </w:t>
      </w:r>
      <w:proofErr w:type="spellStart"/>
      <w:r>
        <w:t>X</w:t>
      </w:r>
      <w:proofErr w:type="gramEnd"/>
      <w:r>
        <w:t>_t</w:t>
      </w:r>
      <w:proofErr w:type="spellEnd"/>
      <w:r>
        <w:t xml:space="preserve">(\text{Close}) \) and \( </w:t>
      </w:r>
      <w:proofErr w:type="spellStart"/>
      <w:r>
        <w:t>X_t</w:t>
      </w:r>
      <w:proofErr w:type="spellEnd"/>
      <w:r>
        <w:t>(\text{Volume}) \) are the close price and volume at time \( t \).</w:t>
      </w:r>
    </w:p>
    <w:p w14:paraId="7F932286" w14:textId="77777777" w:rsidR="00DC22D4" w:rsidRDefault="00DC22D4" w:rsidP="00DC22D4"/>
    <w:p w14:paraId="4AA05F12" w14:textId="77777777" w:rsidR="00DC22D4" w:rsidRDefault="00DC22D4" w:rsidP="00DC22D4"/>
    <w:p w14:paraId="056C2111" w14:textId="77777777" w:rsidR="00DC22D4" w:rsidRDefault="00DC22D4" w:rsidP="00DC22D4">
      <w:r>
        <w:t>\</w:t>
      </w:r>
      <w:proofErr w:type="gramStart"/>
      <w:r>
        <w:t>section{</w:t>
      </w:r>
      <w:proofErr w:type="gramEnd"/>
      <w:r>
        <w:t>Models}</w:t>
      </w:r>
    </w:p>
    <w:p w14:paraId="203D2F64" w14:textId="77777777" w:rsidR="00DC22D4" w:rsidRDefault="00DC22D4" w:rsidP="00DC22D4">
      <w:r>
        <w:t>The study employs several models:</w:t>
      </w:r>
    </w:p>
    <w:p w14:paraId="664FDB3A" w14:textId="77777777" w:rsidR="00DC22D4" w:rsidRDefault="00DC22D4" w:rsidP="00DC22D4"/>
    <w:p w14:paraId="209A405A" w14:textId="77777777" w:rsidR="00DC22D4" w:rsidRDefault="00DC22D4" w:rsidP="00DC22D4">
      <w:r>
        <w:t>\</w:t>
      </w:r>
      <w:proofErr w:type="gramStart"/>
      <w:r>
        <w:t>subsection{</w:t>
      </w:r>
      <w:proofErr w:type="gramEnd"/>
      <w:r>
        <w:t>Logistic Regression}</w:t>
      </w:r>
    </w:p>
    <w:p w14:paraId="58A36EF9" w14:textId="77777777" w:rsidR="00DC22D4" w:rsidRDefault="00DC22D4" w:rsidP="00DC22D4">
      <w:r>
        <w:t>Logistic Regression is used to predict the probability of a certain class or event. It is particularly useful for binary classification problems.</w:t>
      </w:r>
    </w:p>
    <w:p w14:paraId="10E51BBB" w14:textId="77777777" w:rsidR="00DC22D4" w:rsidRDefault="00DC22D4" w:rsidP="00DC22D4"/>
    <w:p w14:paraId="40657D2C" w14:textId="77777777" w:rsidR="00DC22D4" w:rsidRDefault="00DC22D4" w:rsidP="00DC22D4">
      <w:r>
        <w:t>The Logistic Regression model is defined as follows:</w:t>
      </w:r>
    </w:p>
    <w:p w14:paraId="107FC938" w14:textId="77777777" w:rsidR="00DC22D4" w:rsidRDefault="00DC22D4" w:rsidP="00DC22D4">
      <w:r>
        <w:t>\[</w:t>
      </w:r>
    </w:p>
    <w:p w14:paraId="115720B8" w14:textId="77777777" w:rsidR="00DC22D4" w:rsidRDefault="00DC22D4" w:rsidP="00DC22D4">
      <w:r>
        <w:t>\log\left(\frac{p}{1-</w:t>
      </w:r>
      <w:proofErr w:type="gramStart"/>
      <w:r>
        <w:t>p}\</w:t>
      </w:r>
      <w:proofErr w:type="gramEnd"/>
      <w:r>
        <w:t>right) = \beta_0 + \beta_1 X_1 + \beta_2 X_2 + \</w:t>
      </w:r>
      <w:proofErr w:type="spellStart"/>
      <w:r>
        <w:t>cdots</w:t>
      </w:r>
      <w:proofErr w:type="spellEnd"/>
      <w:r>
        <w:t xml:space="preserve"> + \</w:t>
      </w:r>
      <w:proofErr w:type="spellStart"/>
      <w:r>
        <w:t>beta_k</w:t>
      </w:r>
      <w:proofErr w:type="spellEnd"/>
      <w:r>
        <w:t xml:space="preserve"> </w:t>
      </w:r>
      <w:proofErr w:type="spellStart"/>
      <w:r>
        <w:t>X_k</w:t>
      </w:r>
      <w:proofErr w:type="spellEnd"/>
    </w:p>
    <w:p w14:paraId="568EEF3C" w14:textId="77777777" w:rsidR="00DC22D4" w:rsidRDefault="00DC22D4" w:rsidP="00DC22D4">
      <w:r>
        <w:t>\]</w:t>
      </w:r>
    </w:p>
    <w:p w14:paraId="447CBA12" w14:textId="77777777" w:rsidR="00DC22D4" w:rsidRDefault="00DC22D4" w:rsidP="00DC22D4">
      <w:r>
        <w:t xml:space="preserve">where </w:t>
      </w:r>
      <w:proofErr w:type="gramStart"/>
      <w:r>
        <w:t>\( p</w:t>
      </w:r>
      <w:proofErr w:type="gramEnd"/>
      <w:r>
        <w:t xml:space="preserve"> \) is the probability of the event occurring, \( \beta_0 \) is the intercept, and \( \</w:t>
      </w:r>
      <w:proofErr w:type="spellStart"/>
      <w:r>
        <w:t>beta_i</w:t>
      </w:r>
      <w:proofErr w:type="spellEnd"/>
      <w:r>
        <w:t xml:space="preserve"> \) are the coefficients for the predictor variables \( </w:t>
      </w:r>
      <w:proofErr w:type="spellStart"/>
      <w:r>
        <w:t>X_i</w:t>
      </w:r>
      <w:proofErr w:type="spellEnd"/>
      <w:r>
        <w:t xml:space="preserve"> \).</w:t>
      </w:r>
    </w:p>
    <w:p w14:paraId="7FFB263E" w14:textId="77777777" w:rsidR="00DC22D4" w:rsidRDefault="00DC22D4" w:rsidP="00DC22D4"/>
    <w:p w14:paraId="60F71354" w14:textId="77777777" w:rsidR="00DC22D4" w:rsidRDefault="00DC22D4" w:rsidP="00DC22D4">
      <w:r>
        <w:t>\</w:t>
      </w:r>
      <w:proofErr w:type="gramStart"/>
      <w:r>
        <w:t>subsection{</w:t>
      </w:r>
      <w:proofErr w:type="gramEnd"/>
      <w:r>
        <w:t>Gradient Boosting}</w:t>
      </w:r>
    </w:p>
    <w:p w14:paraId="01AD72A2" w14:textId="77777777" w:rsidR="00DC22D4" w:rsidRDefault="00DC22D4" w:rsidP="00DC22D4">
      <w:r>
        <w:t>Sequentially reduces bias by fitting models to the gradient of the loss function:</w:t>
      </w:r>
    </w:p>
    <w:p w14:paraId="761360A7" w14:textId="77777777" w:rsidR="00DC22D4" w:rsidRDefault="00DC22D4" w:rsidP="00DC22D4">
      <w:r>
        <w:t>\[</w:t>
      </w:r>
    </w:p>
    <w:p w14:paraId="606FE286" w14:textId="77777777" w:rsidR="00DC22D4" w:rsidRDefault="00DC22D4" w:rsidP="00DC22D4">
      <w:proofErr w:type="spellStart"/>
      <w:r>
        <w:t>f_m</w:t>
      </w:r>
      <w:proofErr w:type="spellEnd"/>
      <w:r>
        <w:t>(X) = F_{m-</w:t>
      </w:r>
      <w:proofErr w:type="gramStart"/>
      <w:r>
        <w:t>1}(</w:t>
      </w:r>
      <w:proofErr w:type="gramEnd"/>
      <w:r>
        <w:t>X) - \</w:t>
      </w:r>
      <w:proofErr w:type="spellStart"/>
      <w:r>
        <w:t>gamma_m</w:t>
      </w:r>
      <w:proofErr w:type="spellEnd"/>
      <w:r>
        <w:t xml:space="preserve"> \sum_{</w:t>
      </w:r>
      <w:proofErr w:type="spellStart"/>
      <w:r>
        <w:t>i</w:t>
      </w:r>
      <w:proofErr w:type="spellEnd"/>
      <w:r>
        <w:t>=1}^n \</w:t>
      </w:r>
      <w:proofErr w:type="spellStart"/>
      <w:r>
        <w:t>nabla</w:t>
      </w:r>
      <w:proofErr w:type="spellEnd"/>
      <w:r>
        <w:t>_{f_{m-1}} L(</w:t>
      </w:r>
      <w:proofErr w:type="spellStart"/>
      <w:r>
        <w:t>y_i</w:t>
      </w:r>
      <w:proofErr w:type="spellEnd"/>
      <w:r>
        <w:t>, F_{m-1}(</w:t>
      </w:r>
      <w:proofErr w:type="spellStart"/>
      <w:r>
        <w:t>x_i</w:t>
      </w:r>
      <w:proofErr w:type="spellEnd"/>
      <w:r>
        <w:t>))</w:t>
      </w:r>
    </w:p>
    <w:p w14:paraId="3F522930" w14:textId="77777777" w:rsidR="00DC22D4" w:rsidRDefault="00DC22D4" w:rsidP="00DC22D4">
      <w:r>
        <w:t>\]</w:t>
      </w:r>
    </w:p>
    <w:p w14:paraId="4E02EF9A" w14:textId="77777777" w:rsidR="00DC22D4" w:rsidRDefault="00DC22D4" w:rsidP="00DC22D4"/>
    <w:p w14:paraId="61AEC6A1" w14:textId="77777777" w:rsidR="00DC22D4" w:rsidRDefault="00DC22D4" w:rsidP="00DC22D4">
      <w:r>
        <w:t>\</w:t>
      </w:r>
      <w:proofErr w:type="gramStart"/>
      <w:r>
        <w:t>subsection{</w:t>
      </w:r>
      <w:proofErr w:type="gramEnd"/>
      <w:r>
        <w:t>Neural Networks}</w:t>
      </w:r>
    </w:p>
    <w:p w14:paraId="0906E69C" w14:textId="77777777" w:rsidR="00DC22D4" w:rsidRDefault="00DC22D4" w:rsidP="00DC22D4">
      <w:r>
        <w:t xml:space="preserve">We implemented a neural network model using TensorFlow and </w:t>
      </w:r>
      <w:proofErr w:type="spellStart"/>
      <w:r>
        <w:t>Keras</w:t>
      </w:r>
      <w:proofErr w:type="spellEnd"/>
      <w:r>
        <w:t xml:space="preserve"> with the following architecture:</w:t>
      </w:r>
    </w:p>
    <w:p w14:paraId="68C99329" w14:textId="77777777" w:rsidR="00DC22D4" w:rsidRDefault="00DC22D4" w:rsidP="00DC22D4">
      <w:r>
        <w:lastRenderedPageBreak/>
        <w:t>\</w:t>
      </w:r>
      <w:proofErr w:type="gramStart"/>
      <w:r>
        <w:t>begin</w:t>
      </w:r>
      <w:proofErr w:type="gramEnd"/>
      <w:r>
        <w:t>{verbatim}</w:t>
      </w:r>
    </w:p>
    <w:p w14:paraId="181F7758" w14:textId="77777777" w:rsidR="00DC22D4" w:rsidRDefault="00DC22D4" w:rsidP="00DC22D4">
      <w:r>
        <w:t xml:space="preserve">model1 = </w:t>
      </w:r>
      <w:proofErr w:type="gramStart"/>
      <w:r>
        <w:t>Sequential(</w:t>
      </w:r>
      <w:proofErr w:type="gramEnd"/>
      <w:r>
        <w:t>)</w:t>
      </w:r>
    </w:p>
    <w:p w14:paraId="0A323095" w14:textId="77777777" w:rsidR="00DC22D4" w:rsidRDefault="00DC22D4" w:rsidP="00DC22D4">
      <w:proofErr w:type="gramStart"/>
      <w:r>
        <w:t>model1.add(</w:t>
      </w:r>
      <w:proofErr w:type="gramEnd"/>
      <w:r>
        <w:t xml:space="preserve">Dense(64, </w:t>
      </w:r>
      <w:proofErr w:type="spellStart"/>
      <w:r>
        <w:t>input_dim</w:t>
      </w:r>
      <w:proofErr w:type="spellEnd"/>
      <w:r>
        <w:t>=</w:t>
      </w:r>
      <w:proofErr w:type="spellStart"/>
      <w:r>
        <w:t>X_train.shape</w:t>
      </w:r>
      <w:proofErr w:type="spellEnd"/>
      <w:r>
        <w:t>[1], activation='</w:t>
      </w:r>
      <w:proofErr w:type="spellStart"/>
      <w:r>
        <w:t>relu</w:t>
      </w:r>
      <w:proofErr w:type="spellEnd"/>
      <w:r>
        <w:t>'))</w:t>
      </w:r>
    </w:p>
    <w:p w14:paraId="427E6DCA" w14:textId="77777777" w:rsidR="00DC22D4" w:rsidRDefault="00DC22D4" w:rsidP="00DC22D4">
      <w:proofErr w:type="gramStart"/>
      <w:r>
        <w:t>model1.add(</w:t>
      </w:r>
      <w:proofErr w:type="gramEnd"/>
      <w:r>
        <w:t>Dense(32, activation='</w:t>
      </w:r>
      <w:proofErr w:type="spellStart"/>
      <w:r>
        <w:t>relu</w:t>
      </w:r>
      <w:proofErr w:type="spellEnd"/>
      <w:r>
        <w:t>'))</w:t>
      </w:r>
    </w:p>
    <w:p w14:paraId="0746B7ED" w14:textId="77777777" w:rsidR="00DC22D4" w:rsidRDefault="00DC22D4" w:rsidP="00DC22D4">
      <w:proofErr w:type="gramStart"/>
      <w:r>
        <w:t>model1.add(</w:t>
      </w:r>
      <w:proofErr w:type="gramEnd"/>
      <w:r>
        <w:t>Dense(16, activation='</w:t>
      </w:r>
      <w:proofErr w:type="spellStart"/>
      <w:r>
        <w:t>relu</w:t>
      </w:r>
      <w:proofErr w:type="spellEnd"/>
      <w:r>
        <w:t>'))</w:t>
      </w:r>
    </w:p>
    <w:p w14:paraId="3F0AB4E6" w14:textId="77777777" w:rsidR="00DC22D4" w:rsidRDefault="00DC22D4" w:rsidP="00DC22D4">
      <w:proofErr w:type="gramStart"/>
      <w:r>
        <w:t>model1.add(</w:t>
      </w:r>
      <w:proofErr w:type="gramEnd"/>
      <w:r>
        <w:t>Dense(3, activation='</w:t>
      </w:r>
      <w:proofErr w:type="spellStart"/>
      <w:r>
        <w:t>softmax</w:t>
      </w:r>
      <w:proofErr w:type="spellEnd"/>
      <w:r>
        <w:t>'))</w:t>
      </w:r>
    </w:p>
    <w:p w14:paraId="18CA9F11" w14:textId="77777777" w:rsidR="00DC22D4" w:rsidRDefault="00DC22D4" w:rsidP="00DC22D4">
      <w:r>
        <w:t>model1.compile(loss='</w:t>
      </w:r>
      <w:proofErr w:type="spellStart"/>
      <w:r>
        <w:t>categorical_crossentropy</w:t>
      </w:r>
      <w:proofErr w:type="spellEnd"/>
      <w:r>
        <w:t>', optimizer='</w:t>
      </w:r>
      <w:proofErr w:type="spellStart"/>
      <w:r>
        <w:t>adam</w:t>
      </w:r>
      <w:proofErr w:type="spellEnd"/>
      <w:r>
        <w:t>', metrics=['accuracy'])</w:t>
      </w:r>
    </w:p>
    <w:p w14:paraId="30451BE7" w14:textId="77777777" w:rsidR="00DC22D4" w:rsidRDefault="00DC22D4" w:rsidP="00DC22D4"/>
    <w:p w14:paraId="664C46C1" w14:textId="77777777" w:rsidR="00DC22D4" w:rsidRDefault="00DC22D4" w:rsidP="00DC22D4">
      <w:r>
        <w:t># One-hot encoding of the labels</w:t>
      </w:r>
    </w:p>
    <w:p w14:paraId="17435227" w14:textId="77777777" w:rsidR="00DC22D4" w:rsidRDefault="00DC22D4" w:rsidP="00DC22D4">
      <w:proofErr w:type="spellStart"/>
      <w:r>
        <w:t>y_train_encoded</w:t>
      </w:r>
      <w:proofErr w:type="spellEnd"/>
      <w:r>
        <w:t xml:space="preserve"> = </w:t>
      </w:r>
      <w:proofErr w:type="spellStart"/>
      <w:r>
        <w:t>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=3)</w:t>
      </w:r>
    </w:p>
    <w:p w14:paraId="0CB35533" w14:textId="77777777" w:rsidR="00DC22D4" w:rsidRDefault="00DC22D4" w:rsidP="00DC22D4">
      <w:proofErr w:type="spellStart"/>
      <w:r>
        <w:t>y_test_encoded</w:t>
      </w:r>
      <w:proofErr w:type="spellEnd"/>
      <w:r>
        <w:t xml:space="preserve"> = </w:t>
      </w:r>
      <w:proofErr w:type="spellStart"/>
      <w:r>
        <w:t>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=3)</w:t>
      </w:r>
    </w:p>
    <w:p w14:paraId="56D82D63" w14:textId="77777777" w:rsidR="00DC22D4" w:rsidRDefault="00DC22D4" w:rsidP="00DC22D4"/>
    <w:p w14:paraId="3E522115" w14:textId="77777777" w:rsidR="00DC22D4" w:rsidRDefault="00DC22D4" w:rsidP="00DC22D4">
      <w:r>
        <w:t># Fit the model with the encoded labels</w:t>
      </w:r>
    </w:p>
    <w:p w14:paraId="6FCBEE9B" w14:textId="77777777" w:rsidR="00DC22D4" w:rsidRDefault="00DC22D4" w:rsidP="00DC22D4">
      <w:proofErr w:type="gramStart"/>
      <w:r>
        <w:t>model1.fit(</w:t>
      </w:r>
      <w:proofErr w:type="spellStart"/>
      <w:proofErr w:type="gramEnd"/>
      <w:r>
        <w:t>X_train</w:t>
      </w:r>
      <w:proofErr w:type="spellEnd"/>
      <w:r>
        <w:t xml:space="preserve">, </w:t>
      </w:r>
      <w:proofErr w:type="spellStart"/>
      <w:r>
        <w:t>y_train_encoded</w:t>
      </w:r>
      <w:proofErr w:type="spellEnd"/>
      <w:r>
        <w:t>, epochs=10, verbose=False)</w:t>
      </w:r>
    </w:p>
    <w:p w14:paraId="7D8D9130" w14:textId="77777777" w:rsidR="00DC22D4" w:rsidRDefault="00DC22D4" w:rsidP="00DC22D4">
      <w:r>
        <w:t>\</w:t>
      </w:r>
      <w:proofErr w:type="gramStart"/>
      <w:r>
        <w:t>end</w:t>
      </w:r>
      <w:proofErr w:type="gramEnd"/>
      <w:r>
        <w:t>{verbatim}</w:t>
      </w:r>
    </w:p>
    <w:p w14:paraId="3B07D965" w14:textId="77777777" w:rsidR="00DC22D4" w:rsidRDefault="00DC22D4" w:rsidP="00DC22D4"/>
    <w:p w14:paraId="372BD461" w14:textId="77777777" w:rsidR="00DC22D4" w:rsidRDefault="00DC22D4" w:rsidP="00DC22D4">
      <w:r>
        <w:t>\</w:t>
      </w:r>
      <w:proofErr w:type="gramStart"/>
      <w:r>
        <w:t>section{</w:t>
      </w:r>
      <w:proofErr w:type="gramEnd"/>
      <w:r>
        <w:t>Model Evaluation}</w:t>
      </w:r>
    </w:p>
    <w:p w14:paraId="277F5B2A" w14:textId="77777777" w:rsidR="00DC22D4" w:rsidRDefault="00DC22D4" w:rsidP="00DC22D4">
      <w:r>
        <w:t xml:space="preserve">We evaluated the </w:t>
      </w:r>
      <w:proofErr w:type="gramStart"/>
      <w:r>
        <w:t>models</w:t>
      </w:r>
      <w:proofErr w:type="gramEnd"/>
      <w:r>
        <w:t xml:space="preserve"> using accuracy, AUC-ROC, precision, and recall. Below is an example of how these metrics were computed for a logistic regression model:</w:t>
      </w:r>
    </w:p>
    <w:p w14:paraId="5BD93080" w14:textId="77777777" w:rsidR="00DC22D4" w:rsidRDefault="00DC22D4" w:rsidP="00DC22D4">
      <w:r>
        <w:t>\</w:t>
      </w:r>
      <w:proofErr w:type="gramStart"/>
      <w:r>
        <w:t>begin</w:t>
      </w:r>
      <w:proofErr w:type="gramEnd"/>
      <w:r>
        <w:t>{verbatim}</w:t>
      </w:r>
    </w:p>
    <w:p w14:paraId="36267AF6" w14:textId="77777777" w:rsidR="00DC22D4" w:rsidRDefault="00DC22D4" w:rsidP="00DC22D4">
      <w:r>
        <w:t xml:space="preserve">model = </w:t>
      </w:r>
      <w:proofErr w:type="spellStart"/>
      <w:proofErr w:type="gramStart"/>
      <w:r>
        <w:t>LogisticRegression</w:t>
      </w:r>
      <w:proofErr w:type="spellEnd"/>
      <w:r>
        <w:t>(</w:t>
      </w:r>
      <w:proofErr w:type="gramEnd"/>
      <w:r>
        <w:t>solver='</w:t>
      </w:r>
      <w:proofErr w:type="spellStart"/>
      <w:r>
        <w:t>lbfgs</w:t>
      </w:r>
      <w:proofErr w:type="spellEnd"/>
      <w:r>
        <w:t xml:space="preserve">', </w:t>
      </w:r>
      <w:proofErr w:type="spellStart"/>
      <w:r>
        <w:t>max_iter</w:t>
      </w:r>
      <w:proofErr w:type="spellEnd"/>
      <w:r>
        <w:t>=1000)</w:t>
      </w:r>
    </w:p>
    <w:p w14:paraId="7D480EBF" w14:textId="77777777" w:rsidR="00DC22D4" w:rsidRDefault="00DC22D4" w:rsidP="00DC22D4">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06ABE5B" w14:textId="77777777" w:rsidR="00DC22D4" w:rsidRDefault="00DC22D4" w:rsidP="00DC22D4"/>
    <w:p w14:paraId="2A158466" w14:textId="77777777" w:rsidR="00DC22D4" w:rsidRDefault="00DC22D4" w:rsidP="00DC22D4">
      <w:r>
        <w:t># Predict on the test set</w:t>
      </w:r>
    </w:p>
    <w:p w14:paraId="168500A5" w14:textId="77777777" w:rsidR="00DC22D4" w:rsidRDefault="00DC22D4" w:rsidP="00DC22D4">
      <w:proofErr w:type="spellStart"/>
      <w:r>
        <w:t>y_pred_log</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7766747" w14:textId="77777777" w:rsidR="00DC22D4" w:rsidRDefault="00DC22D4" w:rsidP="00DC22D4"/>
    <w:p w14:paraId="6464BE25" w14:textId="77777777" w:rsidR="00DC22D4" w:rsidRDefault="00DC22D4" w:rsidP="00DC22D4">
      <w:r>
        <w:lastRenderedPageBreak/>
        <w:t># Calculate accuracy</w:t>
      </w:r>
    </w:p>
    <w:p w14:paraId="07DF89DB" w14:textId="77777777" w:rsidR="00DC22D4" w:rsidRDefault="00DC22D4" w:rsidP="00DC22D4">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y_pred_log</w:t>
      </w:r>
      <w:proofErr w:type="spellEnd"/>
      <w:r>
        <w:t>)</w:t>
      </w:r>
    </w:p>
    <w:p w14:paraId="25B84611" w14:textId="77777777" w:rsidR="00DC22D4" w:rsidRDefault="00DC22D4" w:rsidP="00DC22D4"/>
    <w:p w14:paraId="2964B3CC" w14:textId="77777777" w:rsidR="00DC22D4" w:rsidRDefault="00DC22D4" w:rsidP="00DC22D4">
      <w:r>
        <w:t># Transform labels for binary classification metrics calculation</w:t>
      </w:r>
    </w:p>
    <w:p w14:paraId="175266BD" w14:textId="77777777" w:rsidR="00DC22D4" w:rsidRDefault="00DC22D4" w:rsidP="00DC22D4">
      <w:proofErr w:type="spellStart"/>
      <w:r>
        <w:t>lb</w:t>
      </w:r>
      <w:proofErr w:type="spellEnd"/>
      <w:r>
        <w:t xml:space="preserve"> = </w:t>
      </w:r>
      <w:proofErr w:type="spellStart"/>
      <w:proofErr w:type="gramStart"/>
      <w:r>
        <w:t>LabelBinarizer</w:t>
      </w:r>
      <w:proofErr w:type="spellEnd"/>
      <w:r>
        <w:t>(</w:t>
      </w:r>
      <w:proofErr w:type="gramEnd"/>
      <w:r>
        <w:t>)</w:t>
      </w:r>
    </w:p>
    <w:p w14:paraId="4F3C1B07" w14:textId="77777777" w:rsidR="00DC22D4" w:rsidRDefault="00DC22D4" w:rsidP="00DC22D4">
      <w:proofErr w:type="spellStart"/>
      <w:r>
        <w:t>lb.fit</w:t>
      </w:r>
      <w:proofErr w:type="spellEnd"/>
      <w:r>
        <w:t>(</w:t>
      </w:r>
      <w:proofErr w:type="spellStart"/>
      <w:r>
        <w:t>y_train</w:t>
      </w:r>
      <w:proofErr w:type="spellEnd"/>
      <w:r>
        <w:t>)</w:t>
      </w:r>
    </w:p>
    <w:p w14:paraId="4FE5C87D" w14:textId="77777777" w:rsidR="00DC22D4" w:rsidRDefault="00DC22D4" w:rsidP="00DC22D4">
      <w:proofErr w:type="spellStart"/>
      <w:r>
        <w:t>y_test_binarized</w:t>
      </w:r>
      <w:proofErr w:type="spellEnd"/>
      <w:r>
        <w:t xml:space="preserve"> = </w:t>
      </w:r>
      <w:proofErr w:type="spellStart"/>
      <w:proofErr w:type="gramStart"/>
      <w:r>
        <w:t>lb.transform</w:t>
      </w:r>
      <w:proofErr w:type="spellEnd"/>
      <w:proofErr w:type="gramEnd"/>
      <w:r>
        <w:t>(</w:t>
      </w:r>
      <w:proofErr w:type="spellStart"/>
      <w:r>
        <w:t>y_test</w:t>
      </w:r>
      <w:proofErr w:type="spellEnd"/>
      <w:r>
        <w:t>)</w:t>
      </w:r>
    </w:p>
    <w:p w14:paraId="3D49414C" w14:textId="77777777" w:rsidR="00DC22D4" w:rsidRDefault="00DC22D4" w:rsidP="00DC22D4">
      <w:proofErr w:type="spellStart"/>
      <w:r>
        <w:t>y_pred_binarized</w:t>
      </w:r>
      <w:proofErr w:type="spellEnd"/>
      <w:r>
        <w:t xml:space="preserve"> = </w:t>
      </w:r>
      <w:proofErr w:type="spellStart"/>
      <w:proofErr w:type="gramStart"/>
      <w:r>
        <w:t>lb.transform</w:t>
      </w:r>
      <w:proofErr w:type="spellEnd"/>
      <w:proofErr w:type="gramEnd"/>
      <w:r>
        <w:t>(</w:t>
      </w:r>
      <w:proofErr w:type="spellStart"/>
      <w:r>
        <w:t>y_pred_log</w:t>
      </w:r>
      <w:proofErr w:type="spellEnd"/>
      <w:r>
        <w:t>)</w:t>
      </w:r>
    </w:p>
    <w:p w14:paraId="3E5ACAF0" w14:textId="77777777" w:rsidR="00DC22D4" w:rsidRDefault="00DC22D4" w:rsidP="00DC22D4"/>
    <w:p w14:paraId="3C283A38" w14:textId="77777777" w:rsidR="00DC22D4" w:rsidRDefault="00DC22D4" w:rsidP="00DC22D4">
      <w:r>
        <w:t># Predict probabilities for AUC-ROC</w:t>
      </w:r>
    </w:p>
    <w:p w14:paraId="6E4E58CC" w14:textId="77777777" w:rsidR="00DC22D4" w:rsidRDefault="00DC22D4" w:rsidP="00DC22D4">
      <w:proofErr w:type="spellStart"/>
      <w:r>
        <w:t>y_test_prob</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w:t>
      </w:r>
    </w:p>
    <w:p w14:paraId="4EB17DDF" w14:textId="77777777" w:rsidR="00DC22D4" w:rsidRDefault="00DC22D4" w:rsidP="00DC22D4"/>
    <w:p w14:paraId="0A36C648" w14:textId="77777777" w:rsidR="00DC22D4" w:rsidRDefault="00DC22D4" w:rsidP="00DC22D4">
      <w:r>
        <w:t># Compute AUC-ROC - assuming binary classification or one-vs-rest for multi-class</w:t>
      </w:r>
    </w:p>
    <w:p w14:paraId="72616BB4" w14:textId="77777777" w:rsidR="00DC22D4" w:rsidRDefault="00DC22D4" w:rsidP="00DC22D4">
      <w:proofErr w:type="spellStart"/>
      <w:r>
        <w:t>auc_roc</w:t>
      </w:r>
      <w:proofErr w:type="spellEnd"/>
      <w:r>
        <w:t xml:space="preserve"> = </w:t>
      </w:r>
      <w:proofErr w:type="spellStart"/>
      <w:r>
        <w:t>roc_auc_</w:t>
      </w:r>
      <w:proofErr w:type="gramStart"/>
      <w:r>
        <w:t>score</w:t>
      </w:r>
      <w:proofErr w:type="spellEnd"/>
      <w:r>
        <w:t>(</w:t>
      </w:r>
      <w:proofErr w:type="spellStart"/>
      <w:proofErr w:type="gramEnd"/>
      <w:r>
        <w:t>y_test_binarized</w:t>
      </w:r>
      <w:proofErr w:type="spellEnd"/>
      <w:r>
        <w:t xml:space="preserve">, </w:t>
      </w:r>
      <w:proofErr w:type="spellStart"/>
      <w:r>
        <w:t>y_test_prob</w:t>
      </w:r>
      <w:proofErr w:type="spellEnd"/>
      <w:r>
        <w:t>, average='macro')</w:t>
      </w:r>
    </w:p>
    <w:p w14:paraId="1E6DD765" w14:textId="77777777" w:rsidR="00DC22D4" w:rsidRDefault="00DC22D4" w:rsidP="00DC22D4"/>
    <w:p w14:paraId="76ED1308" w14:textId="77777777" w:rsidR="00DC22D4" w:rsidRDefault="00DC22D4" w:rsidP="00DC22D4">
      <w:r>
        <w:t># Compute precision and recall - assuming average for multi-class</w:t>
      </w:r>
    </w:p>
    <w:p w14:paraId="000015D8" w14:textId="77777777" w:rsidR="00DC22D4" w:rsidRDefault="00DC22D4" w:rsidP="00DC22D4">
      <w:r>
        <w:t xml:space="preserve">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y_pred_log</w:t>
      </w:r>
      <w:proofErr w:type="spellEnd"/>
      <w:r>
        <w:t>, average='macro')</w:t>
      </w:r>
    </w:p>
    <w:p w14:paraId="1E529D5E" w14:textId="77777777" w:rsidR="00DC22D4" w:rsidRDefault="00DC22D4" w:rsidP="00DC22D4">
      <w:r>
        <w:t xml:space="preserve">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y_pred_log</w:t>
      </w:r>
      <w:proofErr w:type="spellEnd"/>
      <w:r>
        <w:t>, average='macro')</w:t>
      </w:r>
    </w:p>
    <w:p w14:paraId="626BE4D5" w14:textId="77777777" w:rsidR="00DC22D4" w:rsidRDefault="00DC22D4" w:rsidP="00DC22D4"/>
    <w:p w14:paraId="6036A428" w14:textId="77777777" w:rsidR="00DC22D4" w:rsidRDefault="00DC22D4" w:rsidP="00DC22D4">
      <w:r>
        <w:t># Print the metrics for each stock</w:t>
      </w:r>
    </w:p>
    <w:p w14:paraId="2B447823" w14:textId="77777777" w:rsidR="00DC22D4" w:rsidRDefault="00DC22D4" w:rsidP="00DC22D4">
      <w:proofErr w:type="gramStart"/>
      <w:r>
        <w:t>print(</w:t>
      </w:r>
      <w:proofErr w:type="spellStart"/>
      <w:proofErr w:type="gramEnd"/>
      <w:r>
        <w:t>f"OAS</w:t>
      </w:r>
      <w:proofErr w:type="spellEnd"/>
      <w:r>
        <w:t>: C0A0")</w:t>
      </w:r>
    </w:p>
    <w:p w14:paraId="7CC195E0" w14:textId="77777777" w:rsidR="00DC22D4" w:rsidRDefault="00DC22D4" w:rsidP="00DC22D4">
      <w:proofErr w:type="gramStart"/>
      <w:r>
        <w:t>print(</w:t>
      </w:r>
      <w:proofErr w:type="spellStart"/>
      <w:proofErr w:type="gramEnd"/>
      <w:r>
        <w:t>f"Accuracy</w:t>
      </w:r>
      <w:proofErr w:type="spellEnd"/>
      <w:r>
        <w:t>: {accuracy:.4f}")</w:t>
      </w:r>
    </w:p>
    <w:p w14:paraId="299FB74D" w14:textId="77777777" w:rsidR="00DC22D4" w:rsidRDefault="00DC22D4" w:rsidP="00DC22D4">
      <w:proofErr w:type="gramStart"/>
      <w:r>
        <w:t>print(</w:t>
      </w:r>
      <w:proofErr w:type="spellStart"/>
      <w:proofErr w:type="gramEnd"/>
      <w:r>
        <w:t>f"AUC</w:t>
      </w:r>
      <w:proofErr w:type="spellEnd"/>
      <w:r>
        <w:t>-ROC: {auc_roc:.4f}")</w:t>
      </w:r>
    </w:p>
    <w:p w14:paraId="6F47C170" w14:textId="77777777" w:rsidR="00DC22D4" w:rsidRDefault="00DC22D4" w:rsidP="00DC22D4">
      <w:proofErr w:type="gramStart"/>
      <w:r>
        <w:t>print(</w:t>
      </w:r>
      <w:proofErr w:type="spellStart"/>
      <w:proofErr w:type="gramEnd"/>
      <w:r>
        <w:t>f"Precision</w:t>
      </w:r>
      <w:proofErr w:type="spellEnd"/>
      <w:r>
        <w:t>: {precision:.4f}")</w:t>
      </w:r>
    </w:p>
    <w:p w14:paraId="2ED4D5EE" w14:textId="77777777" w:rsidR="00DC22D4" w:rsidRDefault="00DC22D4" w:rsidP="00DC22D4">
      <w:proofErr w:type="gramStart"/>
      <w:r>
        <w:t>print(</w:t>
      </w:r>
      <w:proofErr w:type="spellStart"/>
      <w:proofErr w:type="gramEnd"/>
      <w:r>
        <w:t>f"Recall</w:t>
      </w:r>
      <w:proofErr w:type="spellEnd"/>
      <w:r>
        <w:t>: {recall:.4f}")</w:t>
      </w:r>
    </w:p>
    <w:p w14:paraId="361FE932" w14:textId="77777777" w:rsidR="00DC22D4" w:rsidRDefault="00DC22D4" w:rsidP="00DC22D4">
      <w:proofErr w:type="gramStart"/>
      <w:r>
        <w:t>print(</w:t>
      </w:r>
      <w:proofErr w:type="gramEnd"/>
      <w:r>
        <w:t>"-" * 30)</w:t>
      </w:r>
    </w:p>
    <w:p w14:paraId="014205EC" w14:textId="77777777" w:rsidR="00DC22D4" w:rsidRDefault="00DC22D4" w:rsidP="00DC22D4">
      <w:r>
        <w:lastRenderedPageBreak/>
        <w:t>\</w:t>
      </w:r>
      <w:proofErr w:type="gramStart"/>
      <w:r>
        <w:t>end</w:t>
      </w:r>
      <w:proofErr w:type="gramEnd"/>
      <w:r>
        <w:t>{verbatim}</w:t>
      </w:r>
    </w:p>
    <w:p w14:paraId="5CE9F1A5" w14:textId="77777777" w:rsidR="00DC22D4" w:rsidRDefault="00DC22D4" w:rsidP="00DC22D4"/>
    <w:p w14:paraId="15E828A7" w14:textId="77777777" w:rsidR="00DC22D4" w:rsidRDefault="00DC22D4" w:rsidP="00DC22D4">
      <w:r>
        <w:t>\</w:t>
      </w:r>
      <w:proofErr w:type="gramStart"/>
      <w:r>
        <w:t>begin</w:t>
      </w:r>
      <w:proofErr w:type="gramEnd"/>
      <w:r>
        <w:t>{table}[h]</w:t>
      </w:r>
    </w:p>
    <w:p w14:paraId="066C4837" w14:textId="77777777" w:rsidR="00DC22D4" w:rsidRDefault="00DC22D4" w:rsidP="00DC22D4">
      <w:r>
        <w:t>\</w:t>
      </w:r>
      <w:proofErr w:type="gramStart"/>
      <w:r>
        <w:t>centering</w:t>
      </w:r>
      <w:proofErr w:type="gramEnd"/>
    </w:p>
    <w:p w14:paraId="031B2CA4" w14:textId="77777777" w:rsidR="00DC22D4" w:rsidRDefault="00DC22D4" w:rsidP="00DC22D4">
      <w:r>
        <w:t>\</w:t>
      </w:r>
      <w:proofErr w:type="gramStart"/>
      <w:r>
        <w:t>begin</w:t>
      </w:r>
      <w:proofErr w:type="gramEnd"/>
      <w:r>
        <w:t>{tabular}{|</w:t>
      </w:r>
      <w:proofErr w:type="spellStart"/>
      <w:r>
        <w:t>c|c|c</w:t>
      </w:r>
      <w:proofErr w:type="spellEnd"/>
      <w:r>
        <w:t>|}</w:t>
      </w:r>
    </w:p>
    <w:p w14:paraId="448C4E12" w14:textId="77777777" w:rsidR="00DC22D4" w:rsidRDefault="00DC22D4" w:rsidP="00DC22D4">
      <w:r>
        <w:t>\</w:t>
      </w:r>
      <w:proofErr w:type="spellStart"/>
      <w:proofErr w:type="gramStart"/>
      <w:r>
        <w:t>hline</w:t>
      </w:r>
      <w:proofErr w:type="spellEnd"/>
      <w:proofErr w:type="gramEnd"/>
    </w:p>
    <w:p w14:paraId="559BCEC0" w14:textId="77777777" w:rsidR="00DC22D4" w:rsidRDefault="00DC22D4" w:rsidP="00DC22D4">
      <w:r>
        <w:t>\</w:t>
      </w:r>
      <w:proofErr w:type="spellStart"/>
      <w:proofErr w:type="gramStart"/>
      <w:r>
        <w:t>textbf</w:t>
      </w:r>
      <w:proofErr w:type="spellEnd"/>
      <w:r>
        <w:t>{</w:t>
      </w:r>
      <w:proofErr w:type="gramEnd"/>
      <w:r>
        <w:t>Model} &amp; \</w:t>
      </w:r>
      <w:proofErr w:type="spellStart"/>
      <w:r>
        <w:t>textbf</w:t>
      </w:r>
      <w:proofErr w:type="spellEnd"/>
      <w:r>
        <w:t>{Accuracy} &amp; \</w:t>
      </w:r>
      <w:proofErr w:type="spellStart"/>
      <w:r>
        <w:t>textbf</w:t>
      </w:r>
      <w:proofErr w:type="spellEnd"/>
      <w:r>
        <w:t>{AUC-ROC} \\</w:t>
      </w:r>
    </w:p>
    <w:p w14:paraId="55576DCC" w14:textId="77777777" w:rsidR="00DC22D4" w:rsidRDefault="00DC22D4" w:rsidP="00DC22D4">
      <w:r>
        <w:t>\</w:t>
      </w:r>
      <w:proofErr w:type="spellStart"/>
      <w:proofErr w:type="gramStart"/>
      <w:r>
        <w:t>hline</w:t>
      </w:r>
      <w:proofErr w:type="spellEnd"/>
      <w:proofErr w:type="gramEnd"/>
    </w:p>
    <w:p w14:paraId="161C00FB" w14:textId="77777777" w:rsidR="00DC22D4" w:rsidRDefault="00DC22D4" w:rsidP="00DC22D4">
      <w:r>
        <w:t>Logistic Regression &amp; 0.7879 &amp; 0.6862 \\</w:t>
      </w:r>
    </w:p>
    <w:p w14:paraId="4B5E56CE" w14:textId="77777777" w:rsidR="00DC22D4" w:rsidRDefault="00DC22D4" w:rsidP="00DC22D4">
      <w:r>
        <w:t>Neural Network &amp; 0.8030 &amp; 0.5571 \\</w:t>
      </w:r>
    </w:p>
    <w:p w14:paraId="7D34EA75" w14:textId="77777777" w:rsidR="00DC22D4" w:rsidRDefault="00DC22D4" w:rsidP="00DC22D4">
      <w:proofErr w:type="spellStart"/>
      <w:r>
        <w:t>XGBoost</w:t>
      </w:r>
      <w:proofErr w:type="spellEnd"/>
      <w:r>
        <w:t xml:space="preserve"> &amp; 0.7424 &amp; 0.4650 \\</w:t>
      </w:r>
    </w:p>
    <w:p w14:paraId="72139199" w14:textId="77777777" w:rsidR="00DC22D4" w:rsidRDefault="00DC22D4" w:rsidP="00DC22D4">
      <w:r>
        <w:t>\</w:t>
      </w:r>
      <w:proofErr w:type="spellStart"/>
      <w:proofErr w:type="gramStart"/>
      <w:r>
        <w:t>hline</w:t>
      </w:r>
      <w:proofErr w:type="spellEnd"/>
      <w:proofErr w:type="gramEnd"/>
    </w:p>
    <w:p w14:paraId="73C5879A" w14:textId="77777777" w:rsidR="00DC22D4" w:rsidRDefault="00DC22D4" w:rsidP="00DC22D4">
      <w:r>
        <w:t>\</w:t>
      </w:r>
      <w:proofErr w:type="gramStart"/>
      <w:r>
        <w:t>end</w:t>
      </w:r>
      <w:proofErr w:type="gramEnd"/>
      <w:r>
        <w:t>{tabular}</w:t>
      </w:r>
    </w:p>
    <w:p w14:paraId="7BF003DF" w14:textId="77777777" w:rsidR="00DC22D4" w:rsidRDefault="00DC22D4" w:rsidP="00DC22D4">
      <w:r>
        <w:t>\</w:t>
      </w:r>
      <w:proofErr w:type="gramStart"/>
      <w:r>
        <w:t>caption{</w:t>
      </w:r>
      <w:proofErr w:type="gramEnd"/>
      <w:r>
        <w:t>Model Performance Metrics}</w:t>
      </w:r>
    </w:p>
    <w:p w14:paraId="41D175A0" w14:textId="77777777" w:rsidR="00DC22D4" w:rsidRDefault="00DC22D4" w:rsidP="00DC22D4">
      <w:r>
        <w:t>\label{</w:t>
      </w:r>
      <w:proofErr w:type="spellStart"/>
      <w:proofErr w:type="gramStart"/>
      <w:r>
        <w:t>tab:performance</w:t>
      </w:r>
      <w:proofErr w:type="spellEnd"/>
      <w:proofErr w:type="gramEnd"/>
      <w:r>
        <w:t>}</w:t>
      </w:r>
    </w:p>
    <w:p w14:paraId="1B9A5F75" w14:textId="77777777" w:rsidR="00DC22D4" w:rsidRDefault="00DC22D4" w:rsidP="00DC22D4">
      <w:r>
        <w:t>\end{table}</w:t>
      </w:r>
    </w:p>
    <w:p w14:paraId="0C4CC74D" w14:textId="77777777" w:rsidR="00DC22D4" w:rsidRDefault="00DC22D4" w:rsidP="00DC22D4"/>
    <w:p w14:paraId="7886867F" w14:textId="77777777" w:rsidR="00DC22D4" w:rsidRDefault="00DC22D4" w:rsidP="00DC22D4">
      <w:r>
        <w:t>The key performance metrics are calculated as follows:</w:t>
      </w:r>
    </w:p>
    <w:p w14:paraId="5BE2B8CF" w14:textId="77777777" w:rsidR="00DC22D4" w:rsidRDefault="00DC22D4" w:rsidP="00DC22D4">
      <w:r>
        <w:t>\begin{itemize}</w:t>
      </w:r>
    </w:p>
    <w:p w14:paraId="23D8D503" w14:textId="77777777" w:rsidR="00DC22D4" w:rsidRDefault="00DC22D4" w:rsidP="00DC22D4">
      <w:r>
        <w:t xml:space="preserve">    \item \</w:t>
      </w:r>
      <w:proofErr w:type="spellStart"/>
      <w:proofErr w:type="gramStart"/>
      <w:r>
        <w:t>textbf</w:t>
      </w:r>
      <w:proofErr w:type="spellEnd"/>
      <w:r>
        <w:t>{</w:t>
      </w:r>
      <w:proofErr w:type="gramEnd"/>
      <w:r>
        <w:t>Accuracy}: The proportion of correct predictions out of total predictions.</w:t>
      </w:r>
    </w:p>
    <w:p w14:paraId="50709893" w14:textId="77777777" w:rsidR="00DC22D4" w:rsidRDefault="00DC22D4" w:rsidP="00DC22D4">
      <w:r>
        <w:t xml:space="preserve">    \item \</w:t>
      </w:r>
      <w:proofErr w:type="spellStart"/>
      <w:proofErr w:type="gramStart"/>
      <w:r>
        <w:t>textbf</w:t>
      </w:r>
      <w:proofErr w:type="spellEnd"/>
      <w:r>
        <w:t>{</w:t>
      </w:r>
      <w:proofErr w:type="gramEnd"/>
      <w:r>
        <w:t>AUC-ROC}: Area Under the Receiver Operating Characteristic Curve, measuring the model's ability to distinguish between classes.</w:t>
      </w:r>
    </w:p>
    <w:p w14:paraId="0A9A19FF" w14:textId="77777777" w:rsidR="00DC22D4" w:rsidRDefault="00DC22D4" w:rsidP="00DC22D4">
      <w:r>
        <w:t xml:space="preserve">    \item \</w:t>
      </w:r>
      <w:proofErr w:type="spellStart"/>
      <w:proofErr w:type="gramStart"/>
      <w:r>
        <w:t>textbf</w:t>
      </w:r>
      <w:proofErr w:type="spellEnd"/>
      <w:r>
        <w:t>{</w:t>
      </w:r>
      <w:proofErr w:type="gramEnd"/>
      <w:r>
        <w:t>Precision}: The ratio of true positive predictions to the total predicted positives.</w:t>
      </w:r>
    </w:p>
    <w:p w14:paraId="54E3EFE7" w14:textId="77777777" w:rsidR="00DC22D4" w:rsidRDefault="00DC22D4" w:rsidP="00DC22D4">
      <w:r>
        <w:t xml:space="preserve">    \item \</w:t>
      </w:r>
      <w:proofErr w:type="spellStart"/>
      <w:proofErr w:type="gramStart"/>
      <w:r>
        <w:t>textbf</w:t>
      </w:r>
      <w:proofErr w:type="spellEnd"/>
      <w:r>
        <w:t>{</w:t>
      </w:r>
      <w:proofErr w:type="gramEnd"/>
      <w:r>
        <w:t>Recall}: The ratio of true positive predictions to the total actual positives.</w:t>
      </w:r>
    </w:p>
    <w:p w14:paraId="47774776" w14:textId="77777777" w:rsidR="00DC22D4" w:rsidRDefault="00DC22D4" w:rsidP="00DC22D4">
      <w:r>
        <w:t>\</w:t>
      </w:r>
      <w:proofErr w:type="gramStart"/>
      <w:r>
        <w:t>end</w:t>
      </w:r>
      <w:proofErr w:type="gramEnd"/>
      <w:r>
        <w:t>{itemize}</w:t>
      </w:r>
    </w:p>
    <w:p w14:paraId="45FD4BD7" w14:textId="77777777" w:rsidR="00DC22D4" w:rsidRDefault="00DC22D4" w:rsidP="00DC22D4"/>
    <w:p w14:paraId="21534602" w14:textId="77777777" w:rsidR="00DC22D4" w:rsidRDefault="00DC22D4" w:rsidP="00DC22D4"/>
    <w:p w14:paraId="12B17878" w14:textId="77777777" w:rsidR="00DC22D4" w:rsidRDefault="00DC22D4" w:rsidP="00DC22D4">
      <w:r>
        <w:t>\</w:t>
      </w:r>
      <w:proofErr w:type="gramStart"/>
      <w:r>
        <w:t>section{</w:t>
      </w:r>
      <w:proofErr w:type="gramEnd"/>
      <w:r>
        <w:t>Trading Strategy}</w:t>
      </w:r>
    </w:p>
    <w:p w14:paraId="3D6760D8" w14:textId="77777777" w:rsidR="00DC22D4" w:rsidRDefault="00DC22D4" w:rsidP="00DC22D4"/>
    <w:p w14:paraId="41FB22B9" w14:textId="77777777" w:rsidR="00DC22D4" w:rsidRDefault="00DC22D4" w:rsidP="00DC22D4">
      <w:r>
        <w:t>\</w:t>
      </w:r>
      <w:proofErr w:type="gramStart"/>
      <w:r>
        <w:t>subsection{</w:t>
      </w:r>
      <w:proofErr w:type="gramEnd"/>
      <w:r>
        <w:t>Trading Signals}</w:t>
      </w:r>
    </w:p>
    <w:p w14:paraId="5A6FEE65" w14:textId="77777777" w:rsidR="00DC22D4" w:rsidRDefault="00DC22D4" w:rsidP="00DC22D4">
      <w:r>
        <w:t>The strategy uses the following signals:</w:t>
      </w:r>
    </w:p>
    <w:p w14:paraId="131974B5" w14:textId="77777777" w:rsidR="00DC22D4" w:rsidRDefault="00DC22D4" w:rsidP="00DC22D4">
      <w:r>
        <w:t>\begin{itemize}</w:t>
      </w:r>
    </w:p>
    <w:p w14:paraId="529EF954" w14:textId="77777777" w:rsidR="00DC22D4" w:rsidRDefault="00DC22D4" w:rsidP="00DC22D4">
      <w:r>
        <w:t xml:space="preserve">    \item \</w:t>
      </w:r>
      <w:proofErr w:type="spellStart"/>
      <w:proofErr w:type="gramStart"/>
      <w:r>
        <w:t>textbf</w:t>
      </w:r>
      <w:proofErr w:type="spellEnd"/>
      <w:r>
        <w:t>{</w:t>
      </w:r>
      <w:proofErr w:type="gramEnd"/>
      <w:r>
        <w:t>0 (Tighten)}: Buy and hold until the end of the week, then sell before the next week.</w:t>
      </w:r>
    </w:p>
    <w:p w14:paraId="37CFE07C" w14:textId="77777777" w:rsidR="00DC22D4" w:rsidRDefault="00DC22D4" w:rsidP="00DC22D4">
      <w:r>
        <w:t xml:space="preserve">    \item \</w:t>
      </w:r>
      <w:proofErr w:type="spellStart"/>
      <w:proofErr w:type="gramStart"/>
      <w:r>
        <w:t>textbf</w:t>
      </w:r>
      <w:proofErr w:type="spellEnd"/>
      <w:r>
        <w:t>{</w:t>
      </w:r>
      <w:proofErr w:type="gramEnd"/>
      <w:r>
        <w:t>1 (Hold)}: No action is taken.</w:t>
      </w:r>
    </w:p>
    <w:p w14:paraId="3CE3CE23" w14:textId="77777777" w:rsidR="00DC22D4" w:rsidRDefault="00DC22D4" w:rsidP="00DC22D4">
      <w:r>
        <w:t xml:space="preserve">    \item \</w:t>
      </w:r>
      <w:proofErr w:type="spellStart"/>
      <w:proofErr w:type="gramStart"/>
      <w:r>
        <w:t>textbf</w:t>
      </w:r>
      <w:proofErr w:type="spellEnd"/>
      <w:r>
        <w:t>{</w:t>
      </w:r>
      <w:proofErr w:type="gramEnd"/>
      <w:r>
        <w:t>2 (Widen)}: Short the price of C0A0 and recover the position next week.</w:t>
      </w:r>
    </w:p>
    <w:p w14:paraId="0A67ED6F" w14:textId="77777777" w:rsidR="00DC22D4" w:rsidRDefault="00DC22D4" w:rsidP="00DC22D4">
      <w:r>
        <w:t>\</w:t>
      </w:r>
      <w:proofErr w:type="gramStart"/>
      <w:r>
        <w:t>end</w:t>
      </w:r>
      <w:proofErr w:type="gramEnd"/>
      <w:r>
        <w:t>{itemize}</w:t>
      </w:r>
    </w:p>
    <w:p w14:paraId="500C7132" w14:textId="77777777" w:rsidR="00DC22D4" w:rsidRDefault="00DC22D4" w:rsidP="00DC22D4"/>
    <w:p w14:paraId="085F7C03" w14:textId="77777777" w:rsidR="00DC22D4" w:rsidRDefault="00DC22D4" w:rsidP="00DC22D4">
      <w:r>
        <w:t>\</w:t>
      </w:r>
      <w:proofErr w:type="gramStart"/>
      <w:r>
        <w:t>subsection{</w:t>
      </w:r>
      <w:proofErr w:type="gramEnd"/>
      <w:r>
        <w:t>Strategy Implementation}</w:t>
      </w:r>
    </w:p>
    <w:p w14:paraId="52252155" w14:textId="77777777" w:rsidR="00DC22D4" w:rsidRDefault="00DC22D4" w:rsidP="00DC22D4">
      <w:r>
        <w:t>The implementation of the trading strategy is as follows:</w:t>
      </w:r>
    </w:p>
    <w:p w14:paraId="757C9417" w14:textId="77777777" w:rsidR="00DC22D4" w:rsidRDefault="00DC22D4" w:rsidP="00DC22D4">
      <w:r>
        <w:t>\begin{itemize}</w:t>
      </w:r>
    </w:p>
    <w:p w14:paraId="474A2ADE" w14:textId="77777777" w:rsidR="00DC22D4" w:rsidRDefault="00DC22D4" w:rsidP="00DC22D4">
      <w:r>
        <w:t xml:space="preserve">    \item \</w:t>
      </w:r>
      <w:proofErr w:type="spellStart"/>
      <w:proofErr w:type="gramStart"/>
      <w:r>
        <w:t>textbf</w:t>
      </w:r>
      <w:proofErr w:type="spellEnd"/>
      <w:r>
        <w:t>{</w:t>
      </w:r>
      <w:proofErr w:type="gramEnd"/>
      <w:r>
        <w:t>Tighten (0)}: If the signal is 0, the strategy buys and holds the position until the end of the week, then sells it before the next week.</w:t>
      </w:r>
    </w:p>
    <w:p w14:paraId="035B71E0" w14:textId="77777777" w:rsidR="00DC22D4" w:rsidRDefault="00DC22D4" w:rsidP="00DC22D4">
      <w:r>
        <w:t xml:space="preserve">    \item \</w:t>
      </w:r>
      <w:proofErr w:type="spellStart"/>
      <w:proofErr w:type="gramStart"/>
      <w:r>
        <w:t>textbf</w:t>
      </w:r>
      <w:proofErr w:type="spellEnd"/>
      <w:r>
        <w:t>{</w:t>
      </w:r>
      <w:proofErr w:type="gramEnd"/>
      <w:r>
        <w:t>Hold (1)}: If the signal is 1, no action is taken.</w:t>
      </w:r>
    </w:p>
    <w:p w14:paraId="662C4F14" w14:textId="77777777" w:rsidR="00DC22D4" w:rsidRDefault="00DC22D4" w:rsidP="00DC22D4">
      <w:r>
        <w:t xml:space="preserve">    \item \</w:t>
      </w:r>
      <w:proofErr w:type="spellStart"/>
      <w:proofErr w:type="gramStart"/>
      <w:r>
        <w:t>textbf</w:t>
      </w:r>
      <w:proofErr w:type="spellEnd"/>
      <w:r>
        <w:t>{</w:t>
      </w:r>
      <w:proofErr w:type="gramEnd"/>
      <w:r>
        <w:t>Widen (2)}: If the signal is 2, the strategy shorts the price of C0A0 and recovers the position next week.</w:t>
      </w:r>
    </w:p>
    <w:p w14:paraId="4CE28EA7" w14:textId="77777777" w:rsidR="00DC22D4" w:rsidRDefault="00DC22D4" w:rsidP="00DC22D4">
      <w:r>
        <w:t>\</w:t>
      </w:r>
      <w:proofErr w:type="gramStart"/>
      <w:r>
        <w:t>end</w:t>
      </w:r>
      <w:proofErr w:type="gramEnd"/>
      <w:r>
        <w:t>{itemize}</w:t>
      </w:r>
    </w:p>
    <w:p w14:paraId="2A877516" w14:textId="77777777" w:rsidR="00DC22D4" w:rsidRDefault="00DC22D4" w:rsidP="00DC22D4"/>
    <w:p w14:paraId="29A38D5B" w14:textId="77777777" w:rsidR="00DC22D4" w:rsidRDefault="00DC22D4" w:rsidP="00DC22D4">
      <w:r>
        <w:t>The formula used to calculate the weekly returns is:</w:t>
      </w:r>
    </w:p>
    <w:p w14:paraId="0272B707" w14:textId="77777777" w:rsidR="00DC22D4" w:rsidRDefault="00DC22D4" w:rsidP="00DC22D4">
      <w:r>
        <w:t>\[</w:t>
      </w:r>
    </w:p>
    <w:p w14:paraId="05E4284A" w14:textId="77777777" w:rsidR="00DC22D4" w:rsidRDefault="00DC22D4" w:rsidP="00DC22D4">
      <w:r>
        <w:t>\</w:t>
      </w:r>
      <w:proofErr w:type="gramStart"/>
      <w:r>
        <w:t>text{</w:t>
      </w:r>
      <w:proofErr w:type="gramEnd"/>
      <w:r>
        <w:t xml:space="preserve">Weekly Return} = </w:t>
      </w:r>
    </w:p>
    <w:p w14:paraId="1CEA60D3" w14:textId="77777777" w:rsidR="00DC22D4" w:rsidRDefault="00DC22D4" w:rsidP="00DC22D4">
      <w:r>
        <w:t>\</w:t>
      </w:r>
      <w:proofErr w:type="gramStart"/>
      <w:r>
        <w:t>begin</w:t>
      </w:r>
      <w:proofErr w:type="gramEnd"/>
      <w:r>
        <w:t xml:space="preserve">{cases} </w:t>
      </w:r>
    </w:p>
    <w:p w14:paraId="66914320" w14:textId="77777777" w:rsidR="00DC22D4" w:rsidRDefault="00DC22D4" w:rsidP="00DC22D4">
      <w:r>
        <w:t xml:space="preserve">\frac{P_{t+1} - </w:t>
      </w:r>
      <w:proofErr w:type="spellStart"/>
      <w:r>
        <w:t>P_</w:t>
      </w:r>
      <w:proofErr w:type="gramStart"/>
      <w:r>
        <w:t>t</w:t>
      </w:r>
      <w:proofErr w:type="spellEnd"/>
      <w:r>
        <w:t>}{</w:t>
      </w:r>
      <w:proofErr w:type="spellStart"/>
      <w:proofErr w:type="gramEnd"/>
      <w:r>
        <w:t>P_t</w:t>
      </w:r>
      <w:proofErr w:type="spellEnd"/>
      <w:r>
        <w:t>} &amp; \text{if } \text{signal} = 0 \text{ (Buy)} \\</w:t>
      </w:r>
    </w:p>
    <w:p w14:paraId="6DC91454" w14:textId="77777777" w:rsidR="00DC22D4" w:rsidRDefault="00DC22D4" w:rsidP="00DC22D4">
      <w:r>
        <w:lastRenderedPageBreak/>
        <w:t>0 &amp; \</w:t>
      </w:r>
      <w:proofErr w:type="gramStart"/>
      <w:r>
        <w:t>text{</w:t>
      </w:r>
      <w:proofErr w:type="gramEnd"/>
      <w:r>
        <w:t>if } \text{signal} = 1 \text{ (Hold)} \\</w:t>
      </w:r>
    </w:p>
    <w:p w14:paraId="561DB9AC" w14:textId="77777777" w:rsidR="00DC22D4" w:rsidRDefault="00DC22D4" w:rsidP="00DC22D4">
      <w:r>
        <w:t>\</w:t>
      </w:r>
      <w:proofErr w:type="gramStart"/>
      <w:r>
        <w:t>frac{</w:t>
      </w:r>
      <w:proofErr w:type="spellStart"/>
      <w:proofErr w:type="gramEnd"/>
      <w:r>
        <w:t>P_t</w:t>
      </w:r>
      <w:proofErr w:type="spellEnd"/>
      <w:r>
        <w:t xml:space="preserve"> - P_{t+1}}{P_{t+1}} &amp; \text{if } \text{signal} = 2 \text{ (Sell)}</w:t>
      </w:r>
    </w:p>
    <w:p w14:paraId="4D68EFB3" w14:textId="77777777" w:rsidR="00DC22D4" w:rsidRDefault="00DC22D4" w:rsidP="00DC22D4">
      <w:r>
        <w:t>\end{cases}</w:t>
      </w:r>
    </w:p>
    <w:p w14:paraId="4DC0754D" w14:textId="77777777" w:rsidR="00DC22D4" w:rsidRDefault="00DC22D4" w:rsidP="00DC22D4">
      <w:r>
        <w:t>\]</w:t>
      </w:r>
    </w:p>
    <w:p w14:paraId="6B60EB8E" w14:textId="77777777" w:rsidR="00DC22D4" w:rsidRDefault="00DC22D4" w:rsidP="00DC22D4">
      <w:r>
        <w:t xml:space="preserve">where </w:t>
      </w:r>
      <w:proofErr w:type="gramStart"/>
      <w:r>
        <w:t xml:space="preserve">\( </w:t>
      </w:r>
      <w:proofErr w:type="spellStart"/>
      <w:r>
        <w:t>P</w:t>
      </w:r>
      <w:proofErr w:type="gramEnd"/>
      <w:r>
        <w:t>_t</w:t>
      </w:r>
      <w:proofErr w:type="spellEnd"/>
      <w:r>
        <w:t xml:space="preserve"> \) is the price at week \( t \) and \( P_{t+1} \) is the price at week \( t+1 \).</w:t>
      </w:r>
    </w:p>
    <w:p w14:paraId="00398599" w14:textId="77777777" w:rsidR="00DC22D4" w:rsidRDefault="00DC22D4" w:rsidP="00DC22D4"/>
    <w:p w14:paraId="39C6FE59" w14:textId="77777777" w:rsidR="00DC22D4" w:rsidRDefault="00DC22D4" w:rsidP="00DC22D4">
      <w:r>
        <w:t>The cumulative return is calculated as:</w:t>
      </w:r>
    </w:p>
    <w:p w14:paraId="221865EA" w14:textId="77777777" w:rsidR="00DC22D4" w:rsidRDefault="00DC22D4" w:rsidP="00DC22D4">
      <w:r>
        <w:t>\[</w:t>
      </w:r>
    </w:p>
    <w:p w14:paraId="1D0A921C" w14:textId="77777777" w:rsidR="00DC22D4" w:rsidRDefault="00DC22D4" w:rsidP="00DC22D4">
      <w:r>
        <w:t>\</w:t>
      </w:r>
      <w:proofErr w:type="gramStart"/>
      <w:r>
        <w:t>text{</w:t>
      </w:r>
      <w:proofErr w:type="gramEnd"/>
      <w:r>
        <w:t>Cumulative Return}_{t+1} = \text{Cumulative Return}_t \times (1 + \text{Weekly Return})</w:t>
      </w:r>
    </w:p>
    <w:p w14:paraId="3993F651" w14:textId="77777777" w:rsidR="00DC22D4" w:rsidRDefault="00DC22D4" w:rsidP="00DC22D4">
      <w:r>
        <w:t>\]</w:t>
      </w:r>
    </w:p>
    <w:p w14:paraId="7C5D5977" w14:textId="77777777" w:rsidR="00DC22D4" w:rsidRDefault="00DC22D4" w:rsidP="00DC22D4"/>
    <w:p w14:paraId="243E147B" w14:textId="77777777" w:rsidR="00DC22D4" w:rsidRDefault="00DC22D4" w:rsidP="00DC22D4"/>
    <w:p w14:paraId="7CA47C09" w14:textId="77777777" w:rsidR="00DC22D4" w:rsidRDefault="00DC22D4" w:rsidP="00DC22D4">
      <w:r>
        <w:t>\</w:t>
      </w:r>
      <w:proofErr w:type="gramStart"/>
      <w:r>
        <w:t>section{</w:t>
      </w:r>
      <w:proofErr w:type="gramEnd"/>
      <w:r>
        <w:t>Conclusions}</w:t>
      </w:r>
    </w:p>
    <w:p w14:paraId="4D375ECE" w14:textId="77777777" w:rsidR="00DC22D4" w:rsidRDefault="00DC22D4" w:rsidP="00DC22D4">
      <w:r>
        <w:t xml:space="preserve">This study demonstrates the efficacy of machine learning models in predicting credit spreads. Ensemble models combining linear and non-linear approaches show moderate performance. </w:t>
      </w:r>
    </w:p>
    <w:p w14:paraId="603CD049" w14:textId="77777777" w:rsidR="00DC22D4" w:rsidRDefault="00DC22D4" w:rsidP="00DC22D4"/>
    <w:p w14:paraId="180F7D5A" w14:textId="77777777" w:rsidR="00DC22D4" w:rsidRDefault="00DC22D4" w:rsidP="00DC22D4">
      <w:r>
        <w:t>\</w:t>
      </w:r>
      <w:proofErr w:type="gramStart"/>
      <w:r>
        <w:t>begin</w:t>
      </w:r>
      <w:proofErr w:type="gramEnd"/>
      <w:r>
        <w:t>{table}[h]</w:t>
      </w:r>
    </w:p>
    <w:p w14:paraId="2548B0B3" w14:textId="77777777" w:rsidR="00DC22D4" w:rsidRDefault="00DC22D4" w:rsidP="00DC22D4">
      <w:r>
        <w:t>\</w:t>
      </w:r>
      <w:proofErr w:type="gramStart"/>
      <w:r>
        <w:t>centering</w:t>
      </w:r>
      <w:proofErr w:type="gramEnd"/>
    </w:p>
    <w:p w14:paraId="70AF960C" w14:textId="77777777" w:rsidR="00DC22D4" w:rsidRDefault="00DC22D4" w:rsidP="00DC22D4">
      <w:r>
        <w:t>\</w:t>
      </w:r>
      <w:proofErr w:type="gramStart"/>
      <w:r>
        <w:t>caption{</w:t>
      </w:r>
      <w:proofErr w:type="gramEnd"/>
      <w:r>
        <w:t>Model Performance Comparison}</w:t>
      </w:r>
    </w:p>
    <w:p w14:paraId="1B1C2E17" w14:textId="77777777" w:rsidR="00DC22D4" w:rsidRDefault="00DC22D4" w:rsidP="00DC22D4">
      <w:r>
        <w:t>\</w:t>
      </w:r>
      <w:proofErr w:type="gramStart"/>
      <w:r>
        <w:t>begin</w:t>
      </w:r>
      <w:proofErr w:type="gramEnd"/>
      <w:r>
        <w:t>{tabular}{|</w:t>
      </w:r>
      <w:proofErr w:type="spellStart"/>
      <w:r>
        <w:t>c|c|c|c</w:t>
      </w:r>
      <w:proofErr w:type="spellEnd"/>
      <w:r>
        <w:t>|}</w:t>
      </w:r>
    </w:p>
    <w:p w14:paraId="2320F935" w14:textId="77777777" w:rsidR="00DC22D4" w:rsidRDefault="00DC22D4" w:rsidP="00DC22D4">
      <w:r>
        <w:t>\</w:t>
      </w:r>
      <w:proofErr w:type="spellStart"/>
      <w:proofErr w:type="gramStart"/>
      <w:r>
        <w:t>hline</w:t>
      </w:r>
      <w:proofErr w:type="spellEnd"/>
      <w:proofErr w:type="gramEnd"/>
    </w:p>
    <w:p w14:paraId="4305195B" w14:textId="77777777" w:rsidR="00DC22D4" w:rsidRDefault="00DC22D4" w:rsidP="00DC22D4">
      <w:r>
        <w:t>\</w:t>
      </w:r>
      <w:proofErr w:type="spellStart"/>
      <w:proofErr w:type="gramStart"/>
      <w:r>
        <w:t>textbf</w:t>
      </w:r>
      <w:proofErr w:type="spellEnd"/>
      <w:r>
        <w:t>{</w:t>
      </w:r>
      <w:proofErr w:type="gramEnd"/>
      <w:r>
        <w:t>Metric} &amp; \</w:t>
      </w:r>
      <w:proofErr w:type="spellStart"/>
      <w:r>
        <w:t>textbf</w:t>
      </w:r>
      <w:proofErr w:type="spellEnd"/>
      <w:r>
        <w:t>{Logistic Regression} &amp; \</w:t>
      </w:r>
      <w:proofErr w:type="spellStart"/>
      <w:r>
        <w:t>textbf</w:t>
      </w:r>
      <w:proofErr w:type="spellEnd"/>
      <w:r>
        <w:t>{Neural Network} &amp; \</w:t>
      </w:r>
      <w:proofErr w:type="spellStart"/>
      <w:r>
        <w:t>textbf</w:t>
      </w:r>
      <w:proofErr w:type="spellEnd"/>
      <w:r>
        <w:t>{</w:t>
      </w:r>
      <w:proofErr w:type="spellStart"/>
      <w:r>
        <w:t>XGBoost</w:t>
      </w:r>
      <w:proofErr w:type="spellEnd"/>
      <w:r>
        <w:t>} \\ \</w:t>
      </w:r>
      <w:proofErr w:type="spellStart"/>
      <w:r>
        <w:t>hline</w:t>
      </w:r>
      <w:proofErr w:type="spellEnd"/>
    </w:p>
    <w:p w14:paraId="35AA8D41" w14:textId="77777777" w:rsidR="00DC22D4" w:rsidRDefault="00DC22D4" w:rsidP="00DC22D4">
      <w:r>
        <w:t>Cumulative Return &amp; 1.020246 &amp; 1.000000 &amp; 1.002023 \\ \</w:t>
      </w:r>
      <w:proofErr w:type="spellStart"/>
      <w:r>
        <w:t>hline</w:t>
      </w:r>
      <w:proofErr w:type="spellEnd"/>
    </w:p>
    <w:p w14:paraId="6AF9BE3E" w14:textId="77777777" w:rsidR="00DC22D4" w:rsidRDefault="00DC22D4" w:rsidP="00DC22D4">
      <w:r>
        <w:t>Percentage Return &amp; 2.02\% &amp; 0.00\% &amp; 0.20\% \\ \</w:t>
      </w:r>
      <w:proofErr w:type="spellStart"/>
      <w:r>
        <w:t>hline</w:t>
      </w:r>
      <w:proofErr w:type="spellEnd"/>
    </w:p>
    <w:p w14:paraId="0A04433E" w14:textId="77777777" w:rsidR="00DC22D4" w:rsidRDefault="00DC22D4" w:rsidP="00DC22D4">
      <w:r>
        <w:lastRenderedPageBreak/>
        <w:t>\</w:t>
      </w:r>
      <w:proofErr w:type="gramStart"/>
      <w:r>
        <w:t>end</w:t>
      </w:r>
      <w:proofErr w:type="gramEnd"/>
      <w:r>
        <w:t>{tabular}</w:t>
      </w:r>
    </w:p>
    <w:p w14:paraId="60945898" w14:textId="77777777" w:rsidR="00DC22D4" w:rsidRDefault="00DC22D4" w:rsidP="00DC22D4">
      <w:r>
        <w:t>\label{</w:t>
      </w:r>
      <w:proofErr w:type="spellStart"/>
      <w:proofErr w:type="gramStart"/>
      <w:r>
        <w:t>table:performance</w:t>
      </w:r>
      <w:proofErr w:type="gramEnd"/>
      <w:r>
        <w:t>_comparison</w:t>
      </w:r>
      <w:proofErr w:type="spellEnd"/>
      <w:r>
        <w:t>}</w:t>
      </w:r>
    </w:p>
    <w:p w14:paraId="3617AC77" w14:textId="77777777" w:rsidR="00DC22D4" w:rsidRDefault="00DC22D4" w:rsidP="00DC22D4">
      <w:r>
        <w:t>\end{table}</w:t>
      </w:r>
    </w:p>
    <w:p w14:paraId="454024A0" w14:textId="77777777" w:rsidR="00DC22D4" w:rsidRDefault="00DC22D4" w:rsidP="00DC22D4"/>
    <w:p w14:paraId="48C9EE55" w14:textId="77777777" w:rsidR="00DC22D4" w:rsidRDefault="00DC22D4" w:rsidP="00DC22D4">
      <w:r>
        <w:t xml:space="preserve">Based on our statistical models and feature importance analysis, we identified five exceptionally effective explanatory variables: the Adj Close Price of SP500 of the index, NFCI, 3rd Principal </w:t>
      </w:r>
      <w:proofErr w:type="spellStart"/>
      <w:r>
        <w:t>componenet</w:t>
      </w:r>
      <w:proofErr w:type="spellEnd"/>
      <w:r>
        <w:t xml:space="preserve"> of the UST curve (PCUST3), first principal component of difference between HY spread and IG Spread (PCDiff1), and the first principal component from our 5-weeks trailing log change of spread (PCT5Wk1). These variables demonstrated strong predictive power in our analysis.</w:t>
      </w:r>
    </w:p>
    <w:p w14:paraId="05C9156A" w14:textId="77777777" w:rsidR="00DC22D4" w:rsidRDefault="00DC22D4" w:rsidP="00DC22D4"/>
    <w:p w14:paraId="0E473184" w14:textId="77777777" w:rsidR="00DC22D4" w:rsidRDefault="00DC22D4" w:rsidP="00DC22D4">
      <w:r>
        <w:t>It is important to note that all machine learning-based strategies are subject to the risk of regime shifts. Caution should be exercised when applying the model to out-of-sample tasks, as unforeseen regime shifts could impact performance.</w:t>
      </w:r>
    </w:p>
    <w:p w14:paraId="5C435CA8" w14:textId="77777777" w:rsidR="00DC22D4" w:rsidRDefault="00DC22D4" w:rsidP="00DC22D4"/>
    <w:p w14:paraId="1F4692B8" w14:textId="77777777" w:rsidR="00DC22D4" w:rsidRDefault="00DC22D4" w:rsidP="00DC22D4"/>
    <w:p w14:paraId="71774FB8" w14:textId="77777777" w:rsidR="00DC22D4" w:rsidRDefault="00DC22D4" w:rsidP="00DC22D4">
      <w:r>
        <w:t>\end{document}</w:t>
      </w:r>
    </w:p>
    <w:p w14:paraId="093A2C80" w14:textId="77777777" w:rsidR="00DC22D4" w:rsidRDefault="00DC22D4" w:rsidP="00DC22D4"/>
    <w:p w14:paraId="17C9D849" w14:textId="77777777" w:rsidR="00DC22D4" w:rsidRDefault="00DC22D4" w:rsidP="00DC22D4"/>
    <w:p w14:paraId="357B1B52" w14:textId="77777777" w:rsidR="00DC22D4" w:rsidRDefault="00DC22D4" w:rsidP="00DC22D4"/>
    <w:p w14:paraId="4ED3F879" w14:textId="77777777" w:rsidR="00DC22D4" w:rsidRDefault="00DC22D4" w:rsidP="00DC22D4"/>
    <w:p w14:paraId="34F01213" w14:textId="77777777" w:rsidR="00DC22D4" w:rsidRDefault="00DC22D4" w:rsidP="00DC22D4"/>
    <w:p w14:paraId="547A7A6A" w14:textId="77777777" w:rsidR="00A22090" w:rsidRDefault="00A22090">
      <w:pPr>
        <w:rPr>
          <w:rFonts w:hint="eastAsia"/>
        </w:rPr>
      </w:pPr>
    </w:p>
    <w:sectPr w:rsidR="00A2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4"/>
    <w:rsid w:val="006D47C3"/>
    <w:rsid w:val="0083453F"/>
    <w:rsid w:val="009D448B"/>
    <w:rsid w:val="00A14ED4"/>
    <w:rsid w:val="00A22090"/>
    <w:rsid w:val="00D12F90"/>
    <w:rsid w:val="00DC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1FDAA"/>
  <w15:chartTrackingRefBased/>
  <w15:docId w15:val="{7EFD4D50-9559-0C4E-9E3D-BFA3DEA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D4"/>
    <w:rPr>
      <w:rFonts w:eastAsiaTheme="majorEastAsia" w:cstheme="majorBidi"/>
      <w:color w:val="272727" w:themeColor="text1" w:themeTint="D8"/>
    </w:rPr>
  </w:style>
  <w:style w:type="paragraph" w:styleId="Title">
    <w:name w:val="Title"/>
    <w:basedOn w:val="Normal"/>
    <w:next w:val="Normal"/>
    <w:link w:val="TitleChar"/>
    <w:uiPriority w:val="10"/>
    <w:qFormat/>
    <w:rsid w:val="00DC2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D4"/>
    <w:pPr>
      <w:spacing w:before="160"/>
      <w:jc w:val="center"/>
    </w:pPr>
    <w:rPr>
      <w:i/>
      <w:iCs/>
      <w:color w:val="404040" w:themeColor="text1" w:themeTint="BF"/>
    </w:rPr>
  </w:style>
  <w:style w:type="character" w:customStyle="1" w:styleId="QuoteChar">
    <w:name w:val="Quote Char"/>
    <w:basedOn w:val="DefaultParagraphFont"/>
    <w:link w:val="Quote"/>
    <w:uiPriority w:val="29"/>
    <w:rsid w:val="00DC22D4"/>
    <w:rPr>
      <w:i/>
      <w:iCs/>
      <w:color w:val="404040" w:themeColor="text1" w:themeTint="BF"/>
    </w:rPr>
  </w:style>
  <w:style w:type="paragraph" w:styleId="ListParagraph">
    <w:name w:val="List Paragraph"/>
    <w:basedOn w:val="Normal"/>
    <w:uiPriority w:val="34"/>
    <w:qFormat/>
    <w:rsid w:val="00DC22D4"/>
    <w:pPr>
      <w:ind w:left="720"/>
      <w:contextualSpacing/>
    </w:pPr>
  </w:style>
  <w:style w:type="character" w:styleId="IntenseEmphasis">
    <w:name w:val="Intense Emphasis"/>
    <w:basedOn w:val="DefaultParagraphFont"/>
    <w:uiPriority w:val="21"/>
    <w:qFormat/>
    <w:rsid w:val="00DC22D4"/>
    <w:rPr>
      <w:i/>
      <w:iCs/>
      <w:color w:val="0F4761" w:themeColor="accent1" w:themeShade="BF"/>
    </w:rPr>
  </w:style>
  <w:style w:type="paragraph" w:styleId="IntenseQuote">
    <w:name w:val="Intense Quote"/>
    <w:basedOn w:val="Normal"/>
    <w:next w:val="Normal"/>
    <w:link w:val="IntenseQuoteChar"/>
    <w:uiPriority w:val="30"/>
    <w:qFormat/>
    <w:rsid w:val="00DC2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2D4"/>
    <w:rPr>
      <w:i/>
      <w:iCs/>
      <w:color w:val="0F4761" w:themeColor="accent1" w:themeShade="BF"/>
    </w:rPr>
  </w:style>
  <w:style w:type="character" w:styleId="IntenseReference">
    <w:name w:val="Intense Reference"/>
    <w:basedOn w:val="DefaultParagraphFont"/>
    <w:uiPriority w:val="32"/>
    <w:qFormat/>
    <w:rsid w:val="00DC2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Lim</dc:creator>
  <cp:keywords/>
  <dc:description/>
  <cp:lastModifiedBy>Maurice Lim</cp:lastModifiedBy>
  <cp:revision>1</cp:revision>
  <dcterms:created xsi:type="dcterms:W3CDTF">2024-07-26T22:01:00Z</dcterms:created>
  <dcterms:modified xsi:type="dcterms:W3CDTF">2024-07-26T22:02:00Z</dcterms:modified>
</cp:coreProperties>
</file>