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81B2D" w14:textId="2A0D9912" w:rsidR="00F731E5" w:rsidRPr="003E4007" w:rsidRDefault="00637121" w:rsidP="00331E9B">
      <w:pPr>
        <w:jc w:val="center"/>
        <w:rPr>
          <w:rFonts w:ascii="Times New Roman" w:hAnsi="Times New Roman" w:cs="Times New Roman"/>
          <w:b/>
          <w:bCs/>
          <w:sz w:val="36"/>
          <w:szCs w:val="36"/>
          <w:lang w:val="en-IE"/>
        </w:rPr>
      </w:pPr>
      <w:r>
        <w:rPr>
          <w:rFonts w:ascii="Times New Roman" w:hAnsi="Times New Roman" w:cs="Times New Roman"/>
          <w:b/>
          <w:bCs/>
          <w:sz w:val="36"/>
          <w:szCs w:val="36"/>
          <w:lang w:val="en-IE"/>
        </w:rPr>
        <w:t>Comparing Venues and Amenities of London Neighhourhoods to</w:t>
      </w:r>
      <w:r w:rsidR="00283EC1">
        <w:rPr>
          <w:rFonts w:ascii="Times New Roman" w:hAnsi="Times New Roman" w:cs="Times New Roman"/>
          <w:b/>
          <w:bCs/>
          <w:sz w:val="36"/>
          <w:szCs w:val="36"/>
          <w:lang w:val="en-IE"/>
        </w:rPr>
        <w:t xml:space="preserve"> Major EU Cities</w:t>
      </w:r>
    </w:p>
    <w:p w14:paraId="084E6030" w14:textId="06AA5330" w:rsidR="00331E9B" w:rsidRPr="003E4007" w:rsidRDefault="00331E9B" w:rsidP="00331E9B">
      <w:pPr>
        <w:jc w:val="center"/>
        <w:rPr>
          <w:rFonts w:ascii="Times New Roman" w:hAnsi="Times New Roman" w:cs="Times New Roman"/>
          <w:b/>
          <w:bCs/>
          <w:sz w:val="36"/>
          <w:szCs w:val="36"/>
          <w:lang w:val="en-IE"/>
        </w:rPr>
      </w:pPr>
      <w:r w:rsidRPr="003E4007">
        <w:rPr>
          <w:rFonts w:ascii="Times New Roman" w:hAnsi="Times New Roman" w:cs="Times New Roman"/>
          <w:b/>
          <w:bCs/>
          <w:sz w:val="36"/>
          <w:szCs w:val="36"/>
          <w:lang w:val="en-IE"/>
        </w:rPr>
        <w:t>Maurice O’Neill</w:t>
      </w:r>
    </w:p>
    <w:p w14:paraId="289DA0C6" w14:textId="422D894C" w:rsidR="00331E9B" w:rsidRDefault="00331E9B" w:rsidP="00331E9B">
      <w:pPr>
        <w:rPr>
          <w:rFonts w:ascii="Times New Roman" w:hAnsi="Times New Roman" w:cs="Times New Roman"/>
          <w:lang w:val="en-IE"/>
        </w:rPr>
      </w:pPr>
    </w:p>
    <w:p w14:paraId="6D199D20" w14:textId="2C1BB8AD" w:rsidR="00331E9B" w:rsidRPr="00331E9B" w:rsidRDefault="00331E9B" w:rsidP="00331E9B">
      <w:pPr>
        <w:pStyle w:val="ListParagraph"/>
        <w:numPr>
          <w:ilvl w:val="0"/>
          <w:numId w:val="1"/>
        </w:numPr>
        <w:rPr>
          <w:rFonts w:ascii="Times New Roman" w:hAnsi="Times New Roman" w:cs="Times New Roman"/>
          <w:b/>
          <w:bCs/>
          <w:sz w:val="32"/>
          <w:szCs w:val="32"/>
          <w:lang w:val="en-IE"/>
        </w:rPr>
      </w:pPr>
      <w:r w:rsidRPr="00331E9B">
        <w:rPr>
          <w:rFonts w:ascii="Times New Roman" w:hAnsi="Times New Roman" w:cs="Times New Roman"/>
          <w:b/>
          <w:bCs/>
          <w:sz w:val="32"/>
          <w:szCs w:val="32"/>
          <w:lang w:val="en-IE"/>
        </w:rPr>
        <w:t>Introduction</w:t>
      </w:r>
      <w:r w:rsidR="003E4007">
        <w:rPr>
          <w:rFonts w:ascii="Times New Roman" w:hAnsi="Times New Roman" w:cs="Times New Roman"/>
          <w:b/>
          <w:bCs/>
          <w:sz w:val="32"/>
          <w:szCs w:val="32"/>
          <w:lang w:val="en-IE"/>
        </w:rPr>
        <w:br/>
      </w:r>
      <w:r>
        <w:rPr>
          <w:rFonts w:ascii="Times New Roman" w:hAnsi="Times New Roman" w:cs="Times New Roman"/>
          <w:b/>
          <w:bCs/>
          <w:sz w:val="32"/>
          <w:szCs w:val="32"/>
          <w:lang w:val="en-IE"/>
        </w:rPr>
        <w:br/>
      </w:r>
      <w:r w:rsidRPr="00CB2AB0">
        <w:rPr>
          <w:rFonts w:ascii="Times New Roman" w:hAnsi="Times New Roman" w:cs="Times New Roman"/>
          <w:b/>
          <w:bCs/>
          <w:sz w:val="32"/>
          <w:szCs w:val="32"/>
          <w:lang w:val="en-IE"/>
        </w:rPr>
        <w:t>1.1 Background</w:t>
      </w:r>
      <w:r w:rsidRPr="00CB2AB0">
        <w:rPr>
          <w:rFonts w:ascii="Times New Roman" w:hAnsi="Times New Roman" w:cs="Times New Roman"/>
          <w:b/>
          <w:bCs/>
          <w:sz w:val="28"/>
          <w:szCs w:val="28"/>
          <w:lang w:val="en-IE"/>
        </w:rPr>
        <w:br/>
      </w:r>
      <w:r w:rsidRPr="00CB2AB0">
        <w:rPr>
          <w:rFonts w:ascii="Times New Roman" w:hAnsi="Times New Roman" w:cs="Times New Roman"/>
          <w:sz w:val="28"/>
          <w:szCs w:val="28"/>
          <w:lang w:val="en-IE"/>
        </w:rPr>
        <w:t xml:space="preserve">London has been the financial capital of not only the United Kingdom but the European Union and Europe at large for decades. The prosperity of the city has drawn many to the city making it one of the most diverse and </w:t>
      </w:r>
      <w:r w:rsidR="00304646" w:rsidRPr="00CB2AB0">
        <w:rPr>
          <w:rFonts w:ascii="Times New Roman" w:hAnsi="Times New Roman" w:cs="Times New Roman"/>
          <w:sz w:val="28"/>
          <w:szCs w:val="28"/>
          <w:lang w:val="en-IE"/>
        </w:rPr>
        <w:t>densely</w:t>
      </w:r>
      <w:r w:rsidRPr="00CB2AB0">
        <w:rPr>
          <w:rFonts w:ascii="Times New Roman" w:hAnsi="Times New Roman" w:cs="Times New Roman"/>
          <w:sz w:val="28"/>
          <w:szCs w:val="28"/>
          <w:lang w:val="en-IE"/>
        </w:rPr>
        <w:t xml:space="preserve"> populated cities in the world.</w:t>
      </w:r>
      <w:r w:rsidR="00304646" w:rsidRPr="00CB2AB0">
        <w:rPr>
          <w:rFonts w:ascii="Times New Roman" w:hAnsi="Times New Roman" w:cs="Times New Roman"/>
          <w:sz w:val="28"/>
          <w:szCs w:val="28"/>
          <w:lang w:val="en-IE"/>
        </w:rPr>
        <w:t xml:space="preserve"> With the advent of Brexit, meaning that the United Kingdom has left the European Union, the future of London’s place as the financial capital of Europe remains to be seen. No longer having full access to the European single market and as well as a whole host of other benefits, many Londoners may be looking to migrate from the UK to cities within the EU.</w:t>
      </w:r>
      <w:r w:rsidR="00304646" w:rsidRPr="00CB2AB0">
        <w:rPr>
          <w:rFonts w:ascii="Times New Roman" w:hAnsi="Times New Roman" w:cs="Times New Roman"/>
          <w:sz w:val="28"/>
          <w:szCs w:val="28"/>
          <w:lang w:val="en-IE"/>
        </w:rPr>
        <w:br/>
      </w:r>
      <w:r w:rsidRPr="00CB2AB0">
        <w:rPr>
          <w:rFonts w:ascii="Times New Roman" w:hAnsi="Times New Roman" w:cs="Times New Roman"/>
          <w:b/>
          <w:bCs/>
          <w:sz w:val="28"/>
          <w:szCs w:val="28"/>
          <w:lang w:val="en-IE"/>
        </w:rPr>
        <w:br/>
      </w:r>
      <w:r w:rsidRPr="00CB2AB0">
        <w:rPr>
          <w:rFonts w:ascii="Times New Roman" w:hAnsi="Times New Roman" w:cs="Times New Roman"/>
          <w:b/>
          <w:bCs/>
          <w:sz w:val="32"/>
          <w:szCs w:val="32"/>
          <w:lang w:val="en-IE"/>
        </w:rPr>
        <w:t>1.2 Problem</w:t>
      </w:r>
      <w:r w:rsidR="00304646" w:rsidRPr="00CB2AB0">
        <w:rPr>
          <w:rFonts w:ascii="Times New Roman" w:hAnsi="Times New Roman" w:cs="Times New Roman"/>
          <w:b/>
          <w:bCs/>
          <w:sz w:val="28"/>
          <w:szCs w:val="28"/>
          <w:lang w:val="en-IE"/>
        </w:rPr>
        <w:br/>
      </w:r>
      <w:r w:rsidR="00304646" w:rsidRPr="00CB2AB0">
        <w:rPr>
          <w:rFonts w:ascii="Times New Roman" w:hAnsi="Times New Roman" w:cs="Times New Roman"/>
          <w:sz w:val="28"/>
          <w:szCs w:val="28"/>
          <w:lang w:val="en-IE"/>
        </w:rPr>
        <w:t xml:space="preserve">Moving to foreign countries can be a difficult task and finding the right areas with </w:t>
      </w:r>
      <w:proofErr w:type="gramStart"/>
      <w:r w:rsidR="00304646" w:rsidRPr="00CB2AB0">
        <w:rPr>
          <w:rFonts w:ascii="Times New Roman" w:hAnsi="Times New Roman" w:cs="Times New Roman"/>
          <w:sz w:val="28"/>
          <w:szCs w:val="28"/>
          <w:lang w:val="en-IE"/>
        </w:rPr>
        <w:t>all of</w:t>
      </w:r>
      <w:proofErr w:type="gramEnd"/>
      <w:r w:rsidR="00304646" w:rsidRPr="00CB2AB0">
        <w:rPr>
          <w:rFonts w:ascii="Times New Roman" w:hAnsi="Times New Roman" w:cs="Times New Roman"/>
          <w:sz w:val="28"/>
          <w:szCs w:val="28"/>
          <w:lang w:val="en-IE"/>
        </w:rPr>
        <w:t xml:space="preserve"> the amenities that one has become accustomed to c</w:t>
      </w:r>
      <w:r w:rsidR="00CB2AB0" w:rsidRPr="00CB2AB0">
        <w:rPr>
          <w:rFonts w:ascii="Times New Roman" w:hAnsi="Times New Roman" w:cs="Times New Roman"/>
          <w:sz w:val="28"/>
          <w:szCs w:val="28"/>
          <w:lang w:val="en-IE"/>
        </w:rPr>
        <w:t>ould be difficult. This project aims to analyse the neighbourhoods of cities comparable to London to find similar areas in terms of amenities and venues.</w:t>
      </w:r>
      <w:r w:rsidR="00304646" w:rsidRPr="00CB2AB0">
        <w:rPr>
          <w:rFonts w:ascii="Times New Roman" w:hAnsi="Times New Roman" w:cs="Times New Roman"/>
          <w:b/>
          <w:bCs/>
          <w:sz w:val="28"/>
          <w:szCs w:val="28"/>
          <w:lang w:val="en-IE"/>
        </w:rPr>
        <w:br/>
      </w:r>
      <w:r w:rsidRPr="00CB2AB0">
        <w:rPr>
          <w:rFonts w:ascii="Times New Roman" w:hAnsi="Times New Roman" w:cs="Times New Roman"/>
          <w:b/>
          <w:bCs/>
          <w:sz w:val="28"/>
          <w:szCs w:val="28"/>
          <w:lang w:val="en-IE"/>
        </w:rPr>
        <w:br/>
      </w:r>
      <w:r w:rsidRPr="00CB2AB0">
        <w:rPr>
          <w:rFonts w:ascii="Times New Roman" w:hAnsi="Times New Roman" w:cs="Times New Roman"/>
          <w:b/>
          <w:bCs/>
          <w:sz w:val="32"/>
          <w:szCs w:val="32"/>
          <w:lang w:val="en-IE"/>
        </w:rPr>
        <w:t>1.3 Interest</w:t>
      </w:r>
      <w:r w:rsidR="00CB2AB0" w:rsidRPr="00CB2AB0">
        <w:rPr>
          <w:rFonts w:ascii="Times New Roman" w:hAnsi="Times New Roman" w:cs="Times New Roman"/>
          <w:b/>
          <w:bCs/>
          <w:sz w:val="28"/>
          <w:szCs w:val="28"/>
          <w:lang w:val="en-IE"/>
        </w:rPr>
        <w:br/>
      </w:r>
      <w:r w:rsidR="00CB2AB0" w:rsidRPr="00CB2AB0">
        <w:rPr>
          <w:rFonts w:ascii="Times New Roman" w:hAnsi="Times New Roman" w:cs="Times New Roman"/>
          <w:sz w:val="28"/>
          <w:szCs w:val="28"/>
          <w:lang w:val="en-IE"/>
        </w:rPr>
        <w:t xml:space="preserve">Any would be migrants to major European cities would be interested in finding areas </w:t>
      </w:r>
      <w:proofErr w:type="gramStart"/>
      <w:r w:rsidR="00CB2AB0" w:rsidRPr="00CB2AB0">
        <w:rPr>
          <w:rFonts w:ascii="Times New Roman" w:hAnsi="Times New Roman" w:cs="Times New Roman"/>
          <w:sz w:val="28"/>
          <w:szCs w:val="28"/>
          <w:lang w:val="en-IE"/>
        </w:rPr>
        <w:t>similar to</w:t>
      </w:r>
      <w:proofErr w:type="gramEnd"/>
      <w:r w:rsidR="00CB2AB0" w:rsidRPr="00CB2AB0">
        <w:rPr>
          <w:rFonts w:ascii="Times New Roman" w:hAnsi="Times New Roman" w:cs="Times New Roman"/>
          <w:sz w:val="28"/>
          <w:szCs w:val="28"/>
          <w:lang w:val="en-IE"/>
        </w:rPr>
        <w:t xml:space="preserve"> the areas that they live in in London.</w:t>
      </w:r>
      <w:r w:rsidRPr="00304646">
        <w:rPr>
          <w:rFonts w:ascii="Times New Roman" w:hAnsi="Times New Roman" w:cs="Times New Roman"/>
          <w:b/>
          <w:bCs/>
          <w:sz w:val="24"/>
          <w:szCs w:val="24"/>
          <w:lang w:val="en-IE"/>
        </w:rPr>
        <w:br/>
      </w:r>
    </w:p>
    <w:p w14:paraId="0FFA903F" w14:textId="16C2A174" w:rsidR="00331E9B" w:rsidRPr="00331E9B" w:rsidRDefault="00331E9B" w:rsidP="00331E9B">
      <w:pPr>
        <w:pStyle w:val="ListParagraph"/>
        <w:numPr>
          <w:ilvl w:val="0"/>
          <w:numId w:val="1"/>
        </w:numPr>
        <w:rPr>
          <w:rFonts w:ascii="Times New Roman" w:hAnsi="Times New Roman" w:cs="Times New Roman"/>
          <w:b/>
          <w:bCs/>
          <w:sz w:val="32"/>
          <w:szCs w:val="32"/>
          <w:lang w:val="en-IE"/>
        </w:rPr>
      </w:pPr>
      <w:r w:rsidRPr="00331E9B">
        <w:rPr>
          <w:rFonts w:ascii="Times New Roman" w:hAnsi="Times New Roman" w:cs="Times New Roman"/>
          <w:b/>
          <w:bCs/>
          <w:sz w:val="32"/>
          <w:szCs w:val="32"/>
          <w:lang w:val="en-IE"/>
        </w:rPr>
        <w:t>Data Acquisition</w:t>
      </w:r>
      <w:r w:rsidR="00CB2AB0">
        <w:rPr>
          <w:rFonts w:ascii="Times New Roman" w:hAnsi="Times New Roman" w:cs="Times New Roman"/>
          <w:b/>
          <w:bCs/>
          <w:sz w:val="32"/>
          <w:szCs w:val="32"/>
          <w:lang w:val="en-IE"/>
        </w:rPr>
        <w:br/>
      </w:r>
      <w:r w:rsidR="00CB2AB0">
        <w:rPr>
          <w:rFonts w:ascii="Times New Roman" w:hAnsi="Times New Roman" w:cs="Times New Roman"/>
          <w:b/>
          <w:bCs/>
          <w:sz w:val="32"/>
          <w:szCs w:val="32"/>
          <w:lang w:val="en-IE"/>
        </w:rPr>
        <w:br/>
      </w:r>
      <w:r w:rsidRPr="00CB2AB0">
        <w:rPr>
          <w:rFonts w:ascii="Times New Roman" w:hAnsi="Times New Roman" w:cs="Times New Roman"/>
          <w:b/>
          <w:bCs/>
          <w:sz w:val="28"/>
          <w:szCs w:val="28"/>
          <w:lang w:val="en-IE"/>
        </w:rPr>
        <w:t>2.1 Data Sources</w:t>
      </w:r>
      <w:r w:rsidR="00306756">
        <w:rPr>
          <w:rFonts w:ascii="Times New Roman" w:hAnsi="Times New Roman" w:cs="Times New Roman"/>
          <w:b/>
          <w:bCs/>
          <w:sz w:val="28"/>
          <w:szCs w:val="28"/>
          <w:lang w:val="en-IE"/>
        </w:rPr>
        <w:t xml:space="preserve"> and Cleaning</w:t>
      </w:r>
      <w:r w:rsidR="00CB2AB0" w:rsidRPr="00CB2AB0">
        <w:rPr>
          <w:rFonts w:ascii="Times New Roman" w:hAnsi="Times New Roman" w:cs="Times New Roman"/>
          <w:b/>
          <w:bCs/>
          <w:sz w:val="28"/>
          <w:szCs w:val="28"/>
          <w:lang w:val="en-IE"/>
        </w:rPr>
        <w:br/>
      </w:r>
      <w:r w:rsidR="002C2689">
        <w:rPr>
          <w:rFonts w:ascii="Times New Roman" w:hAnsi="Times New Roman" w:cs="Times New Roman"/>
          <w:sz w:val="28"/>
          <w:szCs w:val="28"/>
          <w:lang w:val="en-IE"/>
        </w:rPr>
        <w:t xml:space="preserve">The cities used to compare in this project were London, Paris, and Berlin. Paris and Berlin were chosen as they are the financial centers of the two most wealthy nations in the EU. They are also the largest cities in their respective nations and the most populous, making them the most comparable </w:t>
      </w:r>
      <w:r w:rsidR="002C2689">
        <w:rPr>
          <w:rFonts w:ascii="Times New Roman" w:hAnsi="Times New Roman" w:cs="Times New Roman"/>
          <w:sz w:val="28"/>
          <w:szCs w:val="28"/>
          <w:lang w:val="en-IE"/>
        </w:rPr>
        <w:br/>
      </w:r>
      <w:r w:rsidR="003E4007">
        <w:rPr>
          <w:rFonts w:ascii="Times New Roman" w:hAnsi="Times New Roman" w:cs="Times New Roman"/>
          <w:sz w:val="28"/>
          <w:szCs w:val="28"/>
          <w:lang w:val="en-IE"/>
        </w:rPr>
        <w:t xml:space="preserve">        </w:t>
      </w:r>
      <w:r w:rsidR="002C2689">
        <w:rPr>
          <w:rFonts w:ascii="Times New Roman" w:hAnsi="Times New Roman" w:cs="Times New Roman"/>
          <w:sz w:val="28"/>
          <w:szCs w:val="28"/>
          <w:lang w:val="en-IE"/>
        </w:rPr>
        <w:t xml:space="preserve">A dataset including the latitude and longitude of the neighbourhoods </w:t>
      </w:r>
      <w:r w:rsidR="002C2689">
        <w:rPr>
          <w:rFonts w:ascii="Times New Roman" w:hAnsi="Times New Roman" w:cs="Times New Roman"/>
          <w:sz w:val="28"/>
          <w:szCs w:val="28"/>
          <w:lang w:val="en-IE"/>
        </w:rPr>
        <w:lastRenderedPageBreak/>
        <w:t xml:space="preserve">of each city were created through various means. Paris was the simplest as it has twenty neighbhourhoods each with a corresponding post code. These postcodes were obtained and through this their latitude and longitude were obtained. </w:t>
      </w:r>
      <w:r w:rsidR="003E4007">
        <w:rPr>
          <w:rFonts w:ascii="Times New Roman" w:hAnsi="Times New Roman" w:cs="Times New Roman"/>
          <w:sz w:val="28"/>
          <w:szCs w:val="28"/>
          <w:lang w:val="en-IE"/>
        </w:rPr>
        <w:br/>
        <w:t xml:space="preserve">        </w:t>
      </w:r>
      <w:r w:rsidR="002C2689">
        <w:rPr>
          <w:rFonts w:ascii="Times New Roman" w:hAnsi="Times New Roman" w:cs="Times New Roman"/>
          <w:sz w:val="28"/>
          <w:szCs w:val="28"/>
          <w:lang w:val="en-IE"/>
        </w:rPr>
        <w:t>Both London and Berlin have more complicated postcode systems</w:t>
      </w:r>
      <w:r w:rsidR="005032BE">
        <w:rPr>
          <w:rFonts w:ascii="Times New Roman" w:hAnsi="Times New Roman" w:cs="Times New Roman"/>
          <w:sz w:val="28"/>
          <w:szCs w:val="28"/>
          <w:lang w:val="en-IE"/>
        </w:rPr>
        <w:t xml:space="preserve"> with neighbourhoods sharing postcodes or having multiple postcodes. A list of neighbourhoods were obtained from </w:t>
      </w:r>
      <w:hyperlink r:id="rId5" w:history="1">
        <w:r w:rsidR="005032BE" w:rsidRPr="005032BE">
          <w:rPr>
            <w:rStyle w:val="Hyperlink"/>
            <w:rFonts w:ascii="Times New Roman" w:hAnsi="Times New Roman" w:cs="Times New Roman"/>
            <w:sz w:val="28"/>
            <w:szCs w:val="28"/>
            <w:lang w:val="en-IE"/>
          </w:rPr>
          <w:t>here</w:t>
        </w:r>
      </w:hyperlink>
      <w:r w:rsidR="005032BE">
        <w:rPr>
          <w:rFonts w:ascii="Times New Roman" w:hAnsi="Times New Roman" w:cs="Times New Roman"/>
          <w:sz w:val="28"/>
          <w:szCs w:val="28"/>
          <w:lang w:val="en-IE"/>
        </w:rPr>
        <w:t xml:space="preserve"> and </w:t>
      </w:r>
      <w:hyperlink r:id="rId6" w:history="1">
        <w:r w:rsidR="005032BE" w:rsidRPr="005032BE">
          <w:rPr>
            <w:rStyle w:val="Hyperlink"/>
            <w:rFonts w:ascii="Times New Roman" w:hAnsi="Times New Roman" w:cs="Times New Roman"/>
            <w:sz w:val="28"/>
            <w:szCs w:val="28"/>
            <w:lang w:val="en-IE"/>
          </w:rPr>
          <w:t>here</w:t>
        </w:r>
      </w:hyperlink>
      <w:r w:rsidR="005032BE">
        <w:rPr>
          <w:rFonts w:ascii="Times New Roman" w:hAnsi="Times New Roman" w:cs="Times New Roman"/>
          <w:sz w:val="28"/>
          <w:szCs w:val="28"/>
          <w:lang w:val="en-IE"/>
        </w:rPr>
        <w:t>. Only the London neighbourhoods with the London post town were used.</w:t>
      </w:r>
      <w:r w:rsidR="00306756">
        <w:rPr>
          <w:rFonts w:ascii="Times New Roman" w:hAnsi="Times New Roman" w:cs="Times New Roman"/>
          <w:sz w:val="28"/>
          <w:szCs w:val="28"/>
          <w:lang w:val="en-IE"/>
        </w:rPr>
        <w:t xml:space="preserve"> The latitude and longitude of each of these locations was then generated.</w:t>
      </w:r>
      <w:r w:rsidR="003E4007">
        <w:rPr>
          <w:rFonts w:ascii="Times New Roman" w:hAnsi="Times New Roman" w:cs="Times New Roman"/>
          <w:sz w:val="28"/>
          <w:szCs w:val="28"/>
          <w:lang w:val="en-IE"/>
        </w:rPr>
        <w:br/>
        <w:t xml:space="preserve">        </w:t>
      </w:r>
      <w:r w:rsidR="00306756">
        <w:rPr>
          <w:rFonts w:ascii="Times New Roman" w:hAnsi="Times New Roman" w:cs="Times New Roman"/>
          <w:sz w:val="28"/>
          <w:szCs w:val="28"/>
          <w:lang w:val="en-IE"/>
        </w:rPr>
        <w:t xml:space="preserve">Using the Foursquare API, </w:t>
      </w:r>
      <w:r w:rsidR="003E4007">
        <w:rPr>
          <w:rFonts w:ascii="Times New Roman" w:hAnsi="Times New Roman" w:cs="Times New Roman"/>
          <w:sz w:val="28"/>
          <w:szCs w:val="28"/>
          <w:lang w:val="en-IE"/>
        </w:rPr>
        <w:t>a list of venues within a five-hundred metre radius of the latitude and longitude of each neighbhourhood was scraped. These datasets were then converted into a format usable for KNN clustering through one-hot encoding.</w:t>
      </w:r>
      <w:r w:rsidRPr="00CB2AB0">
        <w:rPr>
          <w:rFonts w:ascii="Times New Roman" w:hAnsi="Times New Roman" w:cs="Times New Roman"/>
          <w:b/>
          <w:bCs/>
          <w:sz w:val="28"/>
          <w:szCs w:val="28"/>
          <w:lang w:val="en-IE"/>
        </w:rPr>
        <w:br/>
      </w:r>
    </w:p>
    <w:p w14:paraId="3B194F66" w14:textId="75339074" w:rsidR="00331E9B" w:rsidRPr="00331E9B" w:rsidRDefault="00331E9B" w:rsidP="00331E9B">
      <w:pPr>
        <w:pStyle w:val="ListParagraph"/>
        <w:numPr>
          <w:ilvl w:val="0"/>
          <w:numId w:val="1"/>
        </w:numPr>
        <w:rPr>
          <w:rFonts w:ascii="Times New Roman" w:hAnsi="Times New Roman" w:cs="Times New Roman"/>
          <w:b/>
          <w:bCs/>
          <w:sz w:val="32"/>
          <w:szCs w:val="32"/>
          <w:lang w:val="en-IE"/>
        </w:rPr>
      </w:pPr>
      <w:r w:rsidRPr="00331E9B">
        <w:rPr>
          <w:rFonts w:ascii="Times New Roman" w:hAnsi="Times New Roman" w:cs="Times New Roman"/>
          <w:b/>
          <w:bCs/>
          <w:sz w:val="32"/>
          <w:szCs w:val="32"/>
          <w:lang w:val="en-IE"/>
        </w:rPr>
        <w:t>Methodology</w:t>
      </w:r>
    </w:p>
    <w:p w14:paraId="4D4DA6E9" w14:textId="348754FE" w:rsidR="00331E9B" w:rsidRPr="00331E9B" w:rsidRDefault="00331E9B" w:rsidP="00331E9B">
      <w:pPr>
        <w:pStyle w:val="ListParagraph"/>
        <w:numPr>
          <w:ilvl w:val="0"/>
          <w:numId w:val="1"/>
        </w:numPr>
        <w:rPr>
          <w:rFonts w:ascii="Times New Roman" w:hAnsi="Times New Roman" w:cs="Times New Roman"/>
          <w:b/>
          <w:bCs/>
          <w:sz w:val="32"/>
          <w:szCs w:val="32"/>
          <w:lang w:val="en-IE"/>
        </w:rPr>
      </w:pPr>
      <w:r w:rsidRPr="00331E9B">
        <w:rPr>
          <w:rFonts w:ascii="Times New Roman" w:hAnsi="Times New Roman" w:cs="Times New Roman"/>
          <w:b/>
          <w:bCs/>
          <w:sz w:val="32"/>
          <w:szCs w:val="32"/>
          <w:lang w:val="en-IE"/>
        </w:rPr>
        <w:t>Results</w:t>
      </w:r>
    </w:p>
    <w:p w14:paraId="46D45E61" w14:textId="29E1DFEB" w:rsidR="00331E9B" w:rsidRPr="00331E9B" w:rsidRDefault="00331E9B" w:rsidP="00331E9B">
      <w:pPr>
        <w:pStyle w:val="ListParagraph"/>
        <w:numPr>
          <w:ilvl w:val="0"/>
          <w:numId w:val="1"/>
        </w:numPr>
        <w:rPr>
          <w:rFonts w:ascii="Times New Roman" w:hAnsi="Times New Roman" w:cs="Times New Roman"/>
          <w:b/>
          <w:bCs/>
          <w:sz w:val="32"/>
          <w:szCs w:val="32"/>
          <w:lang w:val="en-IE"/>
        </w:rPr>
      </w:pPr>
      <w:r w:rsidRPr="00331E9B">
        <w:rPr>
          <w:rFonts w:ascii="Times New Roman" w:hAnsi="Times New Roman" w:cs="Times New Roman"/>
          <w:b/>
          <w:bCs/>
          <w:sz w:val="32"/>
          <w:szCs w:val="32"/>
          <w:lang w:val="en-IE"/>
        </w:rPr>
        <w:t>Discussion</w:t>
      </w:r>
    </w:p>
    <w:p w14:paraId="5957FE2F" w14:textId="7111E88E" w:rsidR="00331E9B" w:rsidRPr="00331E9B" w:rsidRDefault="00331E9B" w:rsidP="00331E9B">
      <w:pPr>
        <w:pStyle w:val="ListParagraph"/>
        <w:numPr>
          <w:ilvl w:val="0"/>
          <w:numId w:val="1"/>
        </w:numPr>
        <w:rPr>
          <w:rFonts w:ascii="Times New Roman" w:hAnsi="Times New Roman" w:cs="Times New Roman"/>
          <w:b/>
          <w:bCs/>
          <w:sz w:val="32"/>
          <w:szCs w:val="32"/>
          <w:lang w:val="en-IE"/>
        </w:rPr>
      </w:pPr>
      <w:r w:rsidRPr="00331E9B">
        <w:rPr>
          <w:rFonts w:ascii="Times New Roman" w:hAnsi="Times New Roman" w:cs="Times New Roman"/>
          <w:b/>
          <w:bCs/>
          <w:sz w:val="32"/>
          <w:szCs w:val="32"/>
          <w:lang w:val="en-IE"/>
        </w:rPr>
        <w:t>Conclusion</w:t>
      </w:r>
    </w:p>
    <w:sectPr w:rsidR="00331E9B" w:rsidRPr="00331E9B" w:rsidSect="00EB2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52EC8"/>
    <w:multiLevelType w:val="multilevel"/>
    <w:tmpl w:val="D2BC06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9B"/>
    <w:rsid w:val="00283EC1"/>
    <w:rsid w:val="002C2689"/>
    <w:rsid w:val="00304646"/>
    <w:rsid w:val="00306756"/>
    <w:rsid w:val="00331E9B"/>
    <w:rsid w:val="003E4007"/>
    <w:rsid w:val="005032BE"/>
    <w:rsid w:val="00637121"/>
    <w:rsid w:val="006F30BB"/>
    <w:rsid w:val="00A7758B"/>
    <w:rsid w:val="00CB2AB0"/>
    <w:rsid w:val="00DB1B14"/>
    <w:rsid w:val="00EB27B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D813"/>
  <w15:chartTrackingRefBased/>
  <w15:docId w15:val="{A2973552-1963-4F52-ABA6-8CDE750B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9B"/>
    <w:pPr>
      <w:ind w:left="720"/>
      <w:contextualSpacing/>
    </w:pPr>
  </w:style>
  <w:style w:type="character" w:styleId="Hyperlink">
    <w:name w:val="Hyperlink"/>
    <w:basedOn w:val="DefaultParagraphFont"/>
    <w:uiPriority w:val="99"/>
    <w:unhideWhenUsed/>
    <w:rsid w:val="005032BE"/>
    <w:rPr>
      <w:color w:val="0563C1" w:themeColor="hyperlink"/>
      <w:u w:val="single"/>
    </w:rPr>
  </w:style>
  <w:style w:type="character" w:styleId="UnresolvedMention">
    <w:name w:val="Unresolved Mention"/>
    <w:basedOn w:val="DefaultParagraphFont"/>
    <w:uiPriority w:val="99"/>
    <w:semiHidden/>
    <w:unhideWhenUsed/>
    <w:rsid w:val="00503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roughs_and_neighborhoods_of_Berlin" TargetMode="External"/><Relationship Id="rId5" Type="http://schemas.openxmlformats.org/officeDocument/2006/relationships/hyperlink" Target="https://en.wikipedia.org/wiki/List_of_areas_of_Lond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O'Neill</dc:creator>
  <cp:keywords/>
  <dc:description/>
  <cp:lastModifiedBy>Maurice O'Neill</cp:lastModifiedBy>
  <cp:revision>3</cp:revision>
  <dcterms:created xsi:type="dcterms:W3CDTF">2021-01-29T13:34:00Z</dcterms:created>
  <dcterms:modified xsi:type="dcterms:W3CDTF">2021-01-29T14:42:00Z</dcterms:modified>
</cp:coreProperties>
</file>