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1CDD0" w14:textId="3D185138" w:rsidR="00A92E2D" w:rsidRPr="00F927E3" w:rsidRDefault="00CF7623" w:rsidP="00740AC7">
      <w:pPr>
        <w:jc w:val="both"/>
        <w:rPr>
          <w:b/>
          <w:bCs/>
          <w:color w:val="00B050"/>
          <w:lang w:val="es-MX"/>
        </w:rPr>
      </w:pPr>
      <w:r w:rsidRPr="00F927E3">
        <w:rPr>
          <w:b/>
          <w:bCs/>
          <w:color w:val="00B050"/>
          <w:lang w:val="es-MX"/>
        </w:rPr>
        <w:t>PREGUNTAS DEL PROYECTO DE TELEMÁTICA.</w:t>
      </w:r>
    </w:p>
    <w:p w14:paraId="75D26580" w14:textId="162D1A5E" w:rsidR="00CF7623" w:rsidRPr="00F927E3" w:rsidRDefault="00CF7623" w:rsidP="00740AC7">
      <w:pPr>
        <w:jc w:val="both"/>
        <w:rPr>
          <w:b/>
          <w:bCs/>
          <w:color w:val="00B050"/>
          <w:lang w:val="es-MX"/>
        </w:rPr>
      </w:pPr>
      <w:r w:rsidRPr="00F927E3">
        <w:rPr>
          <w:b/>
          <w:bCs/>
          <w:color w:val="00B050"/>
          <w:lang w:val="es-MX"/>
        </w:rPr>
        <w:t>SOBRE CLIENTE.</w:t>
      </w:r>
    </w:p>
    <w:p w14:paraId="09067E2A" w14:textId="7722F1BB" w:rsidR="00CF7623" w:rsidRPr="00F927E3" w:rsidRDefault="00CF7623" w:rsidP="00740AC7">
      <w:pPr>
        <w:pStyle w:val="Prrafodelista"/>
        <w:numPr>
          <w:ilvl w:val="0"/>
          <w:numId w:val="2"/>
        </w:numPr>
        <w:jc w:val="both"/>
        <w:rPr>
          <w:b/>
          <w:bCs/>
          <w:color w:val="00B050"/>
          <w:lang w:val="es-MX"/>
        </w:rPr>
      </w:pPr>
      <w:r w:rsidRPr="00F927E3">
        <w:rPr>
          <w:b/>
          <w:bCs/>
          <w:color w:val="00B050"/>
          <w:lang w:val="es-MX"/>
        </w:rPr>
        <w:t>Cómo es en sí la ejecución, un ejemplo o algo que me haga entender mejor.</w:t>
      </w:r>
    </w:p>
    <w:p w14:paraId="1C3B02D0" w14:textId="77777777" w:rsidR="00CF7623" w:rsidRPr="00F927E3" w:rsidRDefault="00CF7623" w:rsidP="00740AC7">
      <w:pPr>
        <w:pStyle w:val="Prrafodelista"/>
        <w:spacing w:after="0"/>
        <w:ind w:left="708"/>
        <w:jc w:val="both"/>
        <w:rPr>
          <w:rFonts w:cs="Times New Roman"/>
          <w:i/>
          <w:iCs/>
          <w:color w:val="00B050"/>
          <w:sz w:val="22"/>
        </w:rPr>
      </w:pPr>
    </w:p>
    <w:p w14:paraId="64627BE8" w14:textId="4AD659AC" w:rsidR="00CF7623" w:rsidRPr="00F927E3" w:rsidRDefault="00CF7623" w:rsidP="00740AC7">
      <w:pPr>
        <w:pStyle w:val="Prrafodelista"/>
        <w:spacing w:after="0"/>
        <w:ind w:left="360"/>
        <w:jc w:val="center"/>
        <w:rPr>
          <w:rFonts w:cs="Times New Roman"/>
          <w:i/>
          <w:iCs/>
          <w:color w:val="00B050"/>
          <w:sz w:val="22"/>
          <w:lang w:val="en-US"/>
        </w:rPr>
      </w:pPr>
      <w:proofErr w:type="gramStart"/>
      <w:r w:rsidRPr="00F927E3">
        <w:rPr>
          <w:rFonts w:cs="Times New Roman"/>
          <w:i/>
          <w:iCs/>
          <w:color w:val="00B050"/>
          <w:sz w:val="22"/>
          <w:lang w:val="en-US"/>
        </w:rPr>
        <w:t>./</w:t>
      </w:r>
      <w:proofErr w:type="spellStart"/>
      <w:proofErr w:type="gramEnd"/>
      <w:r w:rsidRPr="00F927E3">
        <w:rPr>
          <w:rFonts w:cs="Times New Roman"/>
          <w:i/>
          <w:iCs/>
          <w:color w:val="00B050"/>
          <w:sz w:val="22"/>
          <w:lang w:val="en-US"/>
        </w:rPr>
        <w:t>httpclient</w:t>
      </w:r>
      <w:proofErr w:type="spellEnd"/>
      <w:r w:rsidRPr="00F927E3">
        <w:rPr>
          <w:rFonts w:cs="Times New Roman"/>
          <w:i/>
          <w:iCs/>
          <w:color w:val="00B050"/>
          <w:sz w:val="22"/>
          <w:lang w:val="en-US"/>
        </w:rPr>
        <w:t xml:space="preserve"> &lt;/path/log.log&gt; &lt;url:port&gt;</w:t>
      </w:r>
    </w:p>
    <w:p w14:paraId="3138622D" w14:textId="18CEB40E" w:rsidR="00CF7623" w:rsidRPr="00F927E3" w:rsidRDefault="00740AC7" w:rsidP="00740AC7">
      <w:pPr>
        <w:pStyle w:val="Textoindependiente"/>
        <w:ind w:right="2696"/>
        <w:jc w:val="both"/>
        <w:rPr>
          <w:rFonts w:ascii="Times New Roman" w:hAnsi="Times New Roman" w:cs="Times New Roman"/>
          <w:color w:val="00B050"/>
          <w:lang w:val="en-US"/>
        </w:rPr>
      </w:pPr>
      <w:r w:rsidRPr="00F927E3">
        <w:rPr>
          <w:rFonts w:ascii="Times New Roman" w:hAnsi="Times New Roman" w:cs="Times New Roman"/>
          <w:color w:val="00B050"/>
          <w:lang w:val="en-US"/>
        </w:rPr>
        <w:tab/>
      </w:r>
    </w:p>
    <w:p w14:paraId="5B1B2B97" w14:textId="77777777" w:rsidR="00CF7623" w:rsidRPr="00F927E3" w:rsidRDefault="00CF7623" w:rsidP="00740AC7">
      <w:pPr>
        <w:widowControl w:val="0"/>
        <w:autoSpaceDE w:val="0"/>
        <w:autoSpaceDN w:val="0"/>
        <w:spacing w:after="0" w:line="269" w:lineRule="exact"/>
        <w:ind w:left="1416"/>
        <w:jc w:val="both"/>
        <w:rPr>
          <w:rFonts w:cs="Times New Roman"/>
          <w:color w:val="00B050"/>
          <w:sz w:val="22"/>
        </w:rPr>
      </w:pPr>
      <w:proofErr w:type="spellStart"/>
      <w:r w:rsidRPr="00F927E3">
        <w:rPr>
          <w:rFonts w:cs="Times New Roman"/>
          <w:b/>
          <w:bCs/>
          <w:color w:val="00B050"/>
          <w:sz w:val="22"/>
        </w:rPr>
        <w:t>httpclient</w:t>
      </w:r>
      <w:proofErr w:type="spellEnd"/>
      <w:r w:rsidRPr="00F927E3">
        <w:rPr>
          <w:rFonts w:cs="Times New Roman"/>
          <w:b/>
          <w:bCs/>
          <w:color w:val="00B050"/>
          <w:sz w:val="22"/>
        </w:rPr>
        <w:t>:</w:t>
      </w:r>
      <w:r w:rsidRPr="00F927E3">
        <w:rPr>
          <w:rFonts w:cs="Times New Roman"/>
          <w:color w:val="00B050"/>
          <w:spacing w:val="-3"/>
          <w:sz w:val="22"/>
        </w:rPr>
        <w:t xml:space="preserve"> </w:t>
      </w:r>
      <w:r w:rsidRPr="00F927E3">
        <w:rPr>
          <w:rFonts w:cs="Times New Roman"/>
          <w:color w:val="00B050"/>
          <w:sz w:val="22"/>
        </w:rPr>
        <w:t>es</w:t>
      </w:r>
      <w:r w:rsidRPr="00F927E3">
        <w:rPr>
          <w:rFonts w:cs="Times New Roman"/>
          <w:color w:val="00B050"/>
          <w:spacing w:val="-6"/>
          <w:sz w:val="22"/>
        </w:rPr>
        <w:t xml:space="preserve"> </w:t>
      </w:r>
      <w:r w:rsidRPr="00F927E3">
        <w:rPr>
          <w:rFonts w:cs="Times New Roman"/>
          <w:color w:val="00B050"/>
          <w:sz w:val="22"/>
        </w:rPr>
        <w:t>el</w:t>
      </w:r>
      <w:r w:rsidRPr="00F927E3">
        <w:rPr>
          <w:rFonts w:cs="Times New Roman"/>
          <w:color w:val="00B050"/>
          <w:spacing w:val="-4"/>
          <w:sz w:val="22"/>
        </w:rPr>
        <w:t xml:space="preserve"> </w:t>
      </w:r>
      <w:r w:rsidRPr="00F927E3">
        <w:rPr>
          <w:rFonts w:cs="Times New Roman"/>
          <w:color w:val="00B050"/>
          <w:sz w:val="22"/>
        </w:rPr>
        <w:t>nombre</w:t>
      </w:r>
      <w:r w:rsidRPr="00F927E3">
        <w:rPr>
          <w:rFonts w:cs="Times New Roman"/>
          <w:color w:val="00B050"/>
          <w:spacing w:val="-7"/>
          <w:sz w:val="22"/>
        </w:rPr>
        <w:t xml:space="preserve"> </w:t>
      </w:r>
      <w:r w:rsidRPr="00F927E3">
        <w:rPr>
          <w:rFonts w:cs="Times New Roman"/>
          <w:color w:val="00B050"/>
          <w:sz w:val="22"/>
        </w:rPr>
        <w:t>del</w:t>
      </w:r>
      <w:r w:rsidRPr="00F927E3">
        <w:rPr>
          <w:rFonts w:cs="Times New Roman"/>
          <w:color w:val="00B050"/>
          <w:spacing w:val="-4"/>
          <w:sz w:val="22"/>
        </w:rPr>
        <w:t xml:space="preserve"> </w:t>
      </w:r>
      <w:r w:rsidRPr="00F927E3">
        <w:rPr>
          <w:rFonts w:cs="Times New Roman"/>
          <w:color w:val="00B050"/>
          <w:sz w:val="22"/>
        </w:rPr>
        <w:t>archivo</w:t>
      </w:r>
      <w:r w:rsidRPr="00F927E3">
        <w:rPr>
          <w:rFonts w:cs="Times New Roman"/>
          <w:color w:val="00B050"/>
          <w:spacing w:val="-4"/>
          <w:sz w:val="22"/>
        </w:rPr>
        <w:t xml:space="preserve"> </w:t>
      </w:r>
      <w:r w:rsidRPr="00F927E3">
        <w:rPr>
          <w:rFonts w:cs="Times New Roman"/>
          <w:color w:val="00B050"/>
          <w:sz w:val="22"/>
        </w:rPr>
        <w:t>ejecutable.</w:t>
      </w:r>
    </w:p>
    <w:p w14:paraId="3C64387E" w14:textId="77777777" w:rsidR="00CF7623" w:rsidRPr="00F927E3" w:rsidRDefault="00CF7623" w:rsidP="00740AC7">
      <w:pPr>
        <w:widowControl w:val="0"/>
        <w:autoSpaceDE w:val="0"/>
        <w:autoSpaceDN w:val="0"/>
        <w:spacing w:after="0" w:line="269" w:lineRule="exact"/>
        <w:ind w:left="1416"/>
        <w:jc w:val="both"/>
        <w:rPr>
          <w:rFonts w:cs="Times New Roman"/>
          <w:color w:val="00B050"/>
          <w:sz w:val="22"/>
        </w:rPr>
      </w:pPr>
      <w:r w:rsidRPr="00F927E3">
        <w:rPr>
          <w:rFonts w:cs="Times New Roman"/>
          <w:b/>
          <w:bCs/>
          <w:color w:val="00B050"/>
          <w:sz w:val="22"/>
        </w:rPr>
        <w:t>/</w:t>
      </w:r>
      <w:proofErr w:type="spellStart"/>
      <w:r w:rsidRPr="00F927E3">
        <w:rPr>
          <w:rFonts w:cs="Times New Roman"/>
          <w:b/>
          <w:bCs/>
          <w:color w:val="00B050"/>
          <w:sz w:val="22"/>
        </w:rPr>
        <w:t>path</w:t>
      </w:r>
      <w:proofErr w:type="spellEnd"/>
      <w:r w:rsidRPr="00F927E3">
        <w:rPr>
          <w:rFonts w:cs="Times New Roman"/>
          <w:b/>
          <w:bCs/>
          <w:color w:val="00B050"/>
          <w:sz w:val="22"/>
        </w:rPr>
        <w:t>/log.log:</w:t>
      </w:r>
      <w:r w:rsidRPr="00F927E3">
        <w:rPr>
          <w:rFonts w:cs="Times New Roman"/>
          <w:color w:val="00B050"/>
          <w:sz w:val="22"/>
        </w:rPr>
        <w:t xml:space="preserve"> representa la ruta y nombre del archivo que almacena el log.</w:t>
      </w:r>
    </w:p>
    <w:p w14:paraId="6BD7FE2E" w14:textId="77777777" w:rsidR="00CF7623" w:rsidRPr="00F927E3" w:rsidRDefault="00CF7623" w:rsidP="00740AC7">
      <w:pPr>
        <w:widowControl w:val="0"/>
        <w:autoSpaceDE w:val="0"/>
        <w:autoSpaceDN w:val="0"/>
        <w:spacing w:after="0" w:line="269" w:lineRule="exact"/>
        <w:ind w:left="1416"/>
        <w:jc w:val="both"/>
        <w:rPr>
          <w:rFonts w:cs="Times New Roman"/>
          <w:color w:val="00B050"/>
          <w:spacing w:val="-2"/>
          <w:sz w:val="22"/>
        </w:rPr>
      </w:pPr>
      <w:r w:rsidRPr="00F927E3">
        <w:rPr>
          <w:rFonts w:cs="Times New Roman"/>
          <w:b/>
          <w:bCs/>
          <w:color w:val="00B050"/>
          <w:sz w:val="22"/>
        </w:rPr>
        <w:t>&lt; url:port &gt;:</w:t>
      </w:r>
      <w:r w:rsidRPr="00F927E3">
        <w:rPr>
          <w:rFonts w:cs="Times New Roman"/>
          <w:color w:val="00B050"/>
          <w:sz w:val="22"/>
        </w:rPr>
        <w:t xml:space="preserve"> URL y puerto donde se localiza</w:t>
      </w:r>
      <w:r w:rsidRPr="00F927E3">
        <w:rPr>
          <w:rFonts w:cs="Times New Roman"/>
          <w:color w:val="00B050"/>
          <w:spacing w:val="-4"/>
          <w:sz w:val="22"/>
        </w:rPr>
        <w:t xml:space="preserve"> </w:t>
      </w:r>
      <w:r w:rsidRPr="00F927E3">
        <w:rPr>
          <w:rFonts w:cs="Times New Roman"/>
          <w:color w:val="00B050"/>
          <w:sz w:val="22"/>
        </w:rPr>
        <w:t>el</w:t>
      </w:r>
      <w:r w:rsidRPr="00F927E3">
        <w:rPr>
          <w:rFonts w:cs="Times New Roman"/>
          <w:color w:val="00B050"/>
          <w:spacing w:val="-3"/>
          <w:sz w:val="22"/>
        </w:rPr>
        <w:t xml:space="preserve"> </w:t>
      </w:r>
      <w:r w:rsidRPr="00F927E3">
        <w:rPr>
          <w:rFonts w:cs="Times New Roman"/>
          <w:color w:val="00B050"/>
          <w:sz w:val="22"/>
        </w:rPr>
        <w:t>recurso</w:t>
      </w:r>
      <w:r w:rsidRPr="00F927E3">
        <w:rPr>
          <w:rFonts w:cs="Times New Roman"/>
          <w:color w:val="00B050"/>
          <w:spacing w:val="-2"/>
          <w:sz w:val="22"/>
        </w:rPr>
        <w:t xml:space="preserve"> </w:t>
      </w:r>
      <w:r w:rsidRPr="00F927E3">
        <w:rPr>
          <w:rFonts w:cs="Times New Roman"/>
          <w:color w:val="00B050"/>
          <w:sz w:val="22"/>
        </w:rPr>
        <w:t>a</w:t>
      </w:r>
      <w:r w:rsidRPr="00F927E3">
        <w:rPr>
          <w:rFonts w:cs="Times New Roman"/>
          <w:color w:val="00B050"/>
          <w:spacing w:val="-5"/>
          <w:sz w:val="22"/>
        </w:rPr>
        <w:t xml:space="preserve"> </w:t>
      </w:r>
      <w:r w:rsidRPr="00F927E3">
        <w:rPr>
          <w:rFonts w:cs="Times New Roman"/>
          <w:color w:val="00B050"/>
          <w:spacing w:val="-2"/>
          <w:sz w:val="22"/>
        </w:rPr>
        <w:t>solicitar.</w:t>
      </w:r>
    </w:p>
    <w:p w14:paraId="7069EA2E" w14:textId="252508C8" w:rsidR="00CF7623" w:rsidRPr="00F927E3" w:rsidRDefault="00740AC7" w:rsidP="00740AC7">
      <w:pPr>
        <w:widowControl w:val="0"/>
        <w:autoSpaceDE w:val="0"/>
        <w:autoSpaceDN w:val="0"/>
        <w:spacing w:after="0" w:line="269" w:lineRule="exact"/>
        <w:jc w:val="both"/>
        <w:rPr>
          <w:rFonts w:cs="Times New Roman"/>
          <w:color w:val="00B050"/>
          <w:sz w:val="22"/>
        </w:rPr>
      </w:pPr>
      <w:r w:rsidRPr="00F927E3">
        <w:rPr>
          <w:rFonts w:cs="Times New Roman"/>
          <w:color w:val="00B050"/>
          <w:sz w:val="22"/>
        </w:rPr>
        <w:tab/>
      </w:r>
    </w:p>
    <w:p w14:paraId="59A0FD70" w14:textId="4315A00B" w:rsidR="00CF7623" w:rsidRPr="00F927E3" w:rsidRDefault="00CF7623" w:rsidP="00740AC7">
      <w:pPr>
        <w:pStyle w:val="Prrafodelista"/>
        <w:widowControl w:val="0"/>
        <w:numPr>
          <w:ilvl w:val="0"/>
          <w:numId w:val="2"/>
        </w:numPr>
        <w:autoSpaceDE w:val="0"/>
        <w:autoSpaceDN w:val="0"/>
        <w:spacing w:after="0" w:line="269" w:lineRule="exact"/>
        <w:jc w:val="both"/>
        <w:rPr>
          <w:rFonts w:cs="Times New Roman"/>
          <w:color w:val="00B050"/>
          <w:sz w:val="22"/>
        </w:rPr>
      </w:pPr>
      <w:r w:rsidRPr="00F927E3">
        <w:rPr>
          <w:rFonts w:cs="Times New Roman"/>
          <w:b/>
          <w:bCs/>
          <w:color w:val="00B050"/>
          <w:sz w:val="22"/>
        </w:rPr>
        <w:t>Ejemplo de cómo sería el ARCHIVO LOG.</w:t>
      </w:r>
    </w:p>
    <w:p w14:paraId="17409F1E" w14:textId="77777777" w:rsidR="00740AC7" w:rsidRPr="00F927E3" w:rsidRDefault="00740AC7" w:rsidP="00740AC7">
      <w:pPr>
        <w:pStyle w:val="Prrafodelista"/>
        <w:widowControl w:val="0"/>
        <w:autoSpaceDE w:val="0"/>
        <w:autoSpaceDN w:val="0"/>
        <w:spacing w:after="0" w:line="269" w:lineRule="exact"/>
        <w:jc w:val="both"/>
        <w:rPr>
          <w:rFonts w:cs="Times New Roman"/>
          <w:color w:val="00B050"/>
          <w:sz w:val="22"/>
        </w:rPr>
      </w:pPr>
    </w:p>
    <w:p w14:paraId="2706B988" w14:textId="6B39B6A0" w:rsidR="00CF7623" w:rsidRPr="00F927E3" w:rsidRDefault="00CF7623" w:rsidP="00740AC7">
      <w:pPr>
        <w:pStyle w:val="Prrafodelista"/>
        <w:spacing w:after="0"/>
        <w:ind w:left="360"/>
        <w:jc w:val="center"/>
        <w:rPr>
          <w:rFonts w:cs="Times New Roman"/>
          <w:i/>
          <w:iCs/>
          <w:color w:val="00B050"/>
          <w:sz w:val="22"/>
          <w:lang w:val="en-US"/>
        </w:rPr>
      </w:pPr>
      <w:r w:rsidRPr="00F927E3">
        <w:rPr>
          <w:rFonts w:cs="Times New Roman"/>
          <w:i/>
          <w:iCs/>
          <w:color w:val="00B050"/>
          <w:sz w:val="22"/>
          <w:lang w:val="en-US"/>
        </w:rPr>
        <w:t>&lt;date&gt; &lt;time&gt; &lt;</w:t>
      </w:r>
      <w:proofErr w:type="spellStart"/>
      <w:r w:rsidRPr="00F927E3">
        <w:rPr>
          <w:rFonts w:cs="Times New Roman"/>
          <w:i/>
          <w:iCs/>
          <w:color w:val="00B050"/>
          <w:sz w:val="22"/>
          <w:lang w:val="en-US"/>
        </w:rPr>
        <w:t>http_request</w:t>
      </w:r>
      <w:proofErr w:type="spellEnd"/>
      <w:r w:rsidRPr="00F927E3">
        <w:rPr>
          <w:rFonts w:cs="Times New Roman"/>
          <w:i/>
          <w:iCs/>
          <w:color w:val="00B050"/>
          <w:sz w:val="22"/>
          <w:lang w:val="en-US"/>
        </w:rPr>
        <w:t>&gt; &lt;</w:t>
      </w:r>
      <w:proofErr w:type="spellStart"/>
      <w:r w:rsidRPr="00F927E3">
        <w:rPr>
          <w:rFonts w:cs="Times New Roman"/>
          <w:i/>
          <w:iCs/>
          <w:color w:val="00B050"/>
          <w:sz w:val="22"/>
          <w:lang w:val="en-US"/>
        </w:rPr>
        <w:t>http_response</w:t>
      </w:r>
      <w:proofErr w:type="spellEnd"/>
      <w:r w:rsidRPr="00F927E3">
        <w:rPr>
          <w:rFonts w:cs="Times New Roman"/>
          <w:i/>
          <w:iCs/>
          <w:color w:val="00B050"/>
          <w:sz w:val="22"/>
          <w:lang w:val="en-US"/>
        </w:rPr>
        <w:t>&gt;</w:t>
      </w:r>
    </w:p>
    <w:p w14:paraId="09552BA6" w14:textId="77777777" w:rsidR="00740AC7" w:rsidRPr="00F927E3" w:rsidRDefault="00740AC7" w:rsidP="00740AC7">
      <w:pPr>
        <w:pStyle w:val="Prrafodelista"/>
        <w:spacing w:after="0"/>
        <w:ind w:left="360"/>
        <w:rPr>
          <w:rFonts w:cs="Times New Roman"/>
          <w:i/>
          <w:iCs/>
          <w:color w:val="00B050"/>
          <w:sz w:val="22"/>
          <w:lang w:val="en-US"/>
        </w:rPr>
      </w:pPr>
    </w:p>
    <w:p w14:paraId="48086D53" w14:textId="77777777" w:rsidR="00CF7623" w:rsidRPr="00F927E3" w:rsidRDefault="00CF7623" w:rsidP="00740AC7">
      <w:pPr>
        <w:pStyle w:val="Prrafodelista"/>
        <w:spacing w:after="0"/>
        <w:ind w:left="1416"/>
        <w:jc w:val="both"/>
        <w:rPr>
          <w:rFonts w:cs="Times New Roman"/>
          <w:color w:val="00B050"/>
          <w:sz w:val="22"/>
        </w:rPr>
      </w:pPr>
      <w:r w:rsidRPr="00F927E3">
        <w:rPr>
          <w:rFonts w:cs="Times New Roman"/>
          <w:b/>
          <w:bCs/>
          <w:color w:val="00B050"/>
          <w:sz w:val="22"/>
        </w:rPr>
        <w:t>date:</w:t>
      </w:r>
      <w:r w:rsidRPr="00F927E3">
        <w:rPr>
          <w:rFonts w:cs="Times New Roman"/>
          <w:color w:val="00B050"/>
          <w:sz w:val="22"/>
        </w:rPr>
        <w:t xml:space="preserve"> indica la fecha en que se efectuó la transacción.</w:t>
      </w:r>
    </w:p>
    <w:p w14:paraId="0656D79B" w14:textId="77777777" w:rsidR="00CF7623" w:rsidRPr="00F927E3" w:rsidRDefault="00CF7623" w:rsidP="00740AC7">
      <w:pPr>
        <w:pStyle w:val="Prrafodelista"/>
        <w:spacing w:after="0"/>
        <w:ind w:left="1416"/>
        <w:jc w:val="both"/>
        <w:rPr>
          <w:rFonts w:cs="Times New Roman"/>
          <w:color w:val="00B050"/>
          <w:sz w:val="22"/>
        </w:rPr>
      </w:pPr>
      <w:r w:rsidRPr="00F927E3">
        <w:rPr>
          <w:rFonts w:cs="Times New Roman"/>
          <w:b/>
          <w:bCs/>
          <w:color w:val="00B050"/>
          <w:sz w:val="22"/>
        </w:rPr>
        <w:t>time:</w:t>
      </w:r>
      <w:r w:rsidRPr="00F927E3">
        <w:rPr>
          <w:rFonts w:cs="Times New Roman"/>
          <w:color w:val="00B050"/>
          <w:sz w:val="22"/>
        </w:rPr>
        <w:t xml:space="preserve"> indica la hora en que se realizó la transacción.</w:t>
      </w:r>
    </w:p>
    <w:p w14:paraId="4C9A0F9A" w14:textId="77777777" w:rsidR="00CF7623" w:rsidRPr="00F927E3" w:rsidRDefault="00CF7623" w:rsidP="00740AC7">
      <w:pPr>
        <w:pStyle w:val="Prrafodelista"/>
        <w:spacing w:after="0"/>
        <w:ind w:left="1416"/>
        <w:jc w:val="both"/>
        <w:rPr>
          <w:rFonts w:cs="Times New Roman"/>
          <w:color w:val="00B050"/>
          <w:sz w:val="22"/>
        </w:rPr>
      </w:pPr>
      <w:proofErr w:type="spellStart"/>
      <w:r w:rsidRPr="00F927E3">
        <w:rPr>
          <w:rFonts w:cs="Times New Roman"/>
          <w:b/>
          <w:bCs/>
          <w:color w:val="00B050"/>
          <w:sz w:val="22"/>
        </w:rPr>
        <w:t>http_request</w:t>
      </w:r>
      <w:proofErr w:type="spellEnd"/>
      <w:r w:rsidRPr="00F927E3">
        <w:rPr>
          <w:rFonts w:cs="Times New Roman"/>
          <w:b/>
          <w:bCs/>
          <w:color w:val="00B050"/>
          <w:sz w:val="22"/>
        </w:rPr>
        <w:t>:</w:t>
      </w:r>
      <w:r w:rsidRPr="00F927E3">
        <w:rPr>
          <w:rFonts w:cs="Times New Roman"/>
          <w:color w:val="00B050"/>
          <w:sz w:val="22"/>
        </w:rPr>
        <w:t xml:space="preserve"> indica el tipo de solicitud HTTP que se está realizando.</w:t>
      </w:r>
    </w:p>
    <w:p w14:paraId="452D39CD" w14:textId="7ACB11CE" w:rsidR="00CF7623" w:rsidRPr="00F927E3" w:rsidRDefault="00CF7623" w:rsidP="00740AC7">
      <w:pPr>
        <w:pStyle w:val="Prrafodelista"/>
        <w:spacing w:after="0"/>
        <w:ind w:left="1416"/>
        <w:jc w:val="both"/>
        <w:rPr>
          <w:rFonts w:cs="Times New Roman"/>
          <w:color w:val="00B050"/>
          <w:sz w:val="22"/>
        </w:rPr>
      </w:pPr>
      <w:proofErr w:type="spellStart"/>
      <w:r w:rsidRPr="00F927E3">
        <w:rPr>
          <w:rFonts w:cs="Times New Roman"/>
          <w:b/>
          <w:bCs/>
          <w:color w:val="00B050"/>
          <w:sz w:val="22"/>
        </w:rPr>
        <w:t>http_response</w:t>
      </w:r>
      <w:proofErr w:type="spellEnd"/>
      <w:r w:rsidRPr="00F927E3">
        <w:rPr>
          <w:rFonts w:cs="Times New Roman"/>
          <w:b/>
          <w:bCs/>
          <w:color w:val="00B050"/>
          <w:sz w:val="22"/>
        </w:rPr>
        <w:t>:</w:t>
      </w:r>
      <w:r w:rsidRPr="00F927E3">
        <w:rPr>
          <w:rFonts w:cs="Times New Roman"/>
          <w:color w:val="00B050"/>
          <w:sz w:val="22"/>
        </w:rPr>
        <w:t xml:space="preserve"> la respuesta HTTP que se recibe del servidor/proxy.</w:t>
      </w:r>
    </w:p>
    <w:p w14:paraId="7E0D904B" w14:textId="77777777" w:rsidR="00740AC7" w:rsidRPr="00F927E3" w:rsidRDefault="00740AC7" w:rsidP="00740AC7">
      <w:pPr>
        <w:pStyle w:val="Prrafodelista"/>
        <w:spacing w:after="0"/>
        <w:ind w:left="1416"/>
        <w:jc w:val="both"/>
        <w:rPr>
          <w:rFonts w:cs="Times New Roman"/>
          <w:color w:val="00B050"/>
          <w:sz w:val="22"/>
        </w:rPr>
      </w:pPr>
    </w:p>
    <w:p w14:paraId="7CDA1113" w14:textId="6E1EA492" w:rsidR="009C156A" w:rsidRPr="00F927E3" w:rsidRDefault="00740AC7" w:rsidP="009C156A">
      <w:pPr>
        <w:pStyle w:val="Prrafodelista"/>
        <w:numPr>
          <w:ilvl w:val="0"/>
          <w:numId w:val="2"/>
        </w:numPr>
        <w:jc w:val="both"/>
        <w:rPr>
          <w:b/>
          <w:bCs/>
          <w:color w:val="00B050"/>
          <w:lang w:val="es-MX"/>
        </w:rPr>
      </w:pPr>
      <w:r w:rsidRPr="00F927E3">
        <w:rPr>
          <w:b/>
          <w:bCs/>
          <w:color w:val="00B050"/>
          <w:lang w:val="es-MX"/>
        </w:rPr>
        <w:t>¿A qué hace referencia que se debe descargar y almacenar en el FILESYSTEM</w:t>
      </w:r>
      <w:r w:rsidR="009C156A" w:rsidRPr="00F927E3">
        <w:rPr>
          <w:b/>
          <w:bCs/>
          <w:color w:val="00B050"/>
          <w:lang w:val="es-MX"/>
        </w:rPr>
        <w:t xml:space="preserve"> (¿Descargar en descargas?)</w:t>
      </w:r>
      <w:r w:rsidRPr="00F927E3">
        <w:rPr>
          <w:b/>
          <w:bCs/>
          <w:color w:val="00B050"/>
          <w:lang w:val="es-MX"/>
        </w:rPr>
        <w:t xml:space="preserve">?, entiendo que es que se </w:t>
      </w:r>
      <w:r w:rsidR="009C156A" w:rsidRPr="00F927E3">
        <w:rPr>
          <w:b/>
          <w:bCs/>
          <w:color w:val="00B050"/>
          <w:lang w:val="es-MX"/>
        </w:rPr>
        <w:t>descarguen</w:t>
      </w:r>
      <w:r w:rsidRPr="00F927E3">
        <w:rPr>
          <w:b/>
          <w:bCs/>
          <w:color w:val="00B050"/>
          <w:lang w:val="es-MX"/>
        </w:rPr>
        <w:t xml:space="preserve"> </w:t>
      </w:r>
      <w:r w:rsidR="009C156A" w:rsidRPr="00F927E3">
        <w:rPr>
          <w:b/>
          <w:bCs/>
          <w:color w:val="00B050"/>
          <w:lang w:val="es-MX"/>
        </w:rPr>
        <w:t xml:space="preserve">y </w:t>
      </w:r>
      <w:proofErr w:type="spellStart"/>
      <w:r w:rsidR="009C156A" w:rsidRPr="00F927E3">
        <w:rPr>
          <w:b/>
          <w:bCs/>
          <w:color w:val="00B050"/>
          <w:lang w:val="es-MX"/>
        </w:rPr>
        <w:t>almacenarce</w:t>
      </w:r>
      <w:proofErr w:type="spellEnd"/>
      <w:r w:rsidR="009C156A" w:rsidRPr="00F927E3">
        <w:rPr>
          <w:b/>
          <w:bCs/>
          <w:color w:val="00B050"/>
          <w:lang w:val="es-MX"/>
        </w:rPr>
        <w:t xml:space="preserve"> </w:t>
      </w:r>
      <w:r w:rsidRPr="00F927E3">
        <w:rPr>
          <w:b/>
          <w:bCs/>
          <w:color w:val="00B050"/>
          <w:lang w:val="es-MX"/>
        </w:rPr>
        <w:t>en el host</w:t>
      </w:r>
      <w:r w:rsidR="009C156A" w:rsidRPr="00F927E3">
        <w:rPr>
          <w:b/>
          <w:bCs/>
          <w:color w:val="00B050"/>
          <w:lang w:val="es-MX"/>
        </w:rPr>
        <w:t xml:space="preserve"> cliente.</w:t>
      </w:r>
    </w:p>
    <w:p w14:paraId="7B97CA8C" w14:textId="77777777" w:rsidR="009C14C7" w:rsidRPr="00F927E3" w:rsidRDefault="009C14C7" w:rsidP="009C14C7">
      <w:pPr>
        <w:pStyle w:val="Prrafodelista"/>
        <w:jc w:val="both"/>
        <w:rPr>
          <w:b/>
          <w:bCs/>
          <w:color w:val="00B050"/>
          <w:lang w:val="es-MX"/>
        </w:rPr>
      </w:pPr>
    </w:p>
    <w:p w14:paraId="7DA44272" w14:textId="591F3F00" w:rsidR="009C156A" w:rsidRPr="00F927E3" w:rsidRDefault="009C156A" w:rsidP="009C156A">
      <w:pPr>
        <w:pStyle w:val="Prrafodelista"/>
        <w:numPr>
          <w:ilvl w:val="1"/>
          <w:numId w:val="2"/>
        </w:numPr>
        <w:jc w:val="both"/>
        <w:rPr>
          <w:b/>
          <w:bCs/>
          <w:color w:val="00B050"/>
          <w:lang w:val="es-MX"/>
        </w:rPr>
      </w:pPr>
      <w:r w:rsidRPr="00F927E3">
        <w:rPr>
          <w:b/>
          <w:bCs/>
          <w:color w:val="00B050"/>
          <w:lang w:val="es-MX"/>
        </w:rPr>
        <w:t xml:space="preserve">A qué se refiere con que se permita la visualización del texto (¿que se vea en la página web?, </w:t>
      </w:r>
      <w:r w:rsidR="00E714F5" w:rsidRPr="00F927E3">
        <w:rPr>
          <w:b/>
          <w:bCs/>
          <w:color w:val="00B050"/>
          <w:lang w:val="es-MX"/>
        </w:rPr>
        <w:t>¿</w:t>
      </w:r>
      <w:r w:rsidRPr="00F927E3">
        <w:rPr>
          <w:b/>
          <w:bCs/>
          <w:color w:val="00B050"/>
          <w:lang w:val="es-MX"/>
        </w:rPr>
        <w:t>o que se descargue y se pueda abrir el archivo de texto [archivo.txt])</w:t>
      </w:r>
      <w:r w:rsidR="00E714F5" w:rsidRPr="00F927E3">
        <w:rPr>
          <w:b/>
          <w:bCs/>
          <w:color w:val="00B050"/>
          <w:lang w:val="es-MX"/>
        </w:rPr>
        <w:t>?</w:t>
      </w:r>
    </w:p>
    <w:p w14:paraId="20D45F44" w14:textId="6E8CB80F" w:rsidR="009C156A" w:rsidRPr="00F927E3" w:rsidRDefault="009C156A" w:rsidP="009C156A">
      <w:pPr>
        <w:pStyle w:val="Prrafodelista"/>
        <w:numPr>
          <w:ilvl w:val="1"/>
          <w:numId w:val="2"/>
        </w:numPr>
        <w:jc w:val="both"/>
        <w:rPr>
          <w:b/>
          <w:bCs/>
          <w:color w:val="00B050"/>
          <w:lang w:val="es-MX"/>
        </w:rPr>
      </w:pPr>
      <w:r w:rsidRPr="00F927E3">
        <w:rPr>
          <w:b/>
          <w:bCs/>
          <w:color w:val="00B050"/>
          <w:lang w:val="es-MX"/>
        </w:rPr>
        <w:t xml:space="preserve">A qué se refiere que </w:t>
      </w:r>
      <w:r w:rsidR="00E714F5" w:rsidRPr="00F927E3">
        <w:rPr>
          <w:b/>
          <w:bCs/>
          <w:color w:val="00B050"/>
          <w:lang w:val="es-MX"/>
        </w:rPr>
        <w:t>“</w:t>
      </w:r>
      <w:r w:rsidRPr="00F927E3">
        <w:rPr>
          <w:b/>
          <w:bCs/>
          <w:color w:val="00B050"/>
          <w:lang w:val="es-MX"/>
        </w:rPr>
        <w:t>sólo se almacene para otro tipo de recursos (imágenes, documentos, videos)</w:t>
      </w:r>
      <w:r w:rsidR="00E714F5" w:rsidRPr="00F927E3">
        <w:rPr>
          <w:b/>
          <w:bCs/>
          <w:color w:val="00B050"/>
          <w:lang w:val="es-MX"/>
        </w:rPr>
        <w:t>”, ¿Qué se almacene en el host del cliente? O ¿Qué se almacene en el servidor?</w:t>
      </w:r>
    </w:p>
    <w:p w14:paraId="13B82F61" w14:textId="471CB104" w:rsidR="009C156A" w:rsidRPr="00F927E3" w:rsidRDefault="009C156A" w:rsidP="009C156A">
      <w:pPr>
        <w:ind w:left="708"/>
        <w:jc w:val="both"/>
        <w:rPr>
          <w:b/>
          <w:bCs/>
          <w:i/>
          <w:iCs/>
          <w:color w:val="00B050"/>
          <w:lang w:val="es-MX"/>
        </w:rPr>
      </w:pPr>
      <w:r w:rsidRPr="00F927E3">
        <w:rPr>
          <w:b/>
          <w:bCs/>
          <w:i/>
          <w:iCs/>
          <w:color w:val="00B050"/>
          <w:lang w:val="es-MX"/>
        </w:rPr>
        <w:t>“</w:t>
      </w:r>
      <w:r w:rsidRPr="00F927E3">
        <w:rPr>
          <w:i/>
          <w:iCs/>
          <w:color w:val="00B050"/>
        </w:rPr>
        <w:t xml:space="preserve">Es importante resaltar que la aplicación cliente, puede consultar cualquier recurso web vía HTTP. Esto quiere decir, por ejemplo, que se puede solicitar un recurso </w:t>
      </w:r>
      <w:proofErr w:type="spellStart"/>
      <w:r w:rsidRPr="00F927E3">
        <w:rPr>
          <w:i/>
          <w:iCs/>
          <w:color w:val="00B050"/>
        </w:rPr>
        <w:t>html</w:t>
      </w:r>
      <w:proofErr w:type="spellEnd"/>
      <w:r w:rsidRPr="00F927E3">
        <w:rPr>
          <w:i/>
          <w:iCs/>
          <w:color w:val="00B050"/>
        </w:rPr>
        <w:t xml:space="preserve">; éste se debe descargar y almacenar en el </w:t>
      </w:r>
      <w:proofErr w:type="spellStart"/>
      <w:r w:rsidRPr="00F927E3">
        <w:rPr>
          <w:i/>
          <w:iCs/>
          <w:color w:val="00B050"/>
        </w:rPr>
        <w:t>filesystem</w:t>
      </w:r>
      <w:proofErr w:type="spellEnd"/>
      <w:r w:rsidRPr="00F927E3">
        <w:rPr>
          <w:i/>
          <w:iCs/>
          <w:color w:val="00B050"/>
        </w:rPr>
        <w:t xml:space="preserve"> del host que ejecuta la aplicación y, para el caso particular de este tipo de recursos, se debe permitir la visualización de este (texto). Para el caso de cualquier otro recurso como imágenes (png, </w:t>
      </w:r>
      <w:proofErr w:type="spellStart"/>
      <w:r w:rsidRPr="00F927E3">
        <w:rPr>
          <w:i/>
          <w:iCs/>
          <w:color w:val="00B050"/>
        </w:rPr>
        <w:t>jpeg</w:t>
      </w:r>
      <w:proofErr w:type="spellEnd"/>
      <w:r w:rsidRPr="00F927E3">
        <w:rPr>
          <w:i/>
          <w:iCs/>
          <w:color w:val="00B050"/>
        </w:rPr>
        <w:t>), documentos (</w:t>
      </w:r>
      <w:proofErr w:type="spellStart"/>
      <w:r w:rsidRPr="00F927E3">
        <w:rPr>
          <w:i/>
          <w:iCs/>
          <w:color w:val="00B050"/>
        </w:rPr>
        <w:t>pdf,docx,ppt,xls</w:t>
      </w:r>
      <w:proofErr w:type="spellEnd"/>
      <w:r w:rsidRPr="00F927E3">
        <w:rPr>
          <w:i/>
          <w:iCs/>
          <w:color w:val="00B050"/>
        </w:rPr>
        <w:t>), videos (</w:t>
      </w:r>
      <w:proofErr w:type="spellStart"/>
      <w:r w:rsidRPr="00F927E3">
        <w:rPr>
          <w:i/>
          <w:iCs/>
          <w:color w:val="00B050"/>
        </w:rPr>
        <w:t>mpeg</w:t>
      </w:r>
      <w:proofErr w:type="spellEnd"/>
      <w:r w:rsidRPr="00F927E3">
        <w:rPr>
          <w:i/>
          <w:iCs/>
          <w:color w:val="00B050"/>
        </w:rPr>
        <w:t xml:space="preserve">, </w:t>
      </w:r>
      <w:proofErr w:type="spellStart"/>
      <w:r w:rsidRPr="00F927E3">
        <w:rPr>
          <w:i/>
          <w:iCs/>
          <w:color w:val="00B050"/>
        </w:rPr>
        <w:t>mov</w:t>
      </w:r>
      <w:proofErr w:type="spellEnd"/>
      <w:r w:rsidRPr="00F927E3">
        <w:rPr>
          <w:i/>
          <w:iCs/>
          <w:color w:val="00B050"/>
        </w:rPr>
        <w:t xml:space="preserve">), </w:t>
      </w:r>
      <w:proofErr w:type="spellStart"/>
      <w:r w:rsidRPr="00F927E3">
        <w:rPr>
          <w:i/>
          <w:iCs/>
          <w:color w:val="00B050"/>
        </w:rPr>
        <w:t>etc</w:t>
      </w:r>
      <w:proofErr w:type="spellEnd"/>
      <w:r w:rsidRPr="00F927E3">
        <w:rPr>
          <w:i/>
          <w:iCs/>
          <w:color w:val="00B050"/>
        </w:rPr>
        <w:t>, solo se requiere el almacenamiento de este.</w:t>
      </w:r>
      <w:r w:rsidRPr="00F927E3">
        <w:rPr>
          <w:b/>
          <w:bCs/>
          <w:i/>
          <w:iCs/>
          <w:color w:val="00B050"/>
          <w:lang w:val="es-MX"/>
        </w:rPr>
        <w:t>” (Adquirida del documento de la entrega).</w:t>
      </w:r>
    </w:p>
    <w:p w14:paraId="477E6317" w14:textId="27470E6B" w:rsidR="00E714F5" w:rsidRPr="00F927E3" w:rsidRDefault="00E714F5" w:rsidP="00E714F5">
      <w:pPr>
        <w:pStyle w:val="Prrafodelista"/>
        <w:numPr>
          <w:ilvl w:val="0"/>
          <w:numId w:val="2"/>
        </w:numPr>
        <w:jc w:val="both"/>
        <w:rPr>
          <w:b/>
          <w:bCs/>
          <w:i/>
          <w:iCs/>
          <w:color w:val="00B050"/>
          <w:lang w:val="es-MX"/>
        </w:rPr>
      </w:pPr>
      <w:r w:rsidRPr="00F927E3">
        <w:rPr>
          <w:b/>
          <w:bCs/>
          <w:i/>
          <w:iCs/>
          <w:color w:val="00B050"/>
          <w:lang w:val="es-MX"/>
        </w:rPr>
        <w:t xml:space="preserve"> </w:t>
      </w:r>
      <w:r w:rsidRPr="00F927E3">
        <w:rPr>
          <w:b/>
          <w:bCs/>
          <w:color w:val="00B050"/>
          <w:lang w:val="es-MX"/>
        </w:rPr>
        <w:t xml:space="preserve">Para el caché: ¿Cuántas consultas </w:t>
      </w:r>
      <w:r w:rsidR="004330DB" w:rsidRPr="00F927E3">
        <w:rPr>
          <w:b/>
          <w:bCs/>
          <w:color w:val="00B050"/>
          <w:lang w:val="es-MX"/>
        </w:rPr>
        <w:t>mínimas se deben almacenar?, ¿en dónde se deben almacenar (algún archivo o es decisión propia)</w:t>
      </w:r>
      <w:r w:rsidRPr="00F927E3">
        <w:rPr>
          <w:b/>
          <w:bCs/>
          <w:color w:val="00B050"/>
          <w:lang w:val="es-MX"/>
        </w:rPr>
        <w:t>?</w:t>
      </w:r>
    </w:p>
    <w:p w14:paraId="3809A8A9" w14:textId="77777777" w:rsidR="004330DB" w:rsidRPr="00F927E3" w:rsidRDefault="004330DB" w:rsidP="004330DB">
      <w:pPr>
        <w:pStyle w:val="Prrafodelista"/>
        <w:jc w:val="both"/>
        <w:rPr>
          <w:b/>
          <w:bCs/>
          <w:color w:val="00B050"/>
          <w:lang w:val="es-MX"/>
        </w:rPr>
      </w:pPr>
    </w:p>
    <w:p w14:paraId="4F740A53" w14:textId="74E271B2" w:rsidR="004330DB" w:rsidRPr="00F927E3" w:rsidRDefault="004330DB" w:rsidP="00E714F5">
      <w:pPr>
        <w:pStyle w:val="Prrafodelista"/>
        <w:numPr>
          <w:ilvl w:val="0"/>
          <w:numId w:val="2"/>
        </w:numPr>
        <w:jc w:val="both"/>
        <w:rPr>
          <w:b/>
          <w:bCs/>
          <w:color w:val="00B050"/>
          <w:lang w:val="es-MX"/>
        </w:rPr>
      </w:pPr>
      <w:r w:rsidRPr="00F927E3">
        <w:rPr>
          <w:b/>
          <w:bCs/>
          <w:color w:val="00B050"/>
          <w:lang w:val="es-MX"/>
        </w:rPr>
        <w:t>Cuándo se habla del comando FLUSH para borrar totalmente el caché de la aplicación ¿Cómo se ejecutaría el comando FLUSH, como si fuera un Método POST, GET o HEAD? ¿O cómo?</w:t>
      </w:r>
    </w:p>
    <w:p w14:paraId="2EE160A9" w14:textId="77777777" w:rsidR="00476879" w:rsidRDefault="00476879" w:rsidP="00476879">
      <w:pPr>
        <w:pStyle w:val="Prrafodelista"/>
        <w:rPr>
          <w:b/>
          <w:bCs/>
          <w:lang w:val="es-MX"/>
        </w:rPr>
      </w:pPr>
    </w:p>
    <w:p w14:paraId="511FF752" w14:textId="77777777" w:rsidR="00476879" w:rsidRPr="00476879" w:rsidRDefault="00476879" w:rsidP="00476879">
      <w:pPr>
        <w:pStyle w:val="Prrafodelista"/>
        <w:rPr>
          <w:b/>
          <w:bCs/>
          <w:lang w:val="es-MX"/>
        </w:rPr>
      </w:pPr>
    </w:p>
    <w:p w14:paraId="1087CC72" w14:textId="77777777" w:rsidR="00476879" w:rsidRPr="00F927E3" w:rsidRDefault="00476879" w:rsidP="00476879">
      <w:pPr>
        <w:pStyle w:val="Prrafodelista"/>
        <w:numPr>
          <w:ilvl w:val="0"/>
          <w:numId w:val="2"/>
        </w:numPr>
        <w:jc w:val="both"/>
        <w:rPr>
          <w:b/>
          <w:bCs/>
          <w:color w:val="FF0000"/>
          <w:lang w:val="es-MX"/>
        </w:rPr>
      </w:pPr>
      <w:r w:rsidRPr="00F927E3">
        <w:rPr>
          <w:b/>
          <w:bCs/>
          <w:color w:val="FF0000"/>
          <w:lang w:val="es-MX"/>
        </w:rPr>
        <w:t xml:space="preserve">Explicarme un poco este numeral: </w:t>
      </w:r>
    </w:p>
    <w:p w14:paraId="2FD436CB" w14:textId="2267576D" w:rsidR="00476879" w:rsidRPr="00F927E3" w:rsidRDefault="00476879" w:rsidP="00476879">
      <w:pPr>
        <w:pStyle w:val="Prrafodelista"/>
        <w:jc w:val="both"/>
        <w:rPr>
          <w:i/>
          <w:iCs/>
          <w:color w:val="FF0000"/>
          <w:lang w:val="es-MX"/>
        </w:rPr>
      </w:pPr>
      <w:r w:rsidRPr="00F927E3">
        <w:rPr>
          <w:i/>
          <w:iCs/>
          <w:color w:val="FF0000"/>
          <w:lang w:val="es-MX"/>
        </w:rPr>
        <w:t xml:space="preserve">“Una vez reciba la petición de un cliente (p.ej., Browser, Terminal de consola, </w:t>
      </w:r>
      <w:proofErr w:type="spellStart"/>
      <w:r w:rsidRPr="00F927E3">
        <w:rPr>
          <w:i/>
          <w:iCs/>
          <w:color w:val="FF0000"/>
          <w:lang w:val="es-MX"/>
        </w:rPr>
        <w:t>Postman</w:t>
      </w:r>
      <w:proofErr w:type="spellEnd"/>
      <w:r w:rsidRPr="00F927E3">
        <w:rPr>
          <w:i/>
          <w:iCs/>
          <w:color w:val="FF0000"/>
          <w:lang w:val="es-MX"/>
        </w:rPr>
        <w:t>, Su aplicación cliente implementada en el literal anterior), Se debe iniciar un nuevo socket cliente para comunicarse con el servidor web destino elegido, y enviar la petición a éste.”</w:t>
      </w:r>
    </w:p>
    <w:p w14:paraId="7C899079" w14:textId="77777777" w:rsidR="00476879" w:rsidRPr="00476879" w:rsidRDefault="00476879" w:rsidP="00476879">
      <w:pPr>
        <w:pStyle w:val="Prrafodelista"/>
        <w:jc w:val="both"/>
        <w:rPr>
          <w:i/>
          <w:iCs/>
          <w:lang w:val="es-MX"/>
        </w:rPr>
      </w:pPr>
    </w:p>
    <w:p w14:paraId="656B94B0" w14:textId="6A8DA7CD" w:rsidR="000555CD" w:rsidRPr="001F0821" w:rsidRDefault="000C15C6" w:rsidP="000555CD">
      <w:pPr>
        <w:pStyle w:val="Prrafodelista"/>
        <w:numPr>
          <w:ilvl w:val="0"/>
          <w:numId w:val="2"/>
        </w:numPr>
        <w:jc w:val="both"/>
        <w:rPr>
          <w:b/>
          <w:bCs/>
          <w:color w:val="00B050"/>
          <w:lang w:val="es-MX"/>
        </w:rPr>
      </w:pPr>
      <w:r w:rsidRPr="001F0821">
        <w:rPr>
          <w:b/>
          <w:bCs/>
          <w:color w:val="00B050"/>
          <w:lang w:val="es-MX"/>
        </w:rPr>
        <w:t>Para el proxy + balanceador</w:t>
      </w:r>
      <w:r w:rsidR="000555CD" w:rsidRPr="001F0821">
        <w:rPr>
          <w:b/>
          <w:bCs/>
          <w:color w:val="00B050"/>
          <w:lang w:val="es-MX"/>
        </w:rPr>
        <w:t xml:space="preserve">, ¿no es necesario utilizar el método POST? </w:t>
      </w:r>
      <w:r w:rsidR="002A1362" w:rsidRPr="001F0821">
        <w:rPr>
          <w:b/>
          <w:bCs/>
          <w:color w:val="00B050"/>
          <w:lang w:val="es-MX"/>
        </w:rPr>
        <w:t>Ya que,</w:t>
      </w:r>
      <w:r w:rsidR="000555CD" w:rsidRPr="001F0821">
        <w:rPr>
          <w:b/>
          <w:bCs/>
          <w:color w:val="00B050"/>
          <w:lang w:val="es-MX"/>
        </w:rPr>
        <w:t xml:space="preserve"> si el cliente hace la petición POST, cómo se le haría el POST al servidor luego.</w:t>
      </w:r>
    </w:p>
    <w:p w14:paraId="4A4C7E84" w14:textId="40F6393D" w:rsidR="002A1362" w:rsidRPr="001F0821" w:rsidRDefault="002A1362" w:rsidP="002A1362">
      <w:pPr>
        <w:pStyle w:val="Prrafodelista"/>
        <w:jc w:val="both"/>
        <w:rPr>
          <w:b/>
          <w:bCs/>
          <w:color w:val="00B050"/>
          <w:lang w:val="es-MX"/>
        </w:rPr>
      </w:pPr>
    </w:p>
    <w:p w14:paraId="7CF4AC72" w14:textId="54B6A3DC" w:rsidR="002A1362" w:rsidRPr="001F0821" w:rsidRDefault="005518F8" w:rsidP="000555CD">
      <w:pPr>
        <w:pStyle w:val="Prrafodelista"/>
        <w:numPr>
          <w:ilvl w:val="0"/>
          <w:numId w:val="2"/>
        </w:numPr>
        <w:jc w:val="both"/>
        <w:rPr>
          <w:b/>
          <w:bCs/>
          <w:color w:val="00B050"/>
          <w:lang w:val="es-MX"/>
        </w:rPr>
      </w:pPr>
      <w:r w:rsidRPr="001F0821">
        <w:rPr>
          <w:b/>
          <w:bCs/>
          <w:color w:val="00B050"/>
          <w:lang w:val="es-MX"/>
        </w:rPr>
        <w:t>¿El “</w:t>
      </w:r>
      <w:proofErr w:type="spellStart"/>
      <w:r w:rsidRPr="001F0821">
        <w:rPr>
          <w:b/>
          <w:bCs/>
          <w:color w:val="00B050"/>
          <w:lang w:val="es-MX"/>
        </w:rPr>
        <w:t>parsing</w:t>
      </w:r>
      <w:proofErr w:type="spellEnd"/>
      <w:r w:rsidRPr="001F0821">
        <w:rPr>
          <w:b/>
          <w:bCs/>
          <w:color w:val="00B050"/>
          <w:lang w:val="es-MX"/>
        </w:rPr>
        <w:t>” de que se habla, hace referencia a la interpretación de los datos recibidos para extraer la información importante?</w:t>
      </w:r>
    </w:p>
    <w:p w14:paraId="19E2FFD9" w14:textId="77777777" w:rsidR="005518F8" w:rsidRPr="001F0821" w:rsidRDefault="005518F8" w:rsidP="005518F8">
      <w:pPr>
        <w:pStyle w:val="Prrafodelista"/>
        <w:rPr>
          <w:b/>
          <w:bCs/>
          <w:color w:val="00B050"/>
          <w:lang w:val="es-MX"/>
        </w:rPr>
      </w:pPr>
    </w:p>
    <w:p w14:paraId="3D41A1A5" w14:textId="4A49C090" w:rsidR="005518F8" w:rsidRPr="001F0821" w:rsidRDefault="009D4740" w:rsidP="000555CD">
      <w:pPr>
        <w:pStyle w:val="Prrafodelista"/>
        <w:numPr>
          <w:ilvl w:val="0"/>
          <w:numId w:val="2"/>
        </w:numPr>
        <w:jc w:val="both"/>
        <w:rPr>
          <w:b/>
          <w:bCs/>
          <w:color w:val="00B050"/>
          <w:lang w:val="es-MX"/>
        </w:rPr>
      </w:pPr>
      <w:r w:rsidRPr="001F0821">
        <w:rPr>
          <w:b/>
          <w:bCs/>
          <w:color w:val="00B050"/>
          <w:lang w:val="es-MX"/>
        </w:rPr>
        <w:t>¿De cuánto debe ser el TTL?</w:t>
      </w:r>
    </w:p>
    <w:p w14:paraId="4B405DD4" w14:textId="77777777" w:rsidR="00BC6A10" w:rsidRPr="001F0821" w:rsidRDefault="00BC6A10" w:rsidP="00BC6A10">
      <w:pPr>
        <w:pStyle w:val="Prrafodelista"/>
        <w:rPr>
          <w:b/>
          <w:bCs/>
          <w:color w:val="00B050"/>
          <w:lang w:val="es-MX"/>
        </w:rPr>
      </w:pPr>
    </w:p>
    <w:p w14:paraId="67AD5965" w14:textId="77777777" w:rsidR="00BC6A10" w:rsidRPr="001F0821" w:rsidRDefault="00BC6A10" w:rsidP="00BC6A10">
      <w:pPr>
        <w:pStyle w:val="Prrafodelista"/>
        <w:numPr>
          <w:ilvl w:val="0"/>
          <w:numId w:val="2"/>
        </w:numPr>
        <w:jc w:val="both"/>
        <w:rPr>
          <w:b/>
          <w:bCs/>
          <w:color w:val="00B050"/>
          <w:lang w:val="es-MX"/>
        </w:rPr>
      </w:pPr>
      <w:r w:rsidRPr="001F0821">
        <w:rPr>
          <w:b/>
          <w:bCs/>
          <w:color w:val="00B050"/>
          <w:lang w:val="es-MX"/>
        </w:rPr>
        <w:t xml:space="preserve">Cómo es en sí </w:t>
      </w:r>
      <w:r w:rsidRPr="001F0821">
        <w:rPr>
          <w:b/>
          <w:bCs/>
          <w:color w:val="00B050"/>
          <w:lang w:val="es-MX"/>
        </w:rPr>
        <w:t>la ejecución, un ejemplo o algo que me haga entender mejor.</w:t>
      </w:r>
    </w:p>
    <w:p w14:paraId="23EACEDF" w14:textId="77777777" w:rsidR="00BC6A10" w:rsidRPr="001F0821" w:rsidRDefault="00BC6A10" w:rsidP="00BC6A10">
      <w:pPr>
        <w:pStyle w:val="Prrafodelista"/>
        <w:spacing w:after="0"/>
        <w:ind w:left="360"/>
        <w:jc w:val="center"/>
        <w:rPr>
          <w:rFonts w:cs="Times New Roman"/>
          <w:i/>
          <w:iCs/>
          <w:color w:val="00B050"/>
          <w:sz w:val="22"/>
          <w:lang w:val="en-US"/>
        </w:rPr>
      </w:pPr>
    </w:p>
    <w:p w14:paraId="7031B72A" w14:textId="1DFA3C5F" w:rsidR="00BC6A10" w:rsidRPr="001F0821" w:rsidRDefault="00BC6A10" w:rsidP="00BC6A10">
      <w:pPr>
        <w:pStyle w:val="Prrafodelista"/>
        <w:spacing w:after="0"/>
        <w:ind w:left="360"/>
        <w:jc w:val="center"/>
        <w:rPr>
          <w:rFonts w:cs="Times New Roman"/>
          <w:i/>
          <w:iCs/>
          <w:color w:val="00B050"/>
          <w:sz w:val="22"/>
          <w:lang w:val="en-US"/>
        </w:rPr>
      </w:pPr>
      <w:proofErr w:type="gramStart"/>
      <w:r w:rsidRPr="001F0821">
        <w:rPr>
          <w:rFonts w:cs="Times New Roman"/>
          <w:i/>
          <w:iCs/>
          <w:color w:val="00B050"/>
          <w:sz w:val="22"/>
          <w:lang w:val="en-US"/>
        </w:rPr>
        <w:t>./</w:t>
      </w:r>
      <w:proofErr w:type="spellStart"/>
      <w:proofErr w:type="gramEnd"/>
      <w:r w:rsidRPr="001F0821">
        <w:rPr>
          <w:rFonts w:cs="Times New Roman"/>
          <w:i/>
          <w:iCs/>
          <w:color w:val="00B050"/>
          <w:sz w:val="22"/>
          <w:lang w:val="en-US"/>
        </w:rPr>
        <w:t>httproxy</w:t>
      </w:r>
      <w:proofErr w:type="spellEnd"/>
      <w:r w:rsidRPr="001F0821">
        <w:rPr>
          <w:rFonts w:cs="Times New Roman"/>
          <w:i/>
          <w:iCs/>
          <w:color w:val="00B050"/>
          <w:sz w:val="22"/>
          <w:lang w:val="en-US"/>
        </w:rPr>
        <w:t xml:space="preserve"> &lt;port&gt; &lt;/path/log.log&gt;</w:t>
      </w:r>
    </w:p>
    <w:p w14:paraId="3E4CB0BB" w14:textId="77777777" w:rsidR="00BC6A10" w:rsidRPr="001F0821" w:rsidRDefault="00BC6A10" w:rsidP="00BC6A10">
      <w:pPr>
        <w:pStyle w:val="Prrafodelista"/>
        <w:spacing w:after="0"/>
        <w:ind w:left="360"/>
        <w:jc w:val="center"/>
        <w:rPr>
          <w:rFonts w:cs="Times New Roman"/>
          <w:i/>
          <w:iCs/>
          <w:color w:val="00B050"/>
          <w:sz w:val="22"/>
          <w:lang w:val="en-US"/>
        </w:rPr>
      </w:pPr>
    </w:p>
    <w:p w14:paraId="1F24D41F" w14:textId="77777777" w:rsidR="00BC6A10" w:rsidRPr="001F0821" w:rsidRDefault="00BC6A10" w:rsidP="00BC6A10">
      <w:pPr>
        <w:pStyle w:val="Prrafodelista"/>
        <w:spacing w:after="0"/>
        <w:ind w:left="1416"/>
        <w:jc w:val="both"/>
        <w:rPr>
          <w:rFonts w:cs="Times New Roman"/>
          <w:color w:val="00B050"/>
          <w:sz w:val="22"/>
        </w:rPr>
      </w:pPr>
      <w:r w:rsidRPr="001F0821">
        <w:rPr>
          <w:rFonts w:cs="Times New Roman"/>
          <w:b/>
          <w:bCs/>
          <w:color w:val="00B050"/>
          <w:sz w:val="22"/>
        </w:rPr>
        <w:t>./</w:t>
      </w:r>
      <w:proofErr w:type="spellStart"/>
      <w:r w:rsidRPr="001F0821">
        <w:rPr>
          <w:rFonts w:cs="Times New Roman"/>
          <w:b/>
          <w:bCs/>
          <w:color w:val="00B050"/>
          <w:sz w:val="22"/>
        </w:rPr>
        <w:t>httproxy</w:t>
      </w:r>
      <w:proofErr w:type="spellEnd"/>
      <w:r w:rsidRPr="001F0821">
        <w:rPr>
          <w:rFonts w:cs="Times New Roman"/>
          <w:b/>
          <w:bCs/>
          <w:color w:val="00B050"/>
          <w:sz w:val="22"/>
        </w:rPr>
        <w:t>:</w:t>
      </w:r>
      <w:r w:rsidRPr="001F0821">
        <w:rPr>
          <w:rFonts w:cs="Times New Roman"/>
          <w:color w:val="00B050"/>
          <w:sz w:val="22"/>
        </w:rPr>
        <w:t xml:space="preserve"> es el ejecutable de la aplicación.</w:t>
      </w:r>
    </w:p>
    <w:p w14:paraId="62EA6919" w14:textId="2E7FE67E" w:rsidR="00BC6A10" w:rsidRPr="001F0821" w:rsidRDefault="00BC6A10" w:rsidP="00BC6A10">
      <w:pPr>
        <w:pStyle w:val="Prrafodelista"/>
        <w:spacing w:after="0"/>
        <w:ind w:left="1416"/>
        <w:jc w:val="both"/>
        <w:rPr>
          <w:rFonts w:cs="Times New Roman"/>
          <w:b/>
          <w:bCs/>
          <w:color w:val="00B050"/>
          <w:sz w:val="22"/>
        </w:rPr>
      </w:pPr>
      <w:proofErr w:type="spellStart"/>
      <w:r w:rsidRPr="001F0821">
        <w:rPr>
          <w:rFonts w:cs="Times New Roman"/>
          <w:b/>
          <w:bCs/>
          <w:color w:val="00B050"/>
          <w:sz w:val="22"/>
        </w:rPr>
        <w:t>port</w:t>
      </w:r>
      <w:proofErr w:type="spellEnd"/>
      <w:r w:rsidRPr="001F0821">
        <w:rPr>
          <w:rFonts w:cs="Times New Roman"/>
          <w:b/>
          <w:bCs/>
          <w:color w:val="00B050"/>
          <w:sz w:val="22"/>
        </w:rPr>
        <w:t xml:space="preserve">: </w:t>
      </w:r>
      <w:r w:rsidRPr="001F0821">
        <w:rPr>
          <w:rFonts w:cs="Times New Roman"/>
          <w:color w:val="00B050"/>
          <w:sz w:val="22"/>
        </w:rPr>
        <w:t>es el puerto en el cual se escucharán las peticiones por parte de los clientes.</w:t>
      </w:r>
      <w:r w:rsidRPr="001F0821">
        <w:rPr>
          <w:rFonts w:cs="Times New Roman"/>
          <w:color w:val="00B050"/>
          <w:sz w:val="22"/>
        </w:rPr>
        <w:t xml:space="preserve"> </w:t>
      </w:r>
      <w:r w:rsidRPr="001F0821">
        <w:rPr>
          <w:rFonts w:cs="Times New Roman"/>
          <w:color w:val="00B050"/>
          <w:sz w:val="22"/>
        </w:rPr>
        <w:t>Para efectos de este proyecto debe ser el puerto 8080.</w:t>
      </w:r>
    </w:p>
    <w:p w14:paraId="01FE8663" w14:textId="40DF5FE4" w:rsidR="009C156A" w:rsidRPr="001F0821" w:rsidRDefault="00BC6A10" w:rsidP="00BC6A10">
      <w:pPr>
        <w:pStyle w:val="Prrafodelista"/>
        <w:spacing w:after="0"/>
        <w:ind w:left="1416"/>
        <w:jc w:val="both"/>
        <w:rPr>
          <w:rFonts w:cs="Times New Roman"/>
          <w:color w:val="00B050"/>
          <w:sz w:val="22"/>
        </w:rPr>
      </w:pPr>
      <w:r w:rsidRPr="001F0821">
        <w:rPr>
          <w:rFonts w:cs="Times New Roman"/>
          <w:b/>
          <w:bCs/>
          <w:color w:val="00B050"/>
          <w:sz w:val="22"/>
        </w:rPr>
        <w:t>/</w:t>
      </w:r>
      <w:proofErr w:type="spellStart"/>
      <w:r w:rsidRPr="001F0821">
        <w:rPr>
          <w:rFonts w:cs="Times New Roman"/>
          <w:b/>
          <w:bCs/>
          <w:color w:val="00B050"/>
          <w:sz w:val="22"/>
        </w:rPr>
        <w:t>path</w:t>
      </w:r>
      <w:proofErr w:type="spellEnd"/>
      <w:r w:rsidRPr="001F0821">
        <w:rPr>
          <w:rFonts w:cs="Times New Roman"/>
          <w:b/>
          <w:bCs/>
          <w:color w:val="00B050"/>
          <w:sz w:val="22"/>
        </w:rPr>
        <w:t xml:space="preserve">/log.log: </w:t>
      </w:r>
      <w:r w:rsidRPr="001F0821">
        <w:rPr>
          <w:rFonts w:cs="Times New Roman"/>
          <w:color w:val="00B050"/>
          <w:sz w:val="22"/>
        </w:rPr>
        <w:t>representa la ruta y nombre del archivo que almacena el log.</w:t>
      </w:r>
    </w:p>
    <w:sectPr w:rsidR="009C156A" w:rsidRPr="001F0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6AEB"/>
    <w:multiLevelType w:val="hybridMultilevel"/>
    <w:tmpl w:val="24F65FDA"/>
    <w:lvl w:ilvl="0" w:tplc="1B10A9D4">
      <w:numFmt w:val="bullet"/>
      <w:lvlText w:val="•"/>
      <w:lvlJc w:val="left"/>
      <w:pPr>
        <w:ind w:left="1069" w:hanging="360"/>
      </w:pPr>
      <w:rPr>
        <w:rFonts w:hint="default"/>
        <w:lang w:val="es-ES" w:eastAsia="en-US" w:bidi="ar-SA"/>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 w15:restartNumberingAfterBreak="0">
    <w:nsid w:val="0F124E2D"/>
    <w:multiLevelType w:val="hybridMultilevel"/>
    <w:tmpl w:val="FEDA9D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B95E00"/>
    <w:multiLevelType w:val="multilevel"/>
    <w:tmpl w:val="36220064"/>
    <w:lvl w:ilvl="0">
      <w:start w:val="1"/>
      <w:numFmt w:val="decimal"/>
      <w:lvlText w:val="%1."/>
      <w:lvlJc w:val="left"/>
      <w:pPr>
        <w:ind w:left="820" w:hanging="360"/>
      </w:pPr>
      <w:rPr>
        <w:rFonts w:hint="default"/>
        <w:spacing w:val="-1"/>
        <w:w w:val="100"/>
        <w:lang w:val="es-ES" w:eastAsia="en-US" w:bidi="ar-SA"/>
      </w:rPr>
    </w:lvl>
    <w:lvl w:ilvl="1">
      <w:start w:val="1"/>
      <w:numFmt w:val="decimal"/>
      <w:lvlText w:val="%1.%2."/>
      <w:lvlJc w:val="left"/>
      <w:pPr>
        <w:ind w:left="1180" w:hanging="720"/>
      </w:pPr>
      <w:rPr>
        <w:rFonts w:ascii="Times New Roman" w:eastAsia="Arial MT" w:hAnsi="Times New Roman" w:cs="Times New Roman" w:hint="default"/>
        <w:b w:val="0"/>
        <w:bCs w:val="0"/>
        <w:i w:val="0"/>
        <w:iCs w:val="0"/>
        <w:color w:val="171717"/>
        <w:spacing w:val="0"/>
        <w:w w:val="100"/>
        <w:sz w:val="22"/>
        <w:szCs w:val="22"/>
        <w:lang w:val="es-ES" w:eastAsia="en-US" w:bidi="ar-SA"/>
      </w:rPr>
    </w:lvl>
    <w:lvl w:ilvl="2">
      <w:numFmt w:val="bullet"/>
      <w:lvlText w:val=""/>
      <w:lvlJc w:val="left"/>
      <w:pPr>
        <w:ind w:left="820" w:hanging="360"/>
      </w:pPr>
      <w:rPr>
        <w:rFonts w:ascii="Symbol" w:eastAsia="Symbol" w:hAnsi="Symbol" w:cs="Symbol" w:hint="default"/>
        <w:b w:val="0"/>
        <w:bCs w:val="0"/>
        <w:i w:val="0"/>
        <w:iCs w:val="0"/>
        <w:spacing w:val="0"/>
        <w:w w:val="100"/>
        <w:sz w:val="22"/>
        <w:szCs w:val="22"/>
        <w:lang w:val="es-ES" w:eastAsia="en-US" w:bidi="ar-SA"/>
      </w:rPr>
    </w:lvl>
    <w:lvl w:ilvl="3">
      <w:start w:val="1"/>
      <w:numFmt w:val="bullet"/>
      <w:lvlText w:val=""/>
      <w:lvlJc w:val="left"/>
      <w:pPr>
        <w:ind w:left="1540" w:hanging="360"/>
      </w:pPr>
      <w:rPr>
        <w:rFonts w:ascii="Wingdings" w:hAnsi="Wingdings" w:hint="default"/>
        <w:sz w:val="16"/>
        <w:szCs w:val="16"/>
      </w:rPr>
    </w:lvl>
    <w:lvl w:ilvl="4">
      <w:numFmt w:val="bullet"/>
      <w:lvlText w:val="•"/>
      <w:lvlJc w:val="left"/>
      <w:pPr>
        <w:ind w:left="3550" w:hanging="360"/>
      </w:pPr>
      <w:rPr>
        <w:rFonts w:hint="default"/>
        <w:lang w:val="es-ES" w:eastAsia="en-US" w:bidi="ar-SA"/>
      </w:rPr>
    </w:lvl>
    <w:lvl w:ilvl="5">
      <w:numFmt w:val="bullet"/>
      <w:lvlText w:val="•"/>
      <w:lvlJc w:val="left"/>
      <w:pPr>
        <w:ind w:left="4555" w:hanging="360"/>
      </w:pPr>
      <w:rPr>
        <w:rFonts w:hint="default"/>
        <w:lang w:val="es-ES" w:eastAsia="en-US" w:bidi="ar-SA"/>
      </w:rPr>
    </w:lvl>
    <w:lvl w:ilvl="6">
      <w:numFmt w:val="bullet"/>
      <w:lvlText w:val="•"/>
      <w:lvlJc w:val="left"/>
      <w:pPr>
        <w:ind w:left="5560" w:hanging="360"/>
      </w:pPr>
      <w:rPr>
        <w:rFonts w:hint="default"/>
        <w:lang w:val="es-ES" w:eastAsia="en-US" w:bidi="ar-SA"/>
      </w:rPr>
    </w:lvl>
    <w:lvl w:ilvl="7">
      <w:numFmt w:val="bullet"/>
      <w:lvlText w:val="•"/>
      <w:lvlJc w:val="left"/>
      <w:pPr>
        <w:ind w:left="6565" w:hanging="360"/>
      </w:pPr>
      <w:rPr>
        <w:rFonts w:hint="default"/>
        <w:lang w:val="es-ES" w:eastAsia="en-US" w:bidi="ar-SA"/>
      </w:rPr>
    </w:lvl>
    <w:lvl w:ilvl="8">
      <w:numFmt w:val="bullet"/>
      <w:lvlText w:val="•"/>
      <w:lvlJc w:val="left"/>
      <w:pPr>
        <w:ind w:left="7570" w:hanging="360"/>
      </w:pPr>
      <w:rPr>
        <w:rFonts w:hint="default"/>
        <w:lang w:val="es-ES" w:eastAsia="en-US" w:bidi="ar-SA"/>
      </w:rPr>
    </w:lvl>
  </w:abstractNum>
  <w:abstractNum w:abstractNumId="3" w15:restartNumberingAfterBreak="0">
    <w:nsid w:val="49DC3923"/>
    <w:multiLevelType w:val="hybridMultilevel"/>
    <w:tmpl w:val="8EA84396"/>
    <w:lvl w:ilvl="0" w:tplc="16F63474">
      <w:start w:val="1"/>
      <w:numFmt w:val="decimal"/>
      <w:lvlText w:val="%1."/>
      <w:lvlJc w:val="left"/>
      <w:pPr>
        <w:ind w:left="720" w:hanging="360"/>
      </w:pPr>
      <w:rPr>
        <w:rFonts w:hint="default"/>
        <w:b/>
        <w:bCs/>
        <w:color w:val="FF0000"/>
      </w:rPr>
    </w:lvl>
    <w:lvl w:ilvl="1" w:tplc="23CEE826">
      <w:start w:val="1"/>
      <w:numFmt w:val="lowerLetter"/>
      <w:lvlText w:val="%2."/>
      <w:lvlJc w:val="left"/>
      <w:pPr>
        <w:ind w:left="1440" w:hanging="360"/>
      </w:pPr>
      <w:rPr>
        <w:b/>
        <w:bCs/>
        <w:color w:val="FF0000"/>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A807A4"/>
    <w:multiLevelType w:val="hybridMultilevel"/>
    <w:tmpl w:val="7D34A40E"/>
    <w:lvl w:ilvl="0" w:tplc="49E0829C">
      <w:start w:val="1"/>
      <w:numFmt w:val="decimal"/>
      <w:lvlText w:val="%1."/>
      <w:lvlJc w:val="left"/>
      <w:pPr>
        <w:ind w:left="720" w:hanging="360"/>
      </w:pPr>
      <w:rPr>
        <w:rFonts w:hint="default"/>
        <w:b/>
        <w:bCs/>
        <w:i w:val="0"/>
        <w:iCs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055785619">
    <w:abstractNumId w:val="1"/>
  </w:num>
  <w:num w:numId="2" w16cid:durableId="2043435927">
    <w:abstractNumId w:val="4"/>
  </w:num>
  <w:num w:numId="3" w16cid:durableId="585652466">
    <w:abstractNumId w:val="2"/>
  </w:num>
  <w:num w:numId="4" w16cid:durableId="1764103460">
    <w:abstractNumId w:val="3"/>
  </w:num>
  <w:num w:numId="5" w16cid:durableId="128059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23"/>
    <w:rsid w:val="000555CD"/>
    <w:rsid w:val="000C15C6"/>
    <w:rsid w:val="001F0821"/>
    <w:rsid w:val="002A1362"/>
    <w:rsid w:val="0031477C"/>
    <w:rsid w:val="004330DB"/>
    <w:rsid w:val="00476879"/>
    <w:rsid w:val="005518F8"/>
    <w:rsid w:val="00740AC7"/>
    <w:rsid w:val="0094583F"/>
    <w:rsid w:val="009C14C7"/>
    <w:rsid w:val="009C156A"/>
    <w:rsid w:val="009D4740"/>
    <w:rsid w:val="00A92E2D"/>
    <w:rsid w:val="00B962DD"/>
    <w:rsid w:val="00BC6A10"/>
    <w:rsid w:val="00CF7623"/>
    <w:rsid w:val="00D228E1"/>
    <w:rsid w:val="00E0724F"/>
    <w:rsid w:val="00E714F5"/>
    <w:rsid w:val="00F927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3E5A"/>
  <w15:chartTrackingRefBased/>
  <w15:docId w15:val="{5557AFDD-588D-4AD7-BBC4-A196D7CE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rabajos"/>
    <w:qFormat/>
    <w:rsid w:val="00E0724F"/>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D228E1"/>
    <w:pPr>
      <w:keepNext/>
      <w:keepLines/>
      <w:spacing w:before="240" w:after="0"/>
      <w:outlineLvl w:val="0"/>
    </w:pPr>
    <w:rPr>
      <w:rFonts w:eastAsiaTheme="majorEastAsia" w:cstheme="majorBidi"/>
      <w:b/>
      <w:szCs w:val="32"/>
      <w:u w:val="single"/>
    </w:rPr>
  </w:style>
  <w:style w:type="paragraph" w:styleId="Ttulo2">
    <w:name w:val="heading 2"/>
    <w:aliases w:val="Título Segundario Trabajos"/>
    <w:basedOn w:val="Normal"/>
    <w:next w:val="Normal"/>
    <w:link w:val="Ttulo2Car"/>
    <w:autoRedefine/>
    <w:uiPriority w:val="9"/>
    <w:unhideWhenUsed/>
    <w:qFormat/>
    <w:rsid w:val="00E0724F"/>
    <w:pPr>
      <w:keepNext/>
      <w:keepLines/>
      <w:spacing w:before="160" w:after="80"/>
      <w:outlineLvl w:val="1"/>
    </w:pPr>
    <w:rPr>
      <w:rFonts w:eastAsiaTheme="majorEastAsia" w:cstheme="majorBidi"/>
      <w:b/>
      <w:szCs w:val="32"/>
    </w:rPr>
  </w:style>
  <w:style w:type="paragraph" w:styleId="Ttulo3">
    <w:name w:val="heading 3"/>
    <w:aliases w:val="Título Tipo Consola"/>
    <w:basedOn w:val="Normal"/>
    <w:next w:val="Normal"/>
    <w:link w:val="Ttulo3Car"/>
    <w:autoRedefine/>
    <w:uiPriority w:val="9"/>
    <w:unhideWhenUsed/>
    <w:qFormat/>
    <w:rsid w:val="00E0724F"/>
    <w:pPr>
      <w:keepNext/>
      <w:keepLines/>
      <w:spacing w:before="160" w:after="80"/>
      <w:outlineLvl w:val="2"/>
    </w:pPr>
    <w:rPr>
      <w:rFonts w:ascii="Consolas" w:eastAsiaTheme="majorEastAsia" w:hAnsi="Consolas" w:cstheme="majorBidi"/>
      <w:b/>
      <w:szCs w:val="28"/>
    </w:rPr>
  </w:style>
  <w:style w:type="paragraph" w:styleId="Ttulo4">
    <w:name w:val="heading 4"/>
    <w:basedOn w:val="Normal"/>
    <w:next w:val="Normal"/>
    <w:link w:val="Ttulo4Car"/>
    <w:uiPriority w:val="9"/>
    <w:semiHidden/>
    <w:unhideWhenUsed/>
    <w:qFormat/>
    <w:rsid w:val="00CF76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CF7623"/>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CF76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CF7623"/>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CF7623"/>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CF7623"/>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8E1"/>
    <w:rPr>
      <w:rFonts w:ascii="Times New Roman" w:eastAsiaTheme="majorEastAsia" w:hAnsi="Times New Roman" w:cstheme="majorBidi"/>
      <w:b/>
      <w:color w:val="000000" w:themeColor="text1"/>
      <w:sz w:val="24"/>
      <w:szCs w:val="32"/>
      <w:u w:val="single"/>
    </w:rPr>
  </w:style>
  <w:style w:type="character" w:customStyle="1" w:styleId="Ttulo2Car">
    <w:name w:val="Título 2 Car"/>
    <w:aliases w:val="Título Segundario Trabajos Car"/>
    <w:basedOn w:val="Fuentedeprrafopredeter"/>
    <w:link w:val="Ttulo2"/>
    <w:uiPriority w:val="9"/>
    <w:rsid w:val="00E0724F"/>
    <w:rPr>
      <w:rFonts w:ascii="Times New Roman" w:eastAsiaTheme="majorEastAsia" w:hAnsi="Times New Roman" w:cstheme="majorBidi"/>
      <w:b/>
      <w:color w:val="000000" w:themeColor="text1"/>
      <w:sz w:val="24"/>
      <w:szCs w:val="32"/>
    </w:rPr>
  </w:style>
  <w:style w:type="paragraph" w:styleId="Sinespaciado">
    <w:name w:val="No Spacing"/>
    <w:aliases w:val="Normal Consolas"/>
    <w:next w:val="Normal"/>
    <w:autoRedefine/>
    <w:uiPriority w:val="1"/>
    <w:qFormat/>
    <w:rsid w:val="00E0724F"/>
    <w:pPr>
      <w:spacing w:after="0" w:line="240" w:lineRule="auto"/>
    </w:pPr>
    <w:rPr>
      <w:rFonts w:ascii="Consolas" w:hAnsi="Consolas"/>
      <w:color w:val="000000" w:themeColor="text1"/>
      <w:sz w:val="20"/>
    </w:rPr>
  </w:style>
  <w:style w:type="character" w:customStyle="1" w:styleId="Ttulo3Car">
    <w:name w:val="Título 3 Car"/>
    <w:aliases w:val="Título Tipo Consola Car"/>
    <w:basedOn w:val="Fuentedeprrafopredeter"/>
    <w:link w:val="Ttulo3"/>
    <w:uiPriority w:val="9"/>
    <w:rsid w:val="00E0724F"/>
    <w:rPr>
      <w:rFonts w:ascii="Consolas" w:eastAsiaTheme="majorEastAsia" w:hAnsi="Consolas" w:cstheme="majorBidi"/>
      <w:b/>
      <w:color w:val="000000" w:themeColor="text1"/>
      <w:sz w:val="24"/>
      <w:szCs w:val="28"/>
    </w:rPr>
  </w:style>
  <w:style w:type="character" w:customStyle="1" w:styleId="Ttulo4Car">
    <w:name w:val="Título 4 Car"/>
    <w:basedOn w:val="Fuentedeprrafopredeter"/>
    <w:link w:val="Ttulo4"/>
    <w:uiPriority w:val="9"/>
    <w:semiHidden/>
    <w:rsid w:val="00CF7623"/>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CF7623"/>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CF7623"/>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CF7623"/>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CF7623"/>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CF7623"/>
    <w:rPr>
      <w:rFonts w:eastAsiaTheme="majorEastAsia" w:cstheme="majorBidi"/>
      <w:color w:val="272727" w:themeColor="text1" w:themeTint="D8"/>
      <w:sz w:val="24"/>
    </w:rPr>
  </w:style>
  <w:style w:type="paragraph" w:styleId="Ttulo">
    <w:name w:val="Title"/>
    <w:basedOn w:val="Normal"/>
    <w:next w:val="Normal"/>
    <w:link w:val="TtuloCar"/>
    <w:uiPriority w:val="10"/>
    <w:qFormat/>
    <w:rsid w:val="00CF762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CF7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76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7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7623"/>
    <w:pPr>
      <w:spacing w:before="160"/>
      <w:jc w:val="center"/>
    </w:pPr>
    <w:rPr>
      <w:i/>
      <w:iCs/>
      <w:color w:val="404040" w:themeColor="text1" w:themeTint="BF"/>
    </w:rPr>
  </w:style>
  <w:style w:type="character" w:customStyle="1" w:styleId="CitaCar">
    <w:name w:val="Cita Car"/>
    <w:basedOn w:val="Fuentedeprrafopredeter"/>
    <w:link w:val="Cita"/>
    <w:uiPriority w:val="29"/>
    <w:rsid w:val="00CF7623"/>
    <w:rPr>
      <w:rFonts w:ascii="Times New Roman" w:hAnsi="Times New Roman"/>
      <w:i/>
      <w:iCs/>
      <w:color w:val="404040" w:themeColor="text1" w:themeTint="BF"/>
      <w:sz w:val="24"/>
    </w:rPr>
  </w:style>
  <w:style w:type="paragraph" w:styleId="Prrafodelista">
    <w:name w:val="List Paragraph"/>
    <w:basedOn w:val="Normal"/>
    <w:uiPriority w:val="1"/>
    <w:qFormat/>
    <w:rsid w:val="00CF7623"/>
    <w:pPr>
      <w:ind w:left="720"/>
      <w:contextualSpacing/>
    </w:pPr>
  </w:style>
  <w:style w:type="character" w:styleId="nfasisintenso">
    <w:name w:val="Intense Emphasis"/>
    <w:basedOn w:val="Fuentedeprrafopredeter"/>
    <w:uiPriority w:val="21"/>
    <w:qFormat/>
    <w:rsid w:val="00CF7623"/>
    <w:rPr>
      <w:i/>
      <w:iCs/>
      <w:color w:val="0F4761" w:themeColor="accent1" w:themeShade="BF"/>
    </w:rPr>
  </w:style>
  <w:style w:type="paragraph" w:styleId="Citadestacada">
    <w:name w:val="Intense Quote"/>
    <w:basedOn w:val="Normal"/>
    <w:next w:val="Normal"/>
    <w:link w:val="CitadestacadaCar"/>
    <w:uiPriority w:val="30"/>
    <w:qFormat/>
    <w:rsid w:val="00CF7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7623"/>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CF7623"/>
    <w:rPr>
      <w:b/>
      <w:bCs/>
      <w:smallCaps/>
      <w:color w:val="0F4761" w:themeColor="accent1" w:themeShade="BF"/>
      <w:spacing w:val="5"/>
    </w:rPr>
  </w:style>
  <w:style w:type="paragraph" w:styleId="Textoindependiente">
    <w:name w:val="Body Text"/>
    <w:basedOn w:val="Normal"/>
    <w:link w:val="TextoindependienteCar"/>
    <w:uiPriority w:val="1"/>
    <w:qFormat/>
    <w:rsid w:val="00CF7623"/>
    <w:pPr>
      <w:widowControl w:val="0"/>
      <w:autoSpaceDE w:val="0"/>
      <w:autoSpaceDN w:val="0"/>
      <w:spacing w:after="0" w:line="240" w:lineRule="auto"/>
    </w:pPr>
    <w:rPr>
      <w:rFonts w:ascii="Arial MT" w:eastAsia="Arial MT" w:hAnsi="Arial MT" w:cs="Arial MT"/>
      <w:color w:val="auto"/>
      <w:kern w:val="0"/>
      <w:sz w:val="22"/>
      <w:lang w:val="es-ES"/>
      <w14:ligatures w14:val="none"/>
    </w:rPr>
  </w:style>
  <w:style w:type="character" w:customStyle="1" w:styleId="TextoindependienteCar">
    <w:name w:val="Texto independiente Car"/>
    <w:basedOn w:val="Fuentedeprrafopredeter"/>
    <w:link w:val="Textoindependiente"/>
    <w:uiPriority w:val="1"/>
    <w:rsid w:val="00CF7623"/>
    <w:rPr>
      <w:rFonts w:ascii="Arial MT" w:eastAsia="Arial MT" w:hAnsi="Arial MT" w:cs="Arial MT"/>
      <w:kern w:val="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2</Pages>
  <Words>476</Words>
  <Characters>2619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David Correa Hernandez</dc:creator>
  <cp:keywords/>
  <dc:description/>
  <cp:lastModifiedBy>Mauricio David Correa Hernandez</cp:lastModifiedBy>
  <cp:revision>10</cp:revision>
  <dcterms:created xsi:type="dcterms:W3CDTF">2024-03-19T03:34:00Z</dcterms:created>
  <dcterms:modified xsi:type="dcterms:W3CDTF">2024-03-19T23:18:00Z</dcterms:modified>
</cp:coreProperties>
</file>