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84C22" w:themeColor="accent1"/>
        </w:rPr>
        <w:id w:val="164491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23D0C" w:rsidRDefault="00623D0C">
          <w:pPr>
            <w:pStyle w:val="Sinespaciado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84C2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C64F42864E249B1A6CA26841874F9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23D0C" w:rsidRDefault="00623D0C">
              <w:pPr>
                <w:pStyle w:val="Sinespaciado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72"/>
                  <w:szCs w:val="72"/>
                </w:rPr>
                <w:t>Java Virtual machine</w:t>
              </w:r>
            </w:p>
          </w:sdtContent>
        </w:sdt>
        <w:sdt>
          <w:sdtPr>
            <w:rPr>
              <w:color w:val="E84C2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03AA39C1FB04B8DA07864652DF22A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23D0C" w:rsidRDefault="00623D0C">
              <w:pPr>
                <w:pStyle w:val="Sinespaciado"/>
                <w:jc w:val="center"/>
                <w:rPr>
                  <w:color w:val="E84C22" w:themeColor="accent1"/>
                  <w:sz w:val="28"/>
                  <w:szCs w:val="28"/>
                </w:rPr>
              </w:pPr>
              <w:r>
                <w:rPr>
                  <w:color w:val="E84C22" w:themeColor="accent1"/>
                  <w:sz w:val="28"/>
                  <w:szCs w:val="28"/>
                </w:rPr>
                <w:t>Unidad II Programación Visual</w:t>
              </w:r>
            </w:p>
          </w:sdtContent>
        </w:sdt>
        <w:p w:rsidR="00623D0C" w:rsidRDefault="00623D0C">
          <w:pPr>
            <w:pStyle w:val="Sinespaciado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23D0C" w:rsidRDefault="00623D0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abril de 2019</w:t>
                                    </w:r>
                                  </w:p>
                                </w:sdtContent>
                              </w:sdt>
                              <w:p w:rsidR="00623D0C" w:rsidRDefault="00623D0C">
                                <w:pPr>
                                  <w:pStyle w:val="Sinespaciado"/>
                                  <w:jc w:val="center"/>
                                  <w:rPr>
                                    <w:color w:val="E84C2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84C22" w:themeColor="accent1"/>
                                      </w:rPr>
                                      <w:t>Juan Mauricio garcía meza</w:t>
                                    </w:r>
                                  </w:sdtContent>
                                </w:sdt>
                              </w:p>
                              <w:p w:rsidR="00623D0C" w:rsidRDefault="00623D0C">
                                <w:pPr>
                                  <w:pStyle w:val="Sinespaciado"/>
                                  <w:jc w:val="center"/>
                                  <w:rPr>
                                    <w:color w:val="E84C2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84C22" w:themeColor="accent1"/>
                                      </w:rPr>
                                      <w:t>Investigación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23D0C" w:rsidRDefault="00623D0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  <w:lang w:val="es-ES"/>
                                </w:rPr>
                                <w:t>6 de abril de 2019</w:t>
                              </w:r>
                            </w:p>
                          </w:sdtContent>
                        </w:sdt>
                        <w:p w:rsidR="00623D0C" w:rsidRDefault="00623D0C">
                          <w:pPr>
                            <w:pStyle w:val="Sinespaciado"/>
                            <w:jc w:val="center"/>
                            <w:rPr>
                              <w:color w:val="E84C2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84C22" w:themeColor="accent1"/>
                                </w:rPr>
                                <w:t>Juan Mauricio garcía meza</w:t>
                              </w:r>
                            </w:sdtContent>
                          </w:sdt>
                        </w:p>
                        <w:p w:rsidR="00623D0C" w:rsidRDefault="00623D0C">
                          <w:pPr>
                            <w:pStyle w:val="Sinespaciado"/>
                            <w:jc w:val="center"/>
                            <w:rPr>
                              <w:color w:val="E84C22" w:themeColor="accent1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84C22" w:themeColor="accent1"/>
                                </w:rPr>
                                <w:t>Investigación 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84C22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3D0C" w:rsidRDefault="00623D0C">
          <w:r>
            <w:br w:type="page"/>
          </w:r>
        </w:p>
      </w:sdtContent>
    </w:sdt>
    <w:p w:rsidR="00623D0C" w:rsidRDefault="00623D0C" w:rsidP="00623D0C">
      <w:pPr>
        <w:rPr>
          <w:rFonts w:ascii="Arial" w:hAnsi="Arial" w:cs="Arial"/>
          <w:sz w:val="28"/>
          <w:szCs w:val="28"/>
        </w:rPr>
      </w:pPr>
      <w:r w:rsidRPr="00623D0C">
        <w:rPr>
          <w:rFonts w:ascii="Arial" w:hAnsi="Arial" w:cs="Arial"/>
          <w:sz w:val="28"/>
          <w:szCs w:val="28"/>
        </w:rPr>
        <w:lastRenderedPageBreak/>
        <w:t xml:space="preserve">JVM </w:t>
      </w:r>
      <w:proofErr w:type="spellStart"/>
      <w:r w:rsidRPr="00623D0C">
        <w:rPr>
          <w:rFonts w:ascii="Arial" w:hAnsi="Arial" w:cs="Arial"/>
          <w:sz w:val="28"/>
          <w:szCs w:val="28"/>
        </w:rPr>
        <w:t>When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we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compile a </w:t>
      </w:r>
      <w:proofErr w:type="spellStart"/>
      <w:r w:rsidRPr="00623D0C">
        <w:rPr>
          <w:rFonts w:ascii="Arial" w:hAnsi="Arial" w:cs="Arial"/>
          <w:sz w:val="28"/>
          <w:szCs w:val="28"/>
        </w:rPr>
        <w:t>program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in Java,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compiler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turns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into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23D0C">
        <w:rPr>
          <w:rFonts w:ascii="Arial" w:hAnsi="Arial" w:cs="Arial"/>
          <w:sz w:val="28"/>
          <w:szCs w:val="28"/>
        </w:rPr>
        <w:t>bytecode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language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Java </w:t>
      </w:r>
      <w:proofErr w:type="spellStart"/>
      <w:r w:rsidRPr="00623D0C">
        <w:rPr>
          <w:rFonts w:ascii="Arial" w:hAnsi="Arial" w:cs="Arial"/>
          <w:sz w:val="28"/>
          <w:szCs w:val="28"/>
        </w:rPr>
        <w:t>bytecode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creates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order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from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all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chaos. Java </w:t>
      </w:r>
      <w:proofErr w:type="spellStart"/>
      <w:r w:rsidRPr="00623D0C">
        <w:rPr>
          <w:rFonts w:ascii="Arial" w:hAnsi="Arial" w:cs="Arial"/>
          <w:sz w:val="28"/>
          <w:szCs w:val="28"/>
        </w:rPr>
        <w:t>bytecode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something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like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23D0C">
        <w:rPr>
          <w:rFonts w:ascii="Arial" w:hAnsi="Arial" w:cs="Arial"/>
          <w:sz w:val="28"/>
          <w:szCs w:val="28"/>
        </w:rPr>
        <w:t>Listings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2-3 and 2-4, </w:t>
      </w:r>
      <w:proofErr w:type="spellStart"/>
      <w:r w:rsidRPr="00623D0C">
        <w:rPr>
          <w:rFonts w:ascii="Arial" w:hAnsi="Arial" w:cs="Arial"/>
          <w:sz w:val="28"/>
          <w:szCs w:val="28"/>
        </w:rPr>
        <w:t>but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623D0C">
        <w:rPr>
          <w:rFonts w:ascii="Arial" w:hAnsi="Arial" w:cs="Arial"/>
          <w:sz w:val="28"/>
          <w:szCs w:val="28"/>
        </w:rPr>
        <w:t>bytecode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isn’t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specific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23D0C">
        <w:rPr>
          <w:rFonts w:ascii="Arial" w:hAnsi="Arial" w:cs="Arial"/>
          <w:sz w:val="28"/>
          <w:szCs w:val="28"/>
        </w:rPr>
        <w:t>one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kind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23D0C">
        <w:rPr>
          <w:rFonts w:ascii="Arial" w:hAnsi="Arial" w:cs="Arial"/>
          <w:sz w:val="28"/>
          <w:szCs w:val="28"/>
        </w:rPr>
        <w:t>processor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or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23D0C">
        <w:rPr>
          <w:rFonts w:ascii="Arial" w:hAnsi="Arial" w:cs="Arial"/>
          <w:sz w:val="28"/>
          <w:szCs w:val="28"/>
        </w:rPr>
        <w:t>one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operating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system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3D0C">
        <w:rPr>
          <w:rFonts w:ascii="Arial" w:hAnsi="Arial" w:cs="Arial"/>
          <w:sz w:val="28"/>
          <w:szCs w:val="28"/>
        </w:rPr>
        <w:t>Instead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, a set of Java </w:t>
      </w:r>
      <w:proofErr w:type="spellStart"/>
      <w:r w:rsidRPr="00623D0C">
        <w:rPr>
          <w:rFonts w:ascii="Arial" w:hAnsi="Arial" w:cs="Arial"/>
          <w:sz w:val="28"/>
          <w:szCs w:val="28"/>
        </w:rPr>
        <w:t>bytecode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instructions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runs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on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any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computer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r w:rsidRPr="00623D0C">
        <w:rPr>
          <w:rFonts w:ascii="Arial" w:hAnsi="Arial" w:cs="Arial"/>
          <w:sz w:val="28"/>
          <w:szCs w:val="28"/>
          <w:lang w:val="en-US"/>
        </w:rPr>
        <w:t xml:space="preserve">JVM is </w:t>
      </w:r>
      <w:proofErr w:type="spellStart"/>
      <w:proofErr w:type="gramStart"/>
      <w:r w:rsidRPr="00623D0C">
        <w:rPr>
          <w:rFonts w:ascii="Arial" w:hAnsi="Arial" w:cs="Arial"/>
          <w:sz w:val="28"/>
          <w:szCs w:val="28"/>
          <w:lang w:val="en-US"/>
        </w:rPr>
        <w:t>a</w:t>
      </w:r>
      <w:proofErr w:type="spellEnd"/>
      <w:proofErr w:type="gramEnd"/>
      <w:r w:rsidRPr="00623D0C">
        <w:rPr>
          <w:rFonts w:ascii="Arial" w:hAnsi="Arial" w:cs="Arial"/>
          <w:sz w:val="28"/>
          <w:szCs w:val="28"/>
          <w:lang w:val="en-US"/>
        </w:rPr>
        <w:t xml:space="preserve"> engine that provides runtime environment to drive the Java Code or applications. </w:t>
      </w:r>
      <w:proofErr w:type="spellStart"/>
      <w:r w:rsidRPr="00623D0C">
        <w:rPr>
          <w:rFonts w:ascii="Arial" w:hAnsi="Arial" w:cs="Arial"/>
          <w:sz w:val="28"/>
          <w:szCs w:val="28"/>
        </w:rPr>
        <w:t>It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converts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623D0C">
        <w:rPr>
          <w:rFonts w:ascii="Arial" w:hAnsi="Arial" w:cs="Arial"/>
          <w:sz w:val="28"/>
          <w:szCs w:val="28"/>
        </w:rPr>
        <w:t>bytecode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into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machines </w:t>
      </w:r>
      <w:proofErr w:type="spellStart"/>
      <w:r w:rsidRPr="00623D0C">
        <w:rPr>
          <w:rFonts w:ascii="Arial" w:hAnsi="Arial" w:cs="Arial"/>
          <w:sz w:val="28"/>
          <w:szCs w:val="28"/>
        </w:rPr>
        <w:t>language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JVM </w:t>
      </w:r>
      <w:proofErr w:type="spellStart"/>
      <w:r w:rsidRPr="00623D0C">
        <w:rPr>
          <w:rFonts w:ascii="Arial" w:hAnsi="Arial" w:cs="Arial"/>
          <w:sz w:val="28"/>
          <w:szCs w:val="28"/>
        </w:rPr>
        <w:t>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23D0C">
        <w:rPr>
          <w:rFonts w:ascii="Arial" w:hAnsi="Arial" w:cs="Arial"/>
          <w:sz w:val="28"/>
          <w:szCs w:val="28"/>
        </w:rPr>
        <w:t>part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of </w:t>
      </w:r>
      <w:proofErr w:type="gramStart"/>
      <w:r w:rsidRPr="00623D0C">
        <w:rPr>
          <w:rFonts w:ascii="Arial" w:hAnsi="Arial" w:cs="Arial"/>
          <w:sz w:val="28"/>
          <w:szCs w:val="28"/>
        </w:rPr>
        <w:t>JRE(</w:t>
      </w:r>
      <w:proofErr w:type="gramEnd"/>
      <w:r w:rsidRPr="00623D0C">
        <w:rPr>
          <w:rFonts w:ascii="Arial" w:hAnsi="Arial" w:cs="Arial"/>
          <w:sz w:val="28"/>
          <w:szCs w:val="28"/>
        </w:rPr>
        <w:t xml:space="preserve">Java Run </w:t>
      </w:r>
      <w:proofErr w:type="spellStart"/>
      <w:r w:rsidRPr="00623D0C">
        <w:rPr>
          <w:rFonts w:ascii="Arial" w:hAnsi="Arial" w:cs="Arial"/>
          <w:sz w:val="28"/>
          <w:szCs w:val="28"/>
        </w:rPr>
        <w:t>Environment</w:t>
      </w:r>
      <w:proofErr w:type="spellEnd"/>
      <w:r w:rsidRPr="00623D0C">
        <w:rPr>
          <w:rFonts w:ascii="Arial" w:hAnsi="Arial" w:cs="Arial"/>
          <w:sz w:val="28"/>
          <w:szCs w:val="28"/>
        </w:rPr>
        <w:t>).</w:t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r w:rsidRPr="00623D0C">
        <w:rPr>
          <w:rFonts w:ascii="Arial" w:hAnsi="Arial" w:cs="Arial"/>
          <w:sz w:val="28"/>
          <w:szCs w:val="28"/>
          <w:lang w:val="en-US"/>
        </w:rPr>
        <w:t xml:space="preserve"> It stands for Java Virtual Machine JVM has something called </w:t>
      </w:r>
      <w:proofErr w:type="spellStart"/>
      <w:r w:rsidRPr="00623D0C">
        <w:rPr>
          <w:rFonts w:ascii="Arial" w:hAnsi="Arial" w:cs="Arial"/>
          <w:sz w:val="28"/>
          <w:szCs w:val="28"/>
          <w:lang w:val="en-US"/>
        </w:rPr>
        <w:t>classloader</w:t>
      </w:r>
      <w:proofErr w:type="spellEnd"/>
      <w:r w:rsidRPr="00623D0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 w:rsidRPr="00623D0C">
        <w:rPr>
          <w:rFonts w:ascii="Arial" w:hAnsi="Arial" w:cs="Arial"/>
          <w:sz w:val="28"/>
          <w:szCs w:val="28"/>
          <w:lang w:val="en-US"/>
        </w:rPr>
        <w:t>The</w:t>
      </w:r>
      <w:proofErr w:type="gramEnd"/>
      <w:r w:rsidRPr="00623D0C">
        <w:rPr>
          <w:rFonts w:ascii="Arial" w:hAnsi="Arial" w:cs="Arial"/>
          <w:sz w:val="28"/>
          <w:szCs w:val="28"/>
          <w:lang w:val="en-US"/>
        </w:rPr>
        <w:t xml:space="preserve"> class loader is a subsystem used for loading class files. </w:t>
      </w:r>
      <w:proofErr w:type="spellStart"/>
      <w:r w:rsidRPr="00623D0C">
        <w:rPr>
          <w:rFonts w:ascii="Arial" w:hAnsi="Arial" w:cs="Arial"/>
          <w:sz w:val="28"/>
          <w:szCs w:val="28"/>
        </w:rPr>
        <w:t>It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performs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three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major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functions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viz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3D0C">
        <w:rPr>
          <w:rFonts w:ascii="Arial" w:hAnsi="Arial" w:cs="Arial"/>
          <w:sz w:val="28"/>
          <w:szCs w:val="28"/>
        </w:rPr>
        <w:t>Loading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23D0C">
        <w:rPr>
          <w:rFonts w:ascii="Arial" w:hAnsi="Arial" w:cs="Arial"/>
          <w:sz w:val="28"/>
          <w:szCs w:val="28"/>
        </w:rPr>
        <w:t>Linking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623D0C">
        <w:rPr>
          <w:rFonts w:ascii="Arial" w:hAnsi="Arial" w:cs="Arial"/>
          <w:sz w:val="28"/>
          <w:szCs w:val="28"/>
        </w:rPr>
        <w:t>Initialization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5612130" cy="3663559"/>
            <wp:effectExtent l="0" t="0" r="7620" b="0"/>
            <wp:docPr id="1" name="Imagen 1" descr="Resultado de imagen para jv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vm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r w:rsidRPr="00623D0C">
        <w:rPr>
          <w:rFonts w:ascii="Arial" w:hAnsi="Arial" w:cs="Arial"/>
          <w:sz w:val="28"/>
          <w:szCs w:val="28"/>
          <w:lang w:val="en-US"/>
        </w:rPr>
        <w:lastRenderedPageBreak/>
        <w:t xml:space="preserve">JVM has a Method Area that stores class structures like metadata, the constant runtime pool, and the code for methods. </w:t>
      </w:r>
      <w:proofErr w:type="spellStart"/>
      <w:r w:rsidRPr="00623D0C">
        <w:rPr>
          <w:rFonts w:ascii="Arial" w:hAnsi="Arial" w:cs="Arial"/>
          <w:sz w:val="28"/>
          <w:szCs w:val="28"/>
        </w:rPr>
        <w:t>But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where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we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store </w:t>
      </w:r>
      <w:proofErr w:type="spellStart"/>
      <w:r w:rsidRPr="00623D0C">
        <w:rPr>
          <w:rFonts w:ascii="Arial" w:hAnsi="Arial" w:cs="Arial"/>
          <w:sz w:val="28"/>
          <w:szCs w:val="28"/>
        </w:rPr>
        <w:t>all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objects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23D0C">
        <w:rPr>
          <w:rFonts w:ascii="Arial" w:hAnsi="Arial" w:cs="Arial"/>
          <w:sz w:val="28"/>
          <w:szCs w:val="28"/>
        </w:rPr>
        <w:t>Related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instance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?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Heap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stores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All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Objects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23D0C">
        <w:rPr>
          <w:rFonts w:ascii="Arial" w:hAnsi="Arial" w:cs="Arial"/>
          <w:sz w:val="28"/>
          <w:szCs w:val="28"/>
        </w:rPr>
        <w:t>their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related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instance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variables, and </w:t>
      </w:r>
      <w:proofErr w:type="spellStart"/>
      <w:r w:rsidRPr="00623D0C">
        <w:rPr>
          <w:rFonts w:ascii="Arial" w:hAnsi="Arial" w:cs="Arial"/>
          <w:sz w:val="28"/>
          <w:szCs w:val="28"/>
        </w:rPr>
        <w:t>arrays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23D0C">
        <w:rPr>
          <w:rFonts w:ascii="Arial" w:hAnsi="Arial" w:cs="Arial"/>
          <w:sz w:val="28"/>
          <w:szCs w:val="28"/>
        </w:rPr>
        <w:t>stored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heap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3D0C">
        <w:rPr>
          <w:rFonts w:ascii="Arial" w:hAnsi="Arial" w:cs="Arial"/>
          <w:sz w:val="28"/>
          <w:szCs w:val="28"/>
        </w:rPr>
        <w:t>This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memory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common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23D0C">
        <w:rPr>
          <w:rFonts w:ascii="Arial" w:hAnsi="Arial" w:cs="Arial"/>
          <w:sz w:val="28"/>
          <w:szCs w:val="28"/>
        </w:rPr>
        <w:t>shared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across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multiple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threads</w:t>
      </w:r>
      <w:proofErr w:type="spellEnd"/>
      <w:r w:rsidRPr="00623D0C">
        <w:rPr>
          <w:rFonts w:ascii="Arial" w:hAnsi="Arial" w:cs="Arial"/>
          <w:sz w:val="28"/>
          <w:szCs w:val="28"/>
        </w:rPr>
        <w:t>.</w:t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r w:rsidRPr="00623D0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623D0C">
        <w:rPr>
          <w:rFonts w:ascii="Arial" w:hAnsi="Arial" w:cs="Arial"/>
          <w:sz w:val="28"/>
          <w:szCs w:val="28"/>
          <w:lang w:val="en-US"/>
        </w:rPr>
        <w:t>Finally</w:t>
      </w:r>
      <w:proofErr w:type="gramEnd"/>
      <w:r w:rsidRPr="00623D0C">
        <w:rPr>
          <w:rFonts w:ascii="Arial" w:hAnsi="Arial" w:cs="Arial"/>
          <w:sz w:val="28"/>
          <w:szCs w:val="28"/>
          <w:lang w:val="en-US"/>
        </w:rPr>
        <w:t xml:space="preserve"> in order to execute a program, the JVM will need to edit, compile, a linker, load and execute. </w:t>
      </w:r>
      <w:r w:rsidRPr="00623D0C">
        <w:rPr>
          <w:rFonts w:ascii="Arial" w:hAnsi="Arial" w:cs="Arial"/>
          <w:sz w:val="28"/>
          <w:szCs w:val="28"/>
        </w:rPr>
        <w:t xml:space="preserve">To combine </w:t>
      </w:r>
      <w:proofErr w:type="spellStart"/>
      <w:r w:rsidRPr="00623D0C">
        <w:rPr>
          <w:rFonts w:ascii="Arial" w:hAnsi="Arial" w:cs="Arial"/>
          <w:sz w:val="28"/>
          <w:szCs w:val="28"/>
        </w:rPr>
        <w:t>edit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and use </w:t>
      </w:r>
      <w:proofErr w:type="spellStart"/>
      <w:r w:rsidRPr="00623D0C">
        <w:rPr>
          <w:rFonts w:ascii="Arial" w:hAnsi="Arial" w:cs="Arial"/>
          <w:sz w:val="28"/>
          <w:szCs w:val="28"/>
        </w:rPr>
        <w:t>different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types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23D0C">
        <w:rPr>
          <w:rFonts w:ascii="Arial" w:hAnsi="Arial" w:cs="Arial"/>
          <w:sz w:val="28"/>
          <w:szCs w:val="28"/>
        </w:rPr>
        <w:t>instances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23D0C">
        <w:rPr>
          <w:rFonts w:ascii="Arial" w:hAnsi="Arial" w:cs="Arial"/>
          <w:sz w:val="28"/>
          <w:szCs w:val="28"/>
        </w:rPr>
        <w:t>work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with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23D0C">
        <w:rPr>
          <w:rFonts w:ascii="Arial" w:hAnsi="Arial" w:cs="Arial"/>
          <w:sz w:val="28"/>
          <w:szCs w:val="28"/>
        </w:rPr>
        <w:t>lot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23D0C">
        <w:rPr>
          <w:rFonts w:ascii="Arial" w:hAnsi="Arial" w:cs="Arial"/>
          <w:sz w:val="28"/>
          <w:szCs w:val="28"/>
        </w:rPr>
        <w:t>other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programs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3D0C">
        <w:rPr>
          <w:rFonts w:ascii="Arial" w:hAnsi="Arial" w:cs="Arial"/>
          <w:sz w:val="28"/>
          <w:szCs w:val="28"/>
        </w:rPr>
        <w:t>For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all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JVM has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Executing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Machine, </w:t>
      </w:r>
      <w:proofErr w:type="spellStart"/>
      <w:r w:rsidRPr="00623D0C">
        <w:rPr>
          <w:rFonts w:ascii="Arial" w:hAnsi="Arial" w:cs="Arial"/>
          <w:sz w:val="28"/>
          <w:szCs w:val="28"/>
        </w:rPr>
        <w:t>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23D0C">
        <w:rPr>
          <w:rFonts w:ascii="Arial" w:hAnsi="Arial" w:cs="Arial"/>
          <w:sz w:val="28"/>
          <w:szCs w:val="28"/>
        </w:rPr>
        <w:t>type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of software </w:t>
      </w:r>
      <w:proofErr w:type="spellStart"/>
      <w:r w:rsidRPr="00623D0C">
        <w:rPr>
          <w:rFonts w:ascii="Arial" w:hAnsi="Arial" w:cs="Arial"/>
          <w:sz w:val="28"/>
          <w:szCs w:val="28"/>
        </w:rPr>
        <w:t>used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to test hardware, software, </w:t>
      </w:r>
      <w:proofErr w:type="spellStart"/>
      <w:r w:rsidRPr="00623D0C">
        <w:rPr>
          <w:rFonts w:ascii="Arial" w:hAnsi="Arial" w:cs="Arial"/>
          <w:sz w:val="28"/>
          <w:szCs w:val="28"/>
        </w:rPr>
        <w:t>or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complete </w:t>
      </w:r>
      <w:proofErr w:type="spellStart"/>
      <w:r w:rsidRPr="00623D0C">
        <w:rPr>
          <w:rFonts w:ascii="Arial" w:hAnsi="Arial" w:cs="Arial"/>
          <w:sz w:val="28"/>
          <w:szCs w:val="28"/>
        </w:rPr>
        <w:t>systems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5612130" cy="3221129"/>
            <wp:effectExtent l="0" t="0" r="7620" b="0"/>
            <wp:docPr id="2" name="Imagen 2" descr="Resultado de imagen para jv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vm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0C" w:rsidRDefault="00623D0C" w:rsidP="00623D0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24A75" w:rsidRPr="00623D0C" w:rsidRDefault="00623D0C" w:rsidP="00623D0C">
      <w:pPr>
        <w:rPr>
          <w:rFonts w:ascii="Arial" w:hAnsi="Arial" w:cs="Arial"/>
          <w:sz w:val="28"/>
          <w:szCs w:val="28"/>
        </w:rPr>
      </w:pPr>
      <w:r w:rsidRPr="00623D0C">
        <w:rPr>
          <w:rFonts w:ascii="Arial" w:hAnsi="Arial" w:cs="Arial"/>
          <w:sz w:val="28"/>
          <w:szCs w:val="28"/>
          <w:lang w:val="en-US"/>
        </w:rPr>
        <w:t xml:space="preserve">The test execution engine never carries any information about the tested product. </w:t>
      </w:r>
      <w:r w:rsidRPr="00623D0C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623D0C">
        <w:rPr>
          <w:rFonts w:ascii="Arial" w:hAnsi="Arial" w:cs="Arial"/>
          <w:sz w:val="28"/>
          <w:szCs w:val="28"/>
        </w:rPr>
        <w:t>finally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23D0C">
        <w:rPr>
          <w:rFonts w:ascii="Arial" w:hAnsi="Arial" w:cs="Arial"/>
          <w:sz w:val="28"/>
          <w:szCs w:val="28"/>
        </w:rPr>
        <w:t>connect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every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aspect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JVM </w:t>
      </w:r>
      <w:proofErr w:type="spellStart"/>
      <w:r w:rsidRPr="00623D0C">
        <w:rPr>
          <w:rFonts w:ascii="Arial" w:hAnsi="Arial" w:cs="Arial"/>
          <w:sz w:val="28"/>
          <w:szCs w:val="28"/>
        </w:rPr>
        <w:t>with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623D0C">
        <w:rPr>
          <w:rFonts w:ascii="Arial" w:hAnsi="Arial" w:cs="Arial"/>
          <w:sz w:val="28"/>
          <w:szCs w:val="28"/>
        </w:rPr>
        <w:t>Source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23D0C">
        <w:rPr>
          <w:rFonts w:ascii="Arial" w:hAnsi="Arial" w:cs="Arial"/>
          <w:sz w:val="28"/>
          <w:szCs w:val="28"/>
        </w:rPr>
        <w:t>there's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something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call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The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Native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Method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Interface, </w:t>
      </w:r>
      <w:proofErr w:type="spellStart"/>
      <w:r w:rsidRPr="00623D0C">
        <w:rPr>
          <w:rFonts w:ascii="Arial" w:hAnsi="Arial" w:cs="Arial"/>
          <w:sz w:val="28"/>
          <w:szCs w:val="28"/>
        </w:rPr>
        <w:t>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23D0C">
        <w:rPr>
          <w:rFonts w:ascii="Arial" w:hAnsi="Arial" w:cs="Arial"/>
          <w:sz w:val="28"/>
          <w:szCs w:val="28"/>
        </w:rPr>
        <w:t>framework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3D0C">
        <w:rPr>
          <w:rFonts w:ascii="Arial" w:hAnsi="Arial" w:cs="Arial"/>
          <w:sz w:val="28"/>
          <w:szCs w:val="28"/>
        </w:rPr>
        <w:t>That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allows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623D0C">
        <w:rPr>
          <w:rFonts w:ascii="Arial" w:hAnsi="Arial" w:cs="Arial"/>
          <w:sz w:val="28"/>
          <w:szCs w:val="28"/>
        </w:rPr>
        <w:t>code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which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is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running in a JVM to </w:t>
      </w:r>
      <w:proofErr w:type="spellStart"/>
      <w:r w:rsidRPr="00623D0C">
        <w:rPr>
          <w:rFonts w:ascii="Arial" w:hAnsi="Arial" w:cs="Arial"/>
          <w:sz w:val="28"/>
          <w:szCs w:val="28"/>
        </w:rPr>
        <w:t>call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by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libraries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23D0C">
        <w:rPr>
          <w:rFonts w:ascii="Arial" w:hAnsi="Arial" w:cs="Arial"/>
          <w:sz w:val="28"/>
          <w:szCs w:val="28"/>
        </w:rPr>
        <w:t>native</w:t>
      </w:r>
      <w:proofErr w:type="spellEnd"/>
      <w:r w:rsidRPr="00623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3D0C">
        <w:rPr>
          <w:rFonts w:ascii="Arial" w:hAnsi="Arial" w:cs="Arial"/>
          <w:sz w:val="28"/>
          <w:szCs w:val="28"/>
        </w:rPr>
        <w:t>applications</w:t>
      </w:r>
      <w:proofErr w:type="spellEnd"/>
      <w:r w:rsidRPr="00623D0C">
        <w:rPr>
          <w:rFonts w:ascii="Arial" w:hAnsi="Arial" w:cs="Arial"/>
          <w:sz w:val="28"/>
          <w:szCs w:val="28"/>
        </w:rPr>
        <w:t>.</w:t>
      </w:r>
    </w:p>
    <w:sectPr w:rsidR="00B24A75" w:rsidRPr="00623D0C" w:rsidSect="00623D0C">
      <w:pgSz w:w="12240" w:h="15840"/>
      <w:pgMar w:top="1417" w:right="1701" w:bottom="1417" w:left="1701" w:header="708" w:footer="708" w:gutter="0"/>
      <w:pgBorders w:offsetFrom="page">
        <w:top w:val="threeDEmboss" w:sz="24" w:space="24" w:color="B22600" w:themeColor="accent6"/>
        <w:left w:val="threeDEmboss" w:sz="24" w:space="24" w:color="B22600" w:themeColor="accent6"/>
        <w:bottom w:val="threeDEngrave" w:sz="24" w:space="24" w:color="B22600" w:themeColor="accent6"/>
        <w:right w:val="threeDEngrave" w:sz="24" w:space="24" w:color="B22600" w:themeColor="accent6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0C"/>
    <w:rsid w:val="00623D0C"/>
    <w:rsid w:val="00B2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059A"/>
  <w15:chartTrackingRefBased/>
  <w15:docId w15:val="{2A4EF09E-F549-40F6-AAB8-5FCC262C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3D0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3D0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64F42864E249B1A6CA268418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271E-7ED9-4FAF-B35E-4390B57FA7D0}"/>
      </w:docPartPr>
      <w:docPartBody>
        <w:p w:rsidR="00000000" w:rsidRDefault="00455C5A" w:rsidP="00455C5A">
          <w:pPr>
            <w:pStyle w:val="2C64F42864E249B1A6CA26841874F9E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03AA39C1FB04B8DA07864652DF22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1B1A-9E64-4961-93FC-3C27E1482C4A}"/>
      </w:docPartPr>
      <w:docPartBody>
        <w:p w:rsidR="00000000" w:rsidRDefault="00455C5A" w:rsidP="00455C5A">
          <w:pPr>
            <w:pStyle w:val="B03AA39C1FB04B8DA07864652DF22A44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5A"/>
    <w:rsid w:val="00455C5A"/>
    <w:rsid w:val="00A6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4F42864E249B1A6CA26841874F9E7">
    <w:name w:val="2C64F42864E249B1A6CA26841874F9E7"/>
    <w:rsid w:val="00455C5A"/>
  </w:style>
  <w:style w:type="paragraph" w:customStyle="1" w:styleId="B03AA39C1FB04B8DA07864652DF22A44">
    <w:name w:val="B03AA39C1FB04B8DA07864652DF22A44"/>
    <w:rsid w:val="00455C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2019-04-06T00:00:00</PublishDate>
  <Abstract/>
  <CompanyAddress>Investigación 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1521</Characters>
  <Application>Microsoft Office Word</Application>
  <DocSecurity>0</DocSecurity>
  <Lines>12</Lines>
  <Paragraphs>3</Paragraphs>
  <ScaleCrop>false</ScaleCrop>
  <Company>Juan Mauricio garcía meza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Virtual machine</dc:title>
  <dc:subject>Unidad II Programación Visual</dc:subject>
  <dc:creator>juann mauricio garcia meza</dc:creator>
  <cp:keywords/>
  <dc:description/>
  <cp:lastModifiedBy>juann mauricio garcia meza</cp:lastModifiedBy>
  <cp:revision>1</cp:revision>
  <dcterms:created xsi:type="dcterms:W3CDTF">2019-04-07T04:02:00Z</dcterms:created>
  <dcterms:modified xsi:type="dcterms:W3CDTF">2019-04-07T04:06:00Z</dcterms:modified>
</cp:coreProperties>
</file>