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Oro Verde,  7 de abril de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Estimado/a representante de</w:t>
      </w:r>
    </w:p>
    <w:p w:rsidR="00000000" w:rsidDel="00000000" w:rsidP="00000000" w:rsidRDefault="00000000" w:rsidRPr="00000000" w14:paraId="00000007">
      <w:pPr>
        <w:rPr/>
      </w:pPr>
      <w:r w:rsidDel="00000000" w:rsidR="00000000" w:rsidRPr="00000000">
        <w:rPr>
          <w:rtl w:val="0"/>
        </w:rPr>
        <w:t xml:space="preserve">Integral Softares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tabs>
          <w:tab w:val="left" w:leader="none" w:pos="3826.7716535433074"/>
        </w:tabs>
        <w:ind w:left="0" w:firstLine="0"/>
        <w:jc w:val="both"/>
        <w:rPr/>
      </w:pPr>
      <w:r w:rsidDel="00000000" w:rsidR="00000000" w:rsidRPr="00000000">
        <w:rPr>
          <w:rtl w:val="0"/>
        </w:rPr>
        <w:tab/>
        <w:t xml:space="preserve">Antes que nada quisiera agradecer su predisposición a la solicitud realizada desde la Cátedra Espacio Integrador II para la realización de actividades académicas de uno de nuestros estudiantes de la Tecnicatura Universitaria en Procesamiento y Explotación de Datos.</w:t>
      </w:r>
    </w:p>
    <w:p w:rsidR="00000000" w:rsidDel="00000000" w:rsidP="00000000" w:rsidRDefault="00000000" w:rsidRPr="00000000" w14:paraId="0000000B">
      <w:pPr>
        <w:tabs>
          <w:tab w:val="left" w:leader="none" w:pos="3826.7716535433074"/>
        </w:tabs>
        <w:ind w:left="0" w:firstLine="0"/>
        <w:jc w:val="both"/>
        <w:rPr/>
      </w:pPr>
      <w:r w:rsidDel="00000000" w:rsidR="00000000" w:rsidRPr="00000000">
        <w:rPr>
          <w:rtl w:val="0"/>
        </w:rPr>
      </w:r>
    </w:p>
    <w:p w:rsidR="00000000" w:rsidDel="00000000" w:rsidP="00000000" w:rsidRDefault="00000000" w:rsidRPr="00000000" w14:paraId="0000000C">
      <w:pPr>
        <w:tabs>
          <w:tab w:val="left" w:leader="none" w:pos="3826.7716535433074"/>
        </w:tabs>
        <w:ind w:left="0" w:firstLine="0"/>
        <w:jc w:val="both"/>
        <w:rPr/>
      </w:pPr>
      <w:r w:rsidDel="00000000" w:rsidR="00000000" w:rsidRPr="00000000">
        <w:rPr>
          <w:rtl w:val="0"/>
        </w:rPr>
        <w:tab/>
        <w:t xml:space="preserve">Esta misiva tiene la finalidad de dejar constancia del pedido específico relacionado con la asignatura Espacio Integrador II, en el marco del convenio suscripto entre la Facultad de Ingeniería y la Empresa/Institución que usted representa.</w:t>
        <w:tab/>
      </w:r>
    </w:p>
    <w:p w:rsidR="00000000" w:rsidDel="00000000" w:rsidP="00000000" w:rsidRDefault="00000000" w:rsidRPr="00000000" w14:paraId="0000000D">
      <w:pPr>
        <w:tabs>
          <w:tab w:val="left" w:leader="none" w:pos="3826.7716535433074"/>
        </w:tabs>
        <w:ind w:left="0" w:firstLine="0"/>
        <w:jc w:val="both"/>
        <w:rPr/>
      </w:pPr>
      <w:r w:rsidDel="00000000" w:rsidR="00000000" w:rsidRPr="00000000">
        <w:rPr>
          <w:rtl w:val="0"/>
        </w:rPr>
      </w:r>
    </w:p>
    <w:p w:rsidR="00000000" w:rsidDel="00000000" w:rsidP="00000000" w:rsidRDefault="00000000" w:rsidRPr="00000000" w14:paraId="0000000E">
      <w:pPr>
        <w:tabs>
          <w:tab w:val="left" w:leader="none" w:pos="3826.7716535433074"/>
        </w:tabs>
        <w:ind w:left="0" w:firstLine="0"/>
        <w:jc w:val="both"/>
        <w:rPr/>
      </w:pPr>
      <w:r w:rsidDel="00000000" w:rsidR="00000000" w:rsidRPr="00000000">
        <w:rPr>
          <w:rtl w:val="0"/>
        </w:rPr>
        <w:tab/>
        <w:t xml:space="preserve">Es importante aclarar que el mismo no representa bajo ningún concepto una relación contractual con el alumno, limitando en esta instancia el alcance del presente a la resolución de un problema provisto por la Empresa / Institución que el alumno deberá abordar desde los conocimientos adquiridos en el cursado de las asignaturas de la Tecnicatura. Al finalizar el cursado, el alumno deberá presentar los resultados obtenidos, pudiendo estar presente un representante de la Empresa / Institución en la exposición. Si luego de esta instancia el problema deriva en un proyecto, su consecución quedará sujeta a los posibles acuerdos que surjan a partir de ese momento.</w:t>
      </w:r>
    </w:p>
    <w:p w:rsidR="00000000" w:rsidDel="00000000" w:rsidP="00000000" w:rsidRDefault="00000000" w:rsidRPr="00000000" w14:paraId="0000000F">
      <w:pPr>
        <w:tabs>
          <w:tab w:val="left" w:leader="none" w:pos="3826.7716535433074"/>
        </w:tabs>
        <w:ind w:left="0" w:firstLine="0"/>
        <w:jc w:val="both"/>
        <w:rPr/>
      </w:pPr>
      <w:r w:rsidDel="00000000" w:rsidR="00000000" w:rsidRPr="00000000">
        <w:rPr>
          <w:rtl w:val="0"/>
        </w:rPr>
        <w:tab/>
      </w:r>
    </w:p>
    <w:p w:rsidR="00000000" w:rsidDel="00000000" w:rsidP="00000000" w:rsidRDefault="00000000" w:rsidRPr="00000000" w14:paraId="00000010">
      <w:pPr>
        <w:tabs>
          <w:tab w:val="left" w:leader="none" w:pos="3826.7716535433074"/>
        </w:tabs>
        <w:ind w:left="0" w:firstLine="0"/>
        <w:jc w:val="both"/>
        <w:rPr/>
      </w:pPr>
      <w:r w:rsidDel="00000000" w:rsidR="00000000" w:rsidRPr="00000000">
        <w:rPr>
          <w:rtl w:val="0"/>
        </w:rPr>
        <w:tab/>
        <w:t xml:space="preserve">Adjunto la presentación de la carrera, la asignatura y las características particulares del trabajo académico a realizar.</w:t>
      </w:r>
    </w:p>
    <w:p w:rsidR="00000000" w:rsidDel="00000000" w:rsidP="00000000" w:rsidRDefault="00000000" w:rsidRPr="00000000" w14:paraId="00000011">
      <w:pPr>
        <w:tabs>
          <w:tab w:val="left" w:leader="none" w:pos="3826.7716535433074"/>
        </w:tabs>
        <w:ind w:left="0" w:firstLine="0"/>
        <w:rPr/>
      </w:pPr>
      <w:r w:rsidDel="00000000" w:rsidR="00000000" w:rsidRPr="00000000">
        <w:rPr>
          <w:rtl w:val="0"/>
        </w:rPr>
      </w:r>
    </w:p>
    <w:p w:rsidR="00000000" w:rsidDel="00000000" w:rsidP="00000000" w:rsidRDefault="00000000" w:rsidRPr="00000000" w14:paraId="00000012">
      <w:pPr>
        <w:tabs>
          <w:tab w:val="left" w:leader="none" w:pos="3826.7716535433074"/>
        </w:tabs>
        <w:ind w:left="0" w:firstLine="0"/>
        <w:rPr/>
      </w:pPr>
      <w:r w:rsidDel="00000000" w:rsidR="00000000" w:rsidRPr="00000000">
        <w:rPr>
          <w:rtl w:val="0"/>
        </w:rPr>
      </w:r>
    </w:p>
    <w:p w:rsidR="00000000" w:rsidDel="00000000" w:rsidP="00000000" w:rsidRDefault="00000000" w:rsidRPr="00000000" w14:paraId="00000013">
      <w:pPr>
        <w:tabs>
          <w:tab w:val="left" w:leader="none" w:pos="3826.7716535433074"/>
        </w:tabs>
        <w:ind w:left="0" w:firstLine="0"/>
        <w:rPr/>
      </w:pPr>
      <w:r w:rsidDel="00000000" w:rsidR="00000000" w:rsidRPr="00000000">
        <w:rPr>
          <w:rtl w:val="0"/>
        </w:rPr>
      </w:r>
    </w:p>
    <w:p w:rsidR="00000000" w:rsidDel="00000000" w:rsidP="00000000" w:rsidRDefault="00000000" w:rsidRPr="00000000" w14:paraId="00000014">
      <w:pPr>
        <w:tabs>
          <w:tab w:val="left" w:leader="none" w:pos="3826.7716535433074"/>
        </w:tabs>
        <w:ind w:left="0" w:firstLine="0"/>
        <w:rPr/>
      </w:pPr>
      <w:r w:rsidDel="00000000" w:rsidR="00000000" w:rsidRPr="00000000">
        <w:rPr>
          <w:rtl w:val="0"/>
        </w:rPr>
      </w:r>
    </w:p>
    <w:p w:rsidR="00000000" w:rsidDel="00000000" w:rsidP="00000000" w:rsidRDefault="00000000" w:rsidRPr="00000000" w14:paraId="00000015">
      <w:pPr>
        <w:tabs>
          <w:tab w:val="left" w:leader="none" w:pos="3826.7716535433074"/>
        </w:tabs>
        <w:ind w:left="0" w:firstLine="0"/>
        <w:rPr/>
      </w:pPr>
      <w:r w:rsidDel="00000000" w:rsidR="00000000" w:rsidRPr="00000000">
        <w:rPr>
          <w:rtl w:val="0"/>
        </w:rPr>
      </w:r>
    </w:p>
    <w:p w:rsidR="00000000" w:rsidDel="00000000" w:rsidP="00000000" w:rsidRDefault="00000000" w:rsidRPr="00000000" w14:paraId="00000016">
      <w:pPr>
        <w:tabs>
          <w:tab w:val="left" w:leader="none" w:pos="3826.7716535433074"/>
        </w:tabs>
        <w:ind w:left="0" w:firstLine="0"/>
        <w:jc w:val="center"/>
        <w:rPr/>
      </w:pPr>
      <w:r w:rsidDel="00000000" w:rsidR="00000000" w:rsidRPr="00000000">
        <w:rPr>
          <w:rtl w:val="0"/>
        </w:rPr>
        <w:t xml:space="preserve">Lic. Walter R. Elias</w:t>
      </w:r>
    </w:p>
    <w:p w:rsidR="00000000" w:rsidDel="00000000" w:rsidP="00000000" w:rsidRDefault="00000000" w:rsidRPr="00000000" w14:paraId="00000017">
      <w:pPr>
        <w:tabs>
          <w:tab w:val="left" w:leader="none" w:pos="3826.7716535433074"/>
        </w:tabs>
        <w:ind w:left="0" w:firstLine="0"/>
        <w:jc w:val="center"/>
        <w:rPr/>
      </w:pPr>
      <w:r w:rsidDel="00000000" w:rsidR="00000000" w:rsidRPr="00000000">
        <w:rPr>
          <w:rtl w:val="0"/>
        </w:rPr>
        <w:t xml:space="preserve">Prof. Espacio Integrador II</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tabs>
          <w:tab w:val="left" w:leader="none" w:pos="3685.03937007874"/>
        </w:tabs>
        <w:rPr/>
      </w:pPr>
      <w:r w:rsidDel="00000000" w:rsidR="00000000" w:rsidRPr="00000000">
        <w:rPr>
          <w:rtl w:val="0"/>
        </w:rPr>
      </w:r>
    </w:p>
    <w:p w:rsidR="00000000" w:rsidDel="00000000" w:rsidP="00000000" w:rsidRDefault="00000000" w:rsidRPr="00000000" w14:paraId="0000001A">
      <w:pPr>
        <w:pStyle w:val="Heading1"/>
        <w:numPr>
          <w:ilvl w:val="0"/>
          <w:numId w:val="2"/>
        </w:numPr>
        <w:spacing w:after="120" w:before="240" w:lineRule="auto"/>
        <w:ind w:left="0" w:firstLine="0"/>
        <w:rPr/>
      </w:pPr>
      <w:r w:rsidDel="00000000" w:rsidR="00000000" w:rsidRPr="00000000">
        <w:rPr>
          <w:rtl w:val="0"/>
        </w:rPr>
        <w:t xml:space="preserve">Presentación de la carrera</w:t>
      </w:r>
    </w:p>
    <w:p w:rsidR="00000000" w:rsidDel="00000000" w:rsidP="00000000" w:rsidRDefault="00000000" w:rsidRPr="00000000" w14:paraId="0000001B">
      <w:pPr>
        <w:rPr/>
      </w:pPr>
      <w:r w:rsidDel="00000000" w:rsidR="00000000" w:rsidRPr="00000000">
        <w:rPr>
          <w:rtl w:val="0"/>
        </w:rPr>
        <w:t xml:space="preserve">Tecnicatura Universitaria en Procesamiento y Explotación de Datos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 </w:t>
      </w:r>
      <w:r w:rsidDel="00000000" w:rsidR="00000000" w:rsidRPr="00000000">
        <w:rPr>
          <w:rtl w:val="0"/>
        </w:rPr>
        <w:t xml:space="preserve">Duración: 3 años.</w:t>
        <w:br w:type="textWrapping"/>
      </w:r>
      <w:r w:rsidDel="00000000" w:rsidR="00000000" w:rsidRPr="00000000">
        <w:rPr>
          <w:b w:val="1"/>
          <w:rtl w:val="0"/>
        </w:rPr>
        <w:t xml:space="preserve">» </w:t>
      </w:r>
      <w:r w:rsidDel="00000000" w:rsidR="00000000" w:rsidRPr="00000000">
        <w:rPr>
          <w:rtl w:val="0"/>
        </w:rPr>
        <w:t xml:space="preserve">Tipo de carrera: Universitaria de Pregrado</w:t>
        <w:br w:type="textWrapping"/>
      </w:r>
      <w:r w:rsidDel="00000000" w:rsidR="00000000" w:rsidRPr="00000000">
        <w:rPr>
          <w:b w:val="1"/>
          <w:rtl w:val="0"/>
        </w:rPr>
        <w:t xml:space="preserve">» </w:t>
      </w:r>
      <w:r w:rsidDel="00000000" w:rsidR="00000000" w:rsidRPr="00000000">
        <w:rPr>
          <w:rtl w:val="0"/>
        </w:rPr>
        <w:t xml:space="preserve">Título a otorgar: Técnico Universitario en Procesamiento y Explotación de Datos</w:t>
        <w:br w:type="textWrapping"/>
      </w:r>
      <w:r w:rsidDel="00000000" w:rsidR="00000000" w:rsidRPr="00000000">
        <w:rPr>
          <w:b w:val="1"/>
          <w:rtl w:val="0"/>
        </w:rPr>
        <w:t xml:space="preserve">» </w:t>
      </w:r>
      <w:r w:rsidDel="00000000" w:rsidR="00000000" w:rsidRPr="00000000">
        <w:rPr>
          <w:rtl w:val="0"/>
        </w:rPr>
        <w:t xml:space="preserve">Modalidad: semi-presencial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Esta tecnicatura tiene como objetivo formar profesionales capaces de dar soluciones a empresas y organizaciones que requieren procesar y analizar grandes volúmenes de información generados por el uso de sistemas inteligentes, internet y la interconexión mundial a través de la web.</w:t>
      </w:r>
    </w:p>
    <w:p w:rsidR="00000000" w:rsidDel="00000000" w:rsidP="00000000" w:rsidRDefault="00000000" w:rsidRPr="00000000" w14:paraId="00000020">
      <w:pPr>
        <w:jc w:val="both"/>
        <w:rPr/>
      </w:pPr>
      <w:r w:rsidDel="00000000" w:rsidR="00000000" w:rsidRPr="00000000">
        <w:rPr>
          <w:rtl w:val="0"/>
        </w:rPr>
        <w:br w:type="textWrapping"/>
        <w:t xml:space="preserve">La era del Big Data exige la formación de recursos humanos focalizados en el procesamiento de sus contenidos, capaces de descubrir patrones o conexiones significativas entre series de datos heterogéneas. Se trata de un ámbito profesional en continua evolución, ya que la información digital a nivel mundial crece de forma exponencial todos los años, abriendo permanentes campos de aplicación.</w:t>
      </w:r>
    </w:p>
    <w:p w:rsidR="00000000" w:rsidDel="00000000" w:rsidP="00000000" w:rsidRDefault="00000000" w:rsidRPr="00000000" w14:paraId="00000021">
      <w:pPr>
        <w:pStyle w:val="Heading1"/>
        <w:numPr>
          <w:ilvl w:val="0"/>
          <w:numId w:val="2"/>
        </w:numPr>
        <w:ind w:left="0" w:firstLine="0"/>
        <w:rPr/>
      </w:pPr>
      <w:r w:rsidDel="00000000" w:rsidR="00000000" w:rsidRPr="00000000">
        <w:rPr>
          <w:rtl w:val="0"/>
        </w:rPr>
        <w:t xml:space="preserve">Perfil profesional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El/la egresado/a de la Tecnicatura Universitaria en Procesamiento y Explotación de Datos tendrá conocimientos para el uso y gestión de fuentes de datos, publicaciones regulares, bases de datos, repositorios y reservorios de diversos tipos de datos. Para ello adquirirá habilidades en matemática, estadística, herramientas informáticas y algoritmos computacionales.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El/la técnico/a universitario/a aplicará conocimientos informáticos destinados al procesamiento de bases de datos de diversa naturaleza y formatos, con competencias analíticas y metodológicas para describir, ordenar, analizar y explotar datos específicos o cruces entre fuentes y formatos heterogéneos.</w:t>
      </w:r>
    </w:p>
    <w:p w:rsidR="00000000" w:rsidDel="00000000" w:rsidP="00000000" w:rsidRDefault="00000000" w:rsidRPr="00000000" w14:paraId="00000024">
      <w:pPr>
        <w:pStyle w:val="Heading1"/>
        <w:numPr>
          <w:ilvl w:val="0"/>
          <w:numId w:val="2"/>
        </w:numPr>
        <w:ind w:left="0" w:firstLine="0"/>
        <w:rPr/>
      </w:pPr>
      <w:r w:rsidDel="00000000" w:rsidR="00000000" w:rsidRPr="00000000">
        <w:rPr>
          <w:rtl w:val="0"/>
        </w:rPr>
        <w:t xml:space="preserve">Alcance de la carrera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El Técnico Universitario en Procesamiento y Explotación de Datos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Se especializará en el aprovechamiento integral de los recursos informáticos para el procesamiento de bases de datos en el sentido amplio del término.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Colaborará en la selección y uso de herramientas específicas orientadas a la explotación de todo tipo de bases de datos.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Aplicará conocimientos para colaborar en la administración y mejora de soluciones orientadas al tratamiento de bases de datos.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Aplicará conocimientos para contribuir al descubrimiento de patrones, relaciones y/o asociaciones novedosas en el universo de los datos.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Trabajará en relación con analistas de datos, estadísticos y administradores de bases de datos, entre otros, con los que podrá intercambiar actividades en equipos multidisciplinarios.</w:t>
      </w:r>
    </w:p>
    <w:p w:rsidR="00000000" w:rsidDel="00000000" w:rsidP="00000000" w:rsidRDefault="00000000" w:rsidRPr="00000000" w14:paraId="0000002B">
      <w:pPr>
        <w:pStyle w:val="Heading1"/>
        <w:numPr>
          <w:ilvl w:val="0"/>
          <w:numId w:val="2"/>
        </w:numPr>
        <w:ind w:left="0" w:firstLine="0"/>
        <w:rPr/>
      </w:pPr>
      <w:r w:rsidDel="00000000" w:rsidR="00000000" w:rsidRPr="00000000">
        <w:rPr>
          <w:rtl w:val="0"/>
        </w:rPr>
        <w:t xml:space="preserve">Sobre la asignatura Espacio Integrador II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Es una asignatura del segundo año de la Tecnicatura. Sus contenidos mínimos son: Estudio de una situación real. Identificación del problema y la situación deseada. La gestión de proyecto como herramienta. Selección, aplicación y comparación de algoritmos y estrategias de explotación de datos. Evaluación y presentación de los resultados.</w:t>
      </w:r>
    </w:p>
    <w:p w:rsidR="00000000" w:rsidDel="00000000" w:rsidP="00000000" w:rsidRDefault="00000000" w:rsidRPr="00000000" w14:paraId="0000002D">
      <w:pPr>
        <w:pStyle w:val="Heading1"/>
        <w:spacing w:after="140" w:line="276" w:lineRule="auto"/>
        <w:jc w:val="both"/>
        <w:rPr/>
      </w:pPr>
      <w:bookmarkStart w:colFirst="0" w:colLast="0" w:name="_5ziyd7c6akc8" w:id="0"/>
      <w:bookmarkEnd w:id="0"/>
      <w:r w:rsidDel="00000000" w:rsidR="00000000" w:rsidRPr="00000000">
        <w:rPr>
          <w:rtl w:val="0"/>
        </w:rPr>
        <w:t xml:space="preserve">¿Qué requisitos deberá cumplir el alumno para aprobar la asignatura?</w:t>
      </w:r>
    </w:p>
    <w:p w:rsidR="00000000" w:rsidDel="00000000" w:rsidP="00000000" w:rsidRDefault="00000000" w:rsidRPr="00000000" w14:paraId="0000002E">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Presentar una idea de resolución de problema práctico real asociado a una empresa o institución propuesta por el docente o el alumno.</w:t>
      </w:r>
    </w:p>
    <w:p w:rsidR="00000000" w:rsidDel="00000000" w:rsidP="00000000" w:rsidRDefault="00000000" w:rsidRPr="00000000" w14:paraId="0000002F">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Elaborar un plan de trabajo de 6 (seis) meses en los que deberá abordar la resolución del problema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Entregar un informe bimestral con los avances realizados</w:t>
      </w:r>
    </w:p>
    <w:p w:rsidR="00000000" w:rsidDel="00000000" w:rsidP="00000000" w:rsidRDefault="00000000" w:rsidRPr="00000000" w14:paraId="00000031">
      <w:pPr>
        <w:numPr>
          <w:ilvl w:val="0"/>
          <w:numId w:val="1"/>
        </w:numPr>
        <w:shd w:fill="ffffff" w:val="clear"/>
        <w:spacing w:after="240" w:lineRule="auto"/>
        <w:ind w:left="720" w:hanging="360"/>
        <w:jc w:val="both"/>
        <w:rPr>
          <w:u w:val="none"/>
        </w:rPr>
      </w:pPr>
      <w:r w:rsidDel="00000000" w:rsidR="00000000" w:rsidRPr="00000000">
        <w:rPr>
          <w:rtl w:val="0"/>
        </w:rPr>
        <w:t xml:space="preserve">Entregar y defender un informe final.</w:t>
      </w:r>
    </w:p>
    <w:p w:rsidR="00000000" w:rsidDel="00000000" w:rsidP="00000000" w:rsidRDefault="00000000" w:rsidRPr="00000000" w14:paraId="00000032">
      <w:pPr>
        <w:pStyle w:val="Heading1"/>
        <w:numPr>
          <w:ilvl w:val="0"/>
          <w:numId w:val="2"/>
        </w:numPr>
        <w:ind w:left="0" w:firstLine="0"/>
        <w:rPr/>
      </w:pPr>
      <w:r w:rsidDel="00000000" w:rsidR="00000000" w:rsidRPr="00000000">
        <w:rPr>
          <w:rtl w:val="0"/>
        </w:rPr>
        <w:t xml:space="preserve">Propuesta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 el marco de la asignatura Espacio Integrador II de la Tecnicatura Universitaria en Procesamiento y Explotación de Datos, el objetivo principal es la interacción entre los alumnos de la carrera y problemas del mundo real asociados a empresas, profesionales, instituciones y organismos de gobierno.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Es por ello que invitamos a la institución de la que usted forma parte a sumarse a la iniciativa “mentoreando” a un alumno de esta asignatura en el planteo y seguimiento de un problema real. El equipo de cátedra se compromete a realizar el seguimiento correspondiente y la evaluación del camino realizado por el alumno. Para ello proponemos la firma de un convenio de cooperación entre nuestra casa de altos estudios y su institución.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sectPr>
      <w:headerReference r:id="rId6" w:type="default"/>
      <w:pgSz w:h="16838" w:w="11906" w:orient="portrait"/>
      <w:pgMar w:bottom="1134" w:top="1692" w:left="1134" w:right="1134" w:header="47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rtl w:val="0"/>
      </w:rPr>
      <w:tab/>
      <w:tab/>
    </w:r>
    <w:r w:rsidDel="00000000" w:rsidR="00000000" w:rsidRPr="00000000">
      <w:drawing>
        <wp:anchor allowOverlap="1" behindDoc="0" distB="0" distT="0" distL="0" distR="0" hidden="0" layoutInCell="1" locked="0" relativeHeight="0" simplePos="0">
          <wp:simplePos x="0" y="0"/>
          <wp:positionH relativeFrom="column">
            <wp:posOffset>-6984</wp:posOffset>
          </wp:positionH>
          <wp:positionV relativeFrom="paragraph">
            <wp:posOffset>-10794</wp:posOffset>
          </wp:positionV>
          <wp:extent cx="1754505" cy="57277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4505" cy="572770"/>
                  </a:xfrm>
                  <a:prstGeom prst="rect"/>
                  <a:ln/>
                </pic:spPr>
              </pic:pic>
            </a:graphicData>
          </a:graphic>
        </wp:anchor>
      </w:drawing>
    </w:r>
  </w:p>
  <w:p w:rsidR="00000000" w:rsidDel="00000000" w:rsidP="00000000" w:rsidRDefault="00000000" w:rsidRPr="00000000" w14:paraId="00000038">
    <w:pPr>
      <w:jc w:val="right"/>
      <w:rPr>
        <w:sz w:val="20"/>
        <w:szCs w:val="20"/>
      </w:rPr>
    </w:pPr>
    <w:r w:rsidDel="00000000" w:rsidR="00000000" w:rsidRPr="00000000">
      <w:rPr>
        <w:sz w:val="20"/>
        <w:szCs w:val="20"/>
        <w:rtl w:val="0"/>
      </w:rPr>
      <w:t xml:space="preserve">Espacio integrador II</w:t>
    </w:r>
  </w:p>
  <w:p w:rsidR="00000000" w:rsidDel="00000000" w:rsidP="00000000" w:rsidRDefault="00000000" w:rsidRPr="00000000" w14:paraId="00000039">
    <w:pPr>
      <w:jc w:val="right"/>
      <w:rPr>
        <w:sz w:val="20"/>
        <w:szCs w:val="20"/>
      </w:rPr>
    </w:pPr>
    <w:r w:rsidDel="00000000" w:rsidR="00000000" w:rsidRPr="00000000">
      <w:rPr>
        <w:sz w:val="20"/>
        <w:szCs w:val="20"/>
        <w:rtl w:val="0"/>
      </w:rPr>
      <w:tab/>
      <w:tab/>
      <w:t xml:space="preserve">Profesor Adjunto: Walter R. Elias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115685" cy="12700"/>
              <wp:effectExtent b="0" l="0" r="0" t="0"/>
              <wp:wrapNone/>
              <wp:docPr id="1" name=""/>
              <a:graphic>
                <a:graphicData uri="http://schemas.microsoft.com/office/word/2010/wordprocessingShape">
                  <wps:wsp>
                    <wps:cNvCnPr/>
                    <wps:spPr>
                      <a:xfrm>
                        <a:off x="2288520" y="3780000"/>
                        <a:ext cx="6114960" cy="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11568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11568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Roboto" w:cs="Roboto" w:eastAsia="Roboto" w:hAnsi="Roboto"/>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