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sz w:val="2"/>
        </w:rPr>
        <w:id w:val="-716814570"/>
        <w:docPartObj>
          <w:docPartGallery w:val="Cover Pages"/>
          <w:docPartUnique/>
        </w:docPartObj>
      </w:sdtPr>
      <w:sdtEndPr>
        <w:rPr>
          <w:rFonts w:ascii="Arial" w:eastAsiaTheme="minorHAnsi" w:hAnsi="Arial"/>
          <w:sz w:val="24"/>
          <w:lang w:eastAsia="en-US"/>
        </w:rPr>
      </w:sdtEndPr>
      <w:sdtContent>
        <w:p w14:paraId="431D7846" w14:textId="246C5272" w:rsidR="00F453CE" w:rsidRDefault="00F453CE">
          <w:pPr>
            <w:pStyle w:val="Sinespaciado"/>
            <w:rPr>
              <w:sz w:val="2"/>
            </w:rPr>
          </w:pPr>
        </w:p>
        <w:p w14:paraId="5C9BFEC7" w14:textId="77777777" w:rsidR="00F453CE" w:rsidRDefault="00F453CE">
          <w:r>
            <w:rPr>
              <w:noProof/>
            </w:rPr>
            <mc:AlternateContent>
              <mc:Choice Requires="wps">
                <w:drawing>
                  <wp:anchor distT="0" distB="0" distL="114300" distR="114300" simplePos="0" relativeHeight="251661312" behindDoc="0" locked="0" layoutInCell="1" allowOverlap="1" wp14:anchorId="678A00F7" wp14:editId="3453FA6B">
                    <wp:simplePos x="0" y="0"/>
                    <wp:positionH relativeFrom="page">
                      <wp:align>center</wp:align>
                    </wp:positionH>
                    <wp:positionV relativeFrom="margin">
                      <wp:align>top</wp:align>
                    </wp:positionV>
                    <wp:extent cx="5943600" cy="914400"/>
                    <wp:effectExtent l="0" t="0" r="0" b="3810"/>
                    <wp:wrapNone/>
                    <wp:docPr id="62" name="Cuadro de texto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1841C19C" w14:textId="519A1819" w:rsidR="00F453CE" w:rsidRDefault="006F0D64">
                                    <w:pPr>
                                      <w:pStyle w:val="Sinespaciado"/>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Estándares de codificación</w:t>
                                    </w:r>
                                  </w:p>
                                </w:sdtContent>
                              </w:sdt>
                              <w:p w14:paraId="2DAD32B9" w14:textId="75D57B28" w:rsidR="00F453CE" w:rsidRDefault="00F453CE">
                                <w:pPr>
                                  <w:pStyle w:val="Sinespaciado"/>
                                  <w:spacing w:before="120"/>
                                  <w:rPr>
                                    <w:color w:val="4472C4" w:themeColor="accent1"/>
                                    <w:sz w:val="36"/>
                                    <w:szCs w:val="36"/>
                                  </w:rPr>
                                </w:pPr>
                                <w:sdt>
                                  <w:sdtPr>
                                    <w:rPr>
                                      <w:color w:val="4472C4" w:themeColor="accent1"/>
                                      <w:sz w:val="36"/>
                                      <w:szCs w:val="36"/>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Content>
                                    <w:proofErr w:type="spellStart"/>
                                    <w:r>
                                      <w:rPr>
                                        <w:color w:val="4472C4" w:themeColor="accent1"/>
                                        <w:sz w:val="36"/>
                                        <w:szCs w:val="36"/>
                                      </w:rPr>
                                      <w:t>Musify</w:t>
                                    </w:r>
                                    <w:proofErr w:type="spellEnd"/>
                                  </w:sdtContent>
                                </w:sdt>
                                <w:r>
                                  <w:rPr>
                                    <w:lang w:val="es-ES"/>
                                  </w:rPr>
                                  <w:t xml:space="preserve"> </w:t>
                                </w:r>
                              </w:p>
                              <w:p w14:paraId="687FADC2" w14:textId="77777777" w:rsidR="00F453CE" w:rsidRDefault="00F453C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678A00F7" id="_x0000_t202" coordsize="21600,21600" o:spt="202" path="m,l,21600r21600,l21600,xe">
                    <v:stroke joinstyle="miter"/>
                    <v:path gradientshapeok="t" o:connecttype="rect"/>
                  </v:shapetype>
                  <v:shape id="Cuadro de texto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1841C19C" w14:textId="519A1819" w:rsidR="00F453CE" w:rsidRDefault="006F0D64">
                              <w:pPr>
                                <w:pStyle w:val="Sinespaciado"/>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Estándares de codificación</w:t>
                              </w:r>
                            </w:p>
                          </w:sdtContent>
                        </w:sdt>
                        <w:p w14:paraId="2DAD32B9" w14:textId="75D57B28" w:rsidR="00F453CE" w:rsidRDefault="00F453CE">
                          <w:pPr>
                            <w:pStyle w:val="Sinespaciado"/>
                            <w:spacing w:before="120"/>
                            <w:rPr>
                              <w:color w:val="4472C4" w:themeColor="accent1"/>
                              <w:sz w:val="36"/>
                              <w:szCs w:val="36"/>
                            </w:rPr>
                          </w:pPr>
                          <w:sdt>
                            <w:sdtPr>
                              <w:rPr>
                                <w:color w:val="4472C4" w:themeColor="accent1"/>
                                <w:sz w:val="36"/>
                                <w:szCs w:val="36"/>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Content>
                              <w:proofErr w:type="spellStart"/>
                              <w:r>
                                <w:rPr>
                                  <w:color w:val="4472C4" w:themeColor="accent1"/>
                                  <w:sz w:val="36"/>
                                  <w:szCs w:val="36"/>
                                </w:rPr>
                                <w:t>Musify</w:t>
                              </w:r>
                              <w:proofErr w:type="spellEnd"/>
                            </w:sdtContent>
                          </w:sdt>
                          <w:r>
                            <w:rPr>
                              <w:lang w:val="es-ES"/>
                            </w:rPr>
                            <w:t xml:space="preserve"> </w:t>
                          </w:r>
                        </w:p>
                        <w:p w14:paraId="687FADC2" w14:textId="77777777" w:rsidR="00F453CE" w:rsidRDefault="00F453CE"/>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14:anchorId="14BAA9EC" wp14:editId="58158E69">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upo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orma lib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a lib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a lib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a lib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a lib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60BA7454" id="Grupo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">
                    <o:lock v:ext="edit" aspectratio="t"/>
                    <v:shape id="Forma libre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orma libre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orma libre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orma libre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orma libre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4E053D84" wp14:editId="3A15D5F5">
                    <wp:simplePos x="0" y="0"/>
                    <wp:positionH relativeFrom="page">
                      <wp:align>center</wp:align>
                    </wp:positionH>
                    <wp:positionV relativeFrom="margin">
                      <wp:align>bottom</wp:align>
                    </wp:positionV>
                    <wp:extent cx="5943600" cy="374904"/>
                    <wp:effectExtent l="0" t="0" r="0" b="2540"/>
                    <wp:wrapNone/>
                    <wp:docPr id="69" name="Cuadro de texto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C716378" w14:textId="226AB2C3" w:rsidR="00F453CE" w:rsidRDefault="00F453CE">
                                <w:pPr>
                                  <w:pStyle w:val="Sinespaciado"/>
                                  <w:jc w:val="right"/>
                                  <w:rPr>
                                    <w:color w:val="4472C4" w:themeColor="accent1"/>
                                    <w:sz w:val="36"/>
                                    <w:szCs w:val="36"/>
                                  </w:rPr>
                                </w:pPr>
                                <w:r>
                                  <w:rPr>
                                    <w:color w:val="4472C4" w:themeColor="accent1"/>
                                    <w:sz w:val="36"/>
                                    <w:szCs w:val="36"/>
                                  </w:rPr>
                                  <w:t>Cruz Portilla Mauricio</w:t>
                                </w:r>
                              </w:p>
                              <w:p w14:paraId="72589A82" w14:textId="25E1B4EF" w:rsidR="00F453CE" w:rsidRDefault="00F453CE">
                                <w:pPr>
                                  <w:pStyle w:val="Sinespaciado"/>
                                  <w:jc w:val="right"/>
                                  <w:rPr>
                                    <w:color w:val="4472C4" w:themeColor="accent1"/>
                                    <w:sz w:val="36"/>
                                    <w:szCs w:val="36"/>
                                  </w:rPr>
                                </w:pPr>
                                <w:r>
                                  <w:rPr>
                                    <w:color w:val="4472C4" w:themeColor="accent1"/>
                                    <w:sz w:val="36"/>
                                    <w:szCs w:val="36"/>
                                  </w:rPr>
                                  <w:t>Romero Peña Arturo Iván</w:t>
                                </w:r>
                              </w:p>
                              <w:p w14:paraId="5EE6F4F6" w14:textId="5D506DC9" w:rsidR="00F453CE" w:rsidRDefault="00F453CE">
                                <w:pPr>
                                  <w:pStyle w:val="Sinespaciado"/>
                                  <w:jc w:val="right"/>
                                  <w:rPr>
                                    <w:color w:val="4472C4" w:themeColor="accent1"/>
                                    <w:sz w:val="36"/>
                                    <w:szCs w:val="36"/>
                                  </w:rPr>
                                </w:pPr>
                              </w:p>
                              <w:p w14:paraId="7190B1DA" w14:textId="48F48997" w:rsidR="00F453CE" w:rsidRDefault="00F453CE">
                                <w:pPr>
                                  <w:pStyle w:val="Sinespaciado"/>
                                  <w:jc w:val="right"/>
                                  <w:rPr>
                                    <w:color w:val="4472C4" w:themeColor="accent1"/>
                                    <w:sz w:val="36"/>
                                    <w:szCs w:val="36"/>
                                  </w:rPr>
                                </w:pPr>
                                <w:r>
                                  <w:rPr>
                                    <w:color w:val="4472C4" w:themeColor="accent1"/>
                                    <w:sz w:val="36"/>
                                    <w:szCs w:val="36"/>
                                  </w:rPr>
                                  <w:t>Ingeniería de Software</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4E053D84" id="Cuadro de texto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" filled="f" stroked="f" strokeweight=".5pt">
                    <v:textbox style="mso-fit-shape-to-text:t" inset="0,0,0,0">
                      <w:txbxContent>
                        <w:p w14:paraId="6C716378" w14:textId="226AB2C3" w:rsidR="00F453CE" w:rsidRDefault="00F453CE">
                          <w:pPr>
                            <w:pStyle w:val="Sinespaciado"/>
                            <w:jc w:val="right"/>
                            <w:rPr>
                              <w:color w:val="4472C4" w:themeColor="accent1"/>
                              <w:sz w:val="36"/>
                              <w:szCs w:val="36"/>
                            </w:rPr>
                          </w:pPr>
                          <w:r>
                            <w:rPr>
                              <w:color w:val="4472C4" w:themeColor="accent1"/>
                              <w:sz w:val="36"/>
                              <w:szCs w:val="36"/>
                            </w:rPr>
                            <w:t>Cruz Portilla Mauricio</w:t>
                          </w:r>
                        </w:p>
                        <w:p w14:paraId="72589A82" w14:textId="25E1B4EF" w:rsidR="00F453CE" w:rsidRDefault="00F453CE">
                          <w:pPr>
                            <w:pStyle w:val="Sinespaciado"/>
                            <w:jc w:val="right"/>
                            <w:rPr>
                              <w:color w:val="4472C4" w:themeColor="accent1"/>
                              <w:sz w:val="36"/>
                              <w:szCs w:val="36"/>
                            </w:rPr>
                          </w:pPr>
                          <w:r>
                            <w:rPr>
                              <w:color w:val="4472C4" w:themeColor="accent1"/>
                              <w:sz w:val="36"/>
                              <w:szCs w:val="36"/>
                            </w:rPr>
                            <w:t>Romero Peña Arturo Iván</w:t>
                          </w:r>
                        </w:p>
                        <w:p w14:paraId="5EE6F4F6" w14:textId="5D506DC9" w:rsidR="00F453CE" w:rsidRDefault="00F453CE">
                          <w:pPr>
                            <w:pStyle w:val="Sinespaciado"/>
                            <w:jc w:val="right"/>
                            <w:rPr>
                              <w:color w:val="4472C4" w:themeColor="accent1"/>
                              <w:sz w:val="36"/>
                              <w:szCs w:val="36"/>
                            </w:rPr>
                          </w:pPr>
                        </w:p>
                        <w:p w14:paraId="7190B1DA" w14:textId="48F48997" w:rsidR="00F453CE" w:rsidRDefault="00F453CE">
                          <w:pPr>
                            <w:pStyle w:val="Sinespaciado"/>
                            <w:jc w:val="right"/>
                            <w:rPr>
                              <w:color w:val="4472C4" w:themeColor="accent1"/>
                              <w:sz w:val="36"/>
                              <w:szCs w:val="36"/>
                            </w:rPr>
                          </w:pPr>
                          <w:r>
                            <w:rPr>
                              <w:color w:val="4472C4" w:themeColor="accent1"/>
                              <w:sz w:val="36"/>
                              <w:szCs w:val="36"/>
                            </w:rPr>
                            <w:t>Ingeniería de Software</w:t>
                          </w:r>
                        </w:p>
                      </w:txbxContent>
                    </v:textbox>
                    <w10:wrap anchorx="page" anchory="margin"/>
                  </v:shape>
                </w:pict>
              </mc:Fallback>
            </mc:AlternateContent>
          </w:r>
        </w:p>
        <w:p w14:paraId="4722A066" w14:textId="72BDEC25" w:rsidR="00F453CE" w:rsidRDefault="00F453CE">
          <w:r>
            <w:br w:type="page"/>
          </w:r>
        </w:p>
        <w:bookmarkStart w:id="0" w:name="_GoBack" w:displacedByCustomXml="next"/>
        <w:bookmarkEnd w:id="0" w:displacedByCustomXml="next"/>
      </w:sdtContent>
    </w:sdt>
    <w:p w14:paraId="6B7FA0BD" w14:textId="49C713AC" w:rsidR="005F006F" w:rsidRDefault="00F453CE" w:rsidP="00F453CE">
      <w:pPr>
        <w:pStyle w:val="Ttulo1"/>
      </w:pPr>
      <w:r>
        <w:lastRenderedPageBreak/>
        <w:t>Estándar de codificación C#</w:t>
      </w:r>
    </w:p>
    <w:tbl>
      <w:tblPr>
        <w:tblStyle w:val="Tablaconcuadrcula"/>
        <w:tblW w:w="0" w:type="auto"/>
        <w:tblLook w:val="04A0" w:firstRow="1" w:lastRow="0" w:firstColumn="1" w:lastColumn="0" w:noHBand="0" w:noVBand="1"/>
      </w:tblPr>
      <w:tblGrid>
        <w:gridCol w:w="2122"/>
        <w:gridCol w:w="6706"/>
      </w:tblGrid>
      <w:tr w:rsidR="00F453CE" w14:paraId="190E233D" w14:textId="77777777" w:rsidTr="00E002B5">
        <w:tc>
          <w:tcPr>
            <w:tcW w:w="2122" w:type="dxa"/>
          </w:tcPr>
          <w:p w14:paraId="49F96D02" w14:textId="77777777" w:rsidR="00F453CE" w:rsidRDefault="00F453CE" w:rsidP="00E002B5">
            <w:r>
              <w:t>Encabezados en clases, métodos o atributos</w:t>
            </w:r>
          </w:p>
        </w:tc>
        <w:tc>
          <w:tcPr>
            <w:tcW w:w="6706" w:type="dxa"/>
          </w:tcPr>
          <w:p w14:paraId="00D7D526" w14:textId="77777777" w:rsidR="00F453CE" w:rsidRDefault="00F453CE" w:rsidP="00E002B5">
            <w:r>
              <w:t xml:space="preserve">Para las clases y métodos, dar una explicación breve que resulte necesaria para comprender su propósito, indicándolo también para cada uno de sus parámetros y su retorno (si es diferente a </w:t>
            </w:r>
            <w:proofErr w:type="spellStart"/>
            <w:r>
              <w:rPr>
                <w:i/>
                <w:iCs/>
              </w:rPr>
              <w:t>void</w:t>
            </w:r>
            <w:proofErr w:type="spellEnd"/>
            <w:r>
              <w:t>).</w:t>
            </w:r>
          </w:p>
          <w:p w14:paraId="7318CA19" w14:textId="77777777" w:rsidR="00F453CE" w:rsidRDefault="00F453CE" w:rsidP="00E002B5">
            <w:r>
              <w:t>Para el caso de los atributos, si es necesario, dar una explicación muy breve sobre su utilidad, y si se trata listas o diccionarios, agregar a qué corresponden sus valores.</w:t>
            </w:r>
          </w:p>
        </w:tc>
      </w:tr>
      <w:tr w:rsidR="00F453CE" w:rsidRPr="00F927E6" w14:paraId="27818B9C" w14:textId="77777777" w:rsidTr="00E002B5">
        <w:tc>
          <w:tcPr>
            <w:tcW w:w="2122" w:type="dxa"/>
          </w:tcPr>
          <w:p w14:paraId="4E6A8771" w14:textId="77777777" w:rsidR="00F453CE" w:rsidRDefault="00F453CE" w:rsidP="00E002B5">
            <w:r>
              <w:t>Formato de encabezado</w:t>
            </w:r>
          </w:p>
        </w:tc>
        <w:tc>
          <w:tcPr>
            <w:tcW w:w="6706" w:type="dxa"/>
          </w:tcPr>
          <w:p w14:paraId="67DAE14D" w14:textId="77777777" w:rsidR="00F453CE" w:rsidRDefault="00F453CE" w:rsidP="00E002B5">
            <w:r>
              <w:t>Para clases y atributos:</w:t>
            </w:r>
          </w:p>
          <w:p w14:paraId="53022C5A" w14:textId="77777777" w:rsidR="00F453CE" w:rsidRPr="00F927E6" w:rsidRDefault="00F453CE" w:rsidP="00E002B5">
            <w:pPr>
              <w:rPr>
                <w:rFonts w:ascii="Consolas" w:hAnsi="Consolas"/>
                <w:sz w:val="19"/>
                <w:szCs w:val="19"/>
              </w:rPr>
            </w:pPr>
            <w:r w:rsidRPr="00F927E6">
              <w:rPr>
                <w:rFonts w:ascii="Consolas" w:hAnsi="Consolas"/>
                <w:sz w:val="19"/>
                <w:szCs w:val="19"/>
              </w:rPr>
              <w:t>&lt;</w:t>
            </w:r>
            <w:proofErr w:type="spellStart"/>
            <w:r w:rsidRPr="00F927E6">
              <w:rPr>
                <w:rFonts w:ascii="Consolas" w:hAnsi="Consolas"/>
                <w:sz w:val="19"/>
                <w:szCs w:val="19"/>
              </w:rPr>
              <w:t>summary</w:t>
            </w:r>
            <w:proofErr w:type="spellEnd"/>
            <w:r w:rsidRPr="00F927E6">
              <w:rPr>
                <w:rFonts w:ascii="Consolas" w:hAnsi="Consolas"/>
                <w:sz w:val="19"/>
                <w:szCs w:val="19"/>
              </w:rPr>
              <w:t>&gt;</w:t>
            </w:r>
          </w:p>
          <w:p w14:paraId="156C4952" w14:textId="77777777" w:rsidR="00F453CE" w:rsidRPr="00F927E6" w:rsidRDefault="00F453CE" w:rsidP="00E002B5">
            <w:pPr>
              <w:rPr>
                <w:rFonts w:ascii="Consolas" w:hAnsi="Consolas"/>
                <w:sz w:val="19"/>
                <w:szCs w:val="19"/>
              </w:rPr>
            </w:pPr>
            <w:r w:rsidRPr="00F927E6">
              <w:rPr>
                <w:rFonts w:ascii="Consolas" w:hAnsi="Consolas"/>
                <w:sz w:val="19"/>
                <w:szCs w:val="19"/>
              </w:rPr>
              <w:t>Descripción</w:t>
            </w:r>
          </w:p>
          <w:p w14:paraId="76459358" w14:textId="77777777" w:rsidR="00F453CE" w:rsidRDefault="00F453CE" w:rsidP="00E002B5">
            <w:pPr>
              <w:rPr>
                <w:rFonts w:ascii="Consolas" w:hAnsi="Consolas"/>
                <w:sz w:val="19"/>
                <w:szCs w:val="19"/>
              </w:rPr>
            </w:pPr>
            <w:r w:rsidRPr="00F927E6">
              <w:rPr>
                <w:rFonts w:ascii="Consolas" w:hAnsi="Consolas"/>
                <w:sz w:val="19"/>
                <w:szCs w:val="19"/>
              </w:rPr>
              <w:t>&lt;/</w:t>
            </w:r>
            <w:proofErr w:type="spellStart"/>
            <w:r w:rsidRPr="00F927E6">
              <w:rPr>
                <w:rFonts w:ascii="Consolas" w:hAnsi="Consolas"/>
                <w:sz w:val="19"/>
                <w:szCs w:val="19"/>
              </w:rPr>
              <w:t>summary</w:t>
            </w:r>
            <w:proofErr w:type="spellEnd"/>
            <w:r w:rsidRPr="00F927E6">
              <w:rPr>
                <w:rFonts w:ascii="Consolas" w:hAnsi="Consolas"/>
                <w:sz w:val="19"/>
                <w:szCs w:val="19"/>
              </w:rPr>
              <w:t>&gt;</w:t>
            </w:r>
          </w:p>
          <w:p w14:paraId="66329EE3" w14:textId="77777777" w:rsidR="00F453CE" w:rsidRDefault="00F453CE" w:rsidP="00E002B5">
            <w:pPr>
              <w:rPr>
                <w:rFonts w:ascii="Consolas" w:hAnsi="Consolas"/>
                <w:sz w:val="19"/>
                <w:szCs w:val="19"/>
              </w:rPr>
            </w:pPr>
          </w:p>
          <w:p w14:paraId="3F06577C" w14:textId="77777777" w:rsidR="00F453CE" w:rsidRDefault="00F453CE" w:rsidP="00E002B5">
            <w:r>
              <w:t>Para métodos:</w:t>
            </w:r>
          </w:p>
          <w:p w14:paraId="715714E6" w14:textId="77777777" w:rsidR="00F453CE" w:rsidRPr="00F927E6" w:rsidRDefault="00F453CE" w:rsidP="00E002B5">
            <w:pPr>
              <w:rPr>
                <w:rFonts w:ascii="Consolas" w:hAnsi="Consolas"/>
                <w:sz w:val="19"/>
                <w:szCs w:val="19"/>
              </w:rPr>
            </w:pPr>
            <w:r w:rsidRPr="00F927E6">
              <w:rPr>
                <w:rFonts w:ascii="Consolas" w:hAnsi="Consolas"/>
                <w:sz w:val="19"/>
                <w:szCs w:val="19"/>
              </w:rPr>
              <w:t>&lt;</w:t>
            </w:r>
            <w:proofErr w:type="spellStart"/>
            <w:r w:rsidRPr="00F927E6">
              <w:rPr>
                <w:rFonts w:ascii="Consolas" w:hAnsi="Consolas"/>
                <w:sz w:val="19"/>
                <w:szCs w:val="19"/>
              </w:rPr>
              <w:t>summary</w:t>
            </w:r>
            <w:proofErr w:type="spellEnd"/>
            <w:r w:rsidRPr="00F927E6">
              <w:rPr>
                <w:rFonts w:ascii="Consolas" w:hAnsi="Consolas"/>
                <w:sz w:val="19"/>
                <w:szCs w:val="19"/>
              </w:rPr>
              <w:t>&gt;</w:t>
            </w:r>
          </w:p>
          <w:p w14:paraId="34C9A820" w14:textId="77777777" w:rsidR="00F453CE" w:rsidRPr="00F927E6" w:rsidRDefault="00F453CE" w:rsidP="00E002B5">
            <w:pPr>
              <w:rPr>
                <w:rFonts w:ascii="Consolas" w:hAnsi="Consolas"/>
                <w:sz w:val="19"/>
                <w:szCs w:val="19"/>
              </w:rPr>
            </w:pPr>
            <w:r w:rsidRPr="00F927E6">
              <w:rPr>
                <w:rFonts w:ascii="Consolas" w:hAnsi="Consolas"/>
                <w:sz w:val="19"/>
                <w:szCs w:val="19"/>
              </w:rPr>
              <w:t>Descripción</w:t>
            </w:r>
          </w:p>
          <w:p w14:paraId="3743B51C" w14:textId="77777777" w:rsidR="00F453CE" w:rsidRPr="00F927E6" w:rsidRDefault="00F453CE" w:rsidP="00E002B5">
            <w:pPr>
              <w:rPr>
                <w:rFonts w:ascii="Consolas" w:hAnsi="Consolas"/>
                <w:sz w:val="19"/>
                <w:szCs w:val="19"/>
              </w:rPr>
            </w:pPr>
            <w:r w:rsidRPr="00F927E6">
              <w:rPr>
                <w:rFonts w:ascii="Consolas" w:hAnsi="Consolas"/>
                <w:sz w:val="19"/>
                <w:szCs w:val="19"/>
              </w:rPr>
              <w:t>&lt;/</w:t>
            </w:r>
            <w:proofErr w:type="spellStart"/>
            <w:r w:rsidRPr="00F927E6">
              <w:rPr>
                <w:rFonts w:ascii="Consolas" w:hAnsi="Consolas"/>
                <w:sz w:val="19"/>
                <w:szCs w:val="19"/>
              </w:rPr>
              <w:t>summary</w:t>
            </w:r>
            <w:proofErr w:type="spellEnd"/>
            <w:r w:rsidRPr="00F927E6">
              <w:rPr>
                <w:rFonts w:ascii="Consolas" w:hAnsi="Consolas"/>
                <w:sz w:val="19"/>
                <w:szCs w:val="19"/>
              </w:rPr>
              <w:t>&gt;</w:t>
            </w:r>
          </w:p>
          <w:p w14:paraId="3B87B2B6" w14:textId="77777777" w:rsidR="00F453CE" w:rsidRDefault="00F453CE" w:rsidP="00E002B5">
            <w:pPr>
              <w:rPr>
                <w:rFonts w:ascii="Consolas" w:hAnsi="Consolas"/>
                <w:sz w:val="19"/>
                <w:szCs w:val="19"/>
              </w:rPr>
            </w:pPr>
            <w:r w:rsidRPr="00F927E6">
              <w:rPr>
                <w:rFonts w:ascii="Consolas" w:hAnsi="Consolas"/>
                <w:sz w:val="19"/>
                <w:szCs w:val="19"/>
              </w:rPr>
              <w:t>&lt;</w:t>
            </w:r>
            <w:proofErr w:type="spellStart"/>
            <w:r w:rsidRPr="00F927E6">
              <w:rPr>
                <w:rFonts w:ascii="Consolas" w:hAnsi="Consolas"/>
                <w:sz w:val="19"/>
                <w:szCs w:val="19"/>
              </w:rPr>
              <w:t>param</w:t>
            </w:r>
            <w:proofErr w:type="spellEnd"/>
            <w:r w:rsidRPr="00F927E6">
              <w:rPr>
                <w:rFonts w:ascii="Consolas" w:hAnsi="Consolas"/>
                <w:sz w:val="19"/>
                <w:szCs w:val="19"/>
              </w:rPr>
              <w:t xml:space="preserve"> </w:t>
            </w:r>
            <w:proofErr w:type="spellStart"/>
            <w:r w:rsidRPr="00F927E6">
              <w:rPr>
                <w:rFonts w:ascii="Consolas" w:hAnsi="Consolas"/>
                <w:sz w:val="19"/>
                <w:szCs w:val="19"/>
              </w:rPr>
              <w:t>name</w:t>
            </w:r>
            <w:proofErr w:type="spellEnd"/>
            <w:proofErr w:type="gramStart"/>
            <w:r w:rsidRPr="00F927E6">
              <w:rPr>
                <w:rFonts w:ascii="Consolas" w:hAnsi="Consolas"/>
                <w:sz w:val="19"/>
                <w:szCs w:val="19"/>
              </w:rPr>
              <w:t>=”param</w:t>
            </w:r>
            <w:proofErr w:type="gramEnd"/>
            <w:r w:rsidRPr="00F927E6">
              <w:rPr>
                <w:rFonts w:ascii="Consolas" w:hAnsi="Consolas"/>
                <w:sz w:val="19"/>
                <w:szCs w:val="19"/>
              </w:rPr>
              <w:t>1”&gt;Descripción&lt;/</w:t>
            </w:r>
            <w:proofErr w:type="spellStart"/>
            <w:r w:rsidRPr="00F927E6">
              <w:rPr>
                <w:rFonts w:ascii="Consolas" w:hAnsi="Consolas"/>
                <w:sz w:val="19"/>
                <w:szCs w:val="19"/>
              </w:rPr>
              <w:t>param</w:t>
            </w:r>
            <w:proofErr w:type="spellEnd"/>
            <w:r w:rsidRPr="00F927E6">
              <w:rPr>
                <w:rFonts w:ascii="Consolas" w:hAnsi="Consolas"/>
                <w:sz w:val="19"/>
                <w:szCs w:val="19"/>
              </w:rPr>
              <w:t>&gt;</w:t>
            </w:r>
          </w:p>
          <w:p w14:paraId="5FDFCB27" w14:textId="77777777" w:rsidR="00F453CE" w:rsidRPr="00F927E6" w:rsidRDefault="00F453CE" w:rsidP="00E002B5">
            <w:pPr>
              <w:rPr>
                <w:rFonts w:ascii="Consolas" w:hAnsi="Consolas"/>
                <w:sz w:val="19"/>
                <w:szCs w:val="19"/>
              </w:rPr>
            </w:pPr>
            <w:r>
              <w:rPr>
                <w:rFonts w:ascii="Consolas" w:hAnsi="Consolas"/>
                <w:sz w:val="19"/>
                <w:szCs w:val="19"/>
              </w:rPr>
              <w:t>&lt;</w:t>
            </w:r>
            <w:proofErr w:type="spellStart"/>
            <w:r>
              <w:rPr>
                <w:rFonts w:ascii="Consolas" w:hAnsi="Consolas"/>
                <w:sz w:val="19"/>
                <w:szCs w:val="19"/>
              </w:rPr>
              <w:t>returns</w:t>
            </w:r>
            <w:proofErr w:type="spellEnd"/>
            <w:r>
              <w:rPr>
                <w:rFonts w:ascii="Consolas" w:hAnsi="Consolas"/>
                <w:sz w:val="19"/>
                <w:szCs w:val="19"/>
              </w:rPr>
              <w:t>&gt;Descripción&lt;/</w:t>
            </w:r>
            <w:proofErr w:type="spellStart"/>
            <w:r>
              <w:rPr>
                <w:rFonts w:ascii="Consolas" w:hAnsi="Consolas"/>
                <w:sz w:val="19"/>
                <w:szCs w:val="19"/>
              </w:rPr>
              <w:t>returns</w:t>
            </w:r>
            <w:proofErr w:type="spellEnd"/>
            <w:r>
              <w:rPr>
                <w:rFonts w:ascii="Consolas" w:hAnsi="Consolas"/>
                <w:sz w:val="19"/>
                <w:szCs w:val="19"/>
              </w:rPr>
              <w:t>&gt;</w:t>
            </w:r>
          </w:p>
        </w:tc>
      </w:tr>
      <w:tr w:rsidR="00F453CE" w14:paraId="0B7738A0" w14:textId="77777777" w:rsidTr="00E002B5">
        <w:tc>
          <w:tcPr>
            <w:tcW w:w="2122" w:type="dxa"/>
          </w:tcPr>
          <w:p w14:paraId="2FD59D7D" w14:textId="77777777" w:rsidR="00F453CE" w:rsidRDefault="00F453CE" w:rsidP="00E002B5">
            <w:r>
              <w:t>Comentarios en código</w:t>
            </w:r>
          </w:p>
        </w:tc>
        <w:tc>
          <w:tcPr>
            <w:tcW w:w="6706" w:type="dxa"/>
          </w:tcPr>
          <w:p w14:paraId="310798A1" w14:textId="77777777" w:rsidR="00F453CE" w:rsidRDefault="00F453CE" w:rsidP="00E002B5">
            <w:r>
              <w:t>En caso de ser extremadamente necesario, agregar máximo 2 comentarios muy breves en código de métodos para dar una guía de a qué se refiere algo en concreto. Cada comentario debe ir justo después del fin de la línea, delimitado por un punto y coma.</w:t>
            </w:r>
          </w:p>
        </w:tc>
      </w:tr>
      <w:tr w:rsidR="00F453CE" w:rsidRPr="00377645" w14:paraId="16D45F12" w14:textId="77777777" w:rsidTr="00E002B5">
        <w:tc>
          <w:tcPr>
            <w:tcW w:w="2122" w:type="dxa"/>
          </w:tcPr>
          <w:p w14:paraId="77C40752" w14:textId="77777777" w:rsidR="00F453CE" w:rsidRDefault="00F453CE" w:rsidP="00E002B5">
            <w:r>
              <w:t>Buen comentario</w:t>
            </w:r>
          </w:p>
        </w:tc>
        <w:tc>
          <w:tcPr>
            <w:tcW w:w="6706" w:type="dxa"/>
          </w:tcPr>
          <w:p w14:paraId="3659D3A5" w14:textId="77777777" w:rsidR="00F453CE" w:rsidRPr="00377645" w:rsidRDefault="00F453CE" w:rsidP="00E002B5">
            <w:pPr>
              <w:autoSpaceDE w:val="0"/>
              <w:autoSpaceDN w:val="0"/>
              <w:adjustRightInd w:val="0"/>
              <w:rPr>
                <w:rFonts w:ascii="Consolas" w:hAnsi="Consolas" w:cs="Consolas"/>
                <w:color w:val="000000"/>
                <w:sz w:val="19"/>
                <w:szCs w:val="19"/>
                <w:lang w:val="en-US"/>
              </w:rPr>
            </w:pPr>
            <w:proofErr w:type="spellStart"/>
            <w:r w:rsidRPr="00377645">
              <w:rPr>
                <w:rFonts w:ascii="Consolas" w:hAnsi="Consolas" w:cs="Consolas"/>
                <w:color w:val="000000"/>
                <w:sz w:val="19"/>
                <w:szCs w:val="19"/>
                <w:lang w:val="en-US"/>
              </w:rPr>
              <w:t>EngineNetwork.DoNetworkOperation</w:t>
            </w:r>
            <w:proofErr w:type="spellEnd"/>
            <w:r w:rsidRPr="00377645">
              <w:rPr>
                <w:rFonts w:ascii="Consolas" w:hAnsi="Consolas" w:cs="Consolas"/>
                <w:color w:val="000000"/>
                <w:sz w:val="19"/>
                <w:szCs w:val="19"/>
                <w:lang w:val="en-US"/>
              </w:rPr>
              <w:t>(</w:t>
            </w:r>
            <w:proofErr w:type="spellStart"/>
            <w:r w:rsidRPr="00377645">
              <w:rPr>
                <w:rFonts w:ascii="Consolas" w:hAnsi="Consolas" w:cs="Consolas"/>
                <w:color w:val="000000"/>
                <w:sz w:val="19"/>
                <w:szCs w:val="19"/>
                <w:lang w:val="en-US"/>
              </w:rPr>
              <w:t>onExecute</w:t>
            </w:r>
            <w:proofErr w:type="spellEnd"/>
            <w:r w:rsidRPr="00377645">
              <w:rPr>
                <w:rFonts w:ascii="Consolas" w:hAnsi="Consolas" w:cs="Consolas"/>
                <w:color w:val="000000"/>
                <w:sz w:val="19"/>
                <w:szCs w:val="19"/>
                <w:lang w:val="en-US"/>
              </w:rPr>
              <w:t>: () =&gt; {</w:t>
            </w:r>
          </w:p>
          <w:p w14:paraId="2F192859" w14:textId="77777777" w:rsidR="00F453CE" w:rsidRPr="00377645" w:rsidRDefault="00F453CE" w:rsidP="00E002B5">
            <w:pPr>
              <w:autoSpaceDE w:val="0"/>
              <w:autoSpaceDN w:val="0"/>
              <w:adjustRightInd w:val="0"/>
              <w:rPr>
                <w:rFonts w:ascii="Consolas" w:hAnsi="Consolas" w:cs="Consolas"/>
                <w:color w:val="000000"/>
                <w:sz w:val="19"/>
                <w:szCs w:val="19"/>
                <w:lang w:val="en-US"/>
              </w:rPr>
            </w:pPr>
            <w:r w:rsidRPr="00377645">
              <w:rPr>
                <w:rFonts w:ascii="Consolas" w:hAnsi="Consolas" w:cs="Consolas"/>
                <w:color w:val="000000"/>
                <w:sz w:val="19"/>
                <w:szCs w:val="19"/>
                <w:lang w:val="en-US"/>
              </w:rPr>
              <w:t xml:space="preserve">    </w:t>
            </w:r>
            <w:proofErr w:type="spellStart"/>
            <w:r w:rsidRPr="00377645">
              <w:rPr>
                <w:rFonts w:ascii="Consolas" w:hAnsi="Consolas" w:cs="Consolas"/>
                <w:color w:val="000000"/>
                <w:sz w:val="19"/>
                <w:szCs w:val="19"/>
                <w:lang w:val="en-US"/>
              </w:rPr>
              <w:t>Thread.Sleep</w:t>
            </w:r>
            <w:proofErr w:type="spellEnd"/>
            <w:r w:rsidRPr="00377645">
              <w:rPr>
                <w:rFonts w:ascii="Consolas" w:hAnsi="Consolas" w:cs="Consolas"/>
                <w:color w:val="000000"/>
                <w:sz w:val="19"/>
                <w:szCs w:val="19"/>
                <w:lang w:val="en-US"/>
              </w:rPr>
              <w:t xml:space="preserve">(2000); </w:t>
            </w:r>
            <w:r w:rsidRPr="00377645">
              <w:rPr>
                <w:rFonts w:ascii="Consolas" w:hAnsi="Consolas" w:cs="Consolas"/>
                <w:color w:val="008000"/>
                <w:sz w:val="19"/>
                <w:szCs w:val="19"/>
                <w:lang w:val="en-US"/>
              </w:rPr>
              <w:t>// allows session thread to load latest game data</w:t>
            </w:r>
          </w:p>
          <w:p w14:paraId="732DBC24" w14:textId="77777777" w:rsidR="00F453CE" w:rsidRPr="00377645" w:rsidRDefault="00F453CE" w:rsidP="00E002B5">
            <w:pPr>
              <w:autoSpaceDE w:val="0"/>
              <w:autoSpaceDN w:val="0"/>
              <w:adjustRightInd w:val="0"/>
              <w:rPr>
                <w:rFonts w:ascii="Consolas" w:hAnsi="Consolas" w:cs="Consolas"/>
                <w:color w:val="000000"/>
                <w:sz w:val="19"/>
                <w:szCs w:val="19"/>
                <w:lang w:val="en-US"/>
              </w:rPr>
            </w:pPr>
            <w:r w:rsidRPr="00377645">
              <w:rPr>
                <w:rFonts w:ascii="Consolas" w:hAnsi="Consolas" w:cs="Consolas"/>
                <w:color w:val="000000"/>
                <w:sz w:val="19"/>
                <w:szCs w:val="19"/>
                <w:lang w:val="en-US"/>
              </w:rPr>
              <w:t xml:space="preserve">    </w:t>
            </w:r>
            <w:r w:rsidRPr="00377645">
              <w:rPr>
                <w:rFonts w:ascii="Consolas" w:hAnsi="Consolas" w:cs="Consolas"/>
                <w:color w:val="0000FF"/>
                <w:sz w:val="19"/>
                <w:szCs w:val="19"/>
                <w:lang w:val="en-US"/>
              </w:rPr>
              <w:t>return</w:t>
            </w:r>
            <w:r w:rsidRPr="00377645">
              <w:rPr>
                <w:rFonts w:ascii="Consolas" w:hAnsi="Consolas" w:cs="Consolas"/>
                <w:color w:val="000000"/>
                <w:sz w:val="19"/>
                <w:szCs w:val="19"/>
                <w:lang w:val="en-US"/>
              </w:rPr>
              <w:t xml:space="preserve"> </w:t>
            </w:r>
            <w:proofErr w:type="gramStart"/>
            <w:r w:rsidRPr="00377645">
              <w:rPr>
                <w:rFonts w:ascii="Consolas" w:hAnsi="Consolas" w:cs="Consolas"/>
                <w:color w:val="0000FF"/>
                <w:sz w:val="19"/>
                <w:szCs w:val="19"/>
                <w:lang w:val="en-US"/>
              </w:rPr>
              <w:t>true</w:t>
            </w:r>
            <w:r w:rsidRPr="00377645">
              <w:rPr>
                <w:rFonts w:ascii="Consolas" w:hAnsi="Consolas" w:cs="Consolas"/>
                <w:color w:val="000000"/>
                <w:sz w:val="19"/>
                <w:szCs w:val="19"/>
                <w:lang w:val="en-US"/>
              </w:rPr>
              <w:t>;</w:t>
            </w:r>
            <w:proofErr w:type="gramEnd"/>
          </w:p>
          <w:p w14:paraId="3C979ACD" w14:textId="77777777" w:rsidR="00F453CE" w:rsidRPr="00377645" w:rsidRDefault="00F453CE" w:rsidP="00E002B5">
            <w:pPr>
              <w:autoSpaceDE w:val="0"/>
              <w:autoSpaceDN w:val="0"/>
              <w:adjustRightInd w:val="0"/>
              <w:rPr>
                <w:rFonts w:ascii="Consolas" w:hAnsi="Consolas" w:cs="Consolas"/>
                <w:color w:val="000000"/>
                <w:sz w:val="19"/>
                <w:szCs w:val="19"/>
                <w:lang w:val="en-US"/>
              </w:rPr>
            </w:pPr>
            <w:r w:rsidRPr="00377645">
              <w:rPr>
                <w:rFonts w:ascii="Consolas" w:hAnsi="Consolas" w:cs="Consolas"/>
                <w:color w:val="000000"/>
                <w:sz w:val="19"/>
                <w:szCs w:val="19"/>
                <w:lang w:val="en-US"/>
              </w:rPr>
              <w:t xml:space="preserve">}, </w:t>
            </w:r>
            <w:proofErr w:type="spellStart"/>
            <w:r w:rsidRPr="00377645">
              <w:rPr>
                <w:rFonts w:ascii="Consolas" w:hAnsi="Consolas" w:cs="Consolas"/>
                <w:color w:val="000000"/>
                <w:sz w:val="19"/>
                <w:szCs w:val="19"/>
                <w:lang w:val="en-US"/>
              </w:rPr>
              <w:t>onSuccess</w:t>
            </w:r>
            <w:proofErr w:type="spellEnd"/>
            <w:r w:rsidRPr="00377645">
              <w:rPr>
                <w:rFonts w:ascii="Consolas" w:hAnsi="Consolas" w:cs="Consolas"/>
                <w:color w:val="000000"/>
                <w:sz w:val="19"/>
                <w:szCs w:val="19"/>
                <w:lang w:val="en-US"/>
              </w:rPr>
              <w:t>: () =&gt; {</w:t>
            </w:r>
          </w:p>
          <w:p w14:paraId="1F1A8FB4" w14:textId="77777777" w:rsidR="00F453CE" w:rsidRPr="00377645" w:rsidRDefault="00F453CE" w:rsidP="00E002B5">
            <w:pPr>
              <w:autoSpaceDE w:val="0"/>
              <w:autoSpaceDN w:val="0"/>
              <w:adjustRightInd w:val="0"/>
              <w:rPr>
                <w:rFonts w:ascii="Consolas" w:hAnsi="Consolas" w:cs="Consolas"/>
                <w:color w:val="000000"/>
                <w:sz w:val="19"/>
                <w:szCs w:val="19"/>
                <w:lang w:val="en-US"/>
              </w:rPr>
            </w:pPr>
            <w:r w:rsidRPr="00377645">
              <w:rPr>
                <w:rFonts w:ascii="Consolas" w:hAnsi="Consolas" w:cs="Consolas"/>
                <w:color w:val="000000"/>
                <w:sz w:val="19"/>
                <w:szCs w:val="19"/>
                <w:lang w:val="en-US"/>
              </w:rPr>
              <w:t xml:space="preserve">    </w:t>
            </w:r>
            <w:r>
              <w:rPr>
                <w:rFonts w:ascii="Consolas" w:hAnsi="Consolas" w:cs="Consolas"/>
                <w:color w:val="000000"/>
                <w:sz w:val="19"/>
                <w:szCs w:val="19"/>
                <w:lang w:val="en-US"/>
              </w:rPr>
              <w:t>// code skipped</w:t>
            </w:r>
          </w:p>
          <w:p w14:paraId="5907AF13" w14:textId="77777777" w:rsidR="00F453CE" w:rsidRPr="00377645" w:rsidRDefault="00F453CE" w:rsidP="00E002B5">
            <w:pPr>
              <w:rPr>
                <w:lang w:val="en-US"/>
              </w:rPr>
            </w:pPr>
            <w:r w:rsidRPr="00377645">
              <w:rPr>
                <w:rFonts w:ascii="Consolas" w:hAnsi="Consolas" w:cs="Consolas"/>
                <w:color w:val="000000"/>
                <w:sz w:val="19"/>
                <w:szCs w:val="19"/>
                <w:lang w:val="en-US"/>
              </w:rPr>
              <w:t xml:space="preserve">}, </w:t>
            </w:r>
            <w:proofErr w:type="spellStart"/>
            <w:r w:rsidRPr="00377645">
              <w:rPr>
                <w:rFonts w:ascii="Consolas" w:hAnsi="Consolas" w:cs="Consolas"/>
                <w:color w:val="000000"/>
                <w:sz w:val="19"/>
                <w:szCs w:val="19"/>
                <w:lang w:val="en-US"/>
              </w:rPr>
              <w:t>onFinish</w:t>
            </w:r>
            <w:proofErr w:type="spellEnd"/>
            <w:r w:rsidRPr="00377645">
              <w:rPr>
                <w:rFonts w:ascii="Consolas" w:hAnsi="Consolas" w:cs="Consolas"/>
                <w:color w:val="000000"/>
                <w:sz w:val="19"/>
                <w:szCs w:val="19"/>
                <w:lang w:val="en-US"/>
              </w:rPr>
              <w:t xml:space="preserve">: </w:t>
            </w:r>
            <w:r w:rsidRPr="00377645">
              <w:rPr>
                <w:rFonts w:ascii="Consolas" w:hAnsi="Consolas" w:cs="Consolas"/>
                <w:color w:val="0000FF"/>
                <w:sz w:val="19"/>
                <w:szCs w:val="19"/>
                <w:lang w:val="en-US"/>
              </w:rPr>
              <w:t>null</w:t>
            </w:r>
            <w:r w:rsidRPr="00377645">
              <w:rPr>
                <w:rFonts w:ascii="Consolas" w:hAnsi="Consolas" w:cs="Consolas"/>
                <w:color w:val="000000"/>
                <w:sz w:val="19"/>
                <w:szCs w:val="19"/>
                <w:lang w:val="en-US"/>
              </w:rPr>
              <w:t xml:space="preserve">, </w:t>
            </w:r>
            <w:r w:rsidRPr="00377645">
              <w:rPr>
                <w:rFonts w:ascii="Consolas" w:hAnsi="Consolas" w:cs="Consolas"/>
                <w:color w:val="0000FF"/>
                <w:sz w:val="19"/>
                <w:szCs w:val="19"/>
                <w:lang w:val="en-US"/>
              </w:rPr>
              <w:t>null</w:t>
            </w:r>
            <w:r w:rsidRPr="00377645">
              <w:rPr>
                <w:rFonts w:ascii="Consolas" w:hAnsi="Consolas" w:cs="Consolas"/>
                <w:color w:val="000000"/>
                <w:sz w:val="19"/>
                <w:szCs w:val="19"/>
                <w:lang w:val="en-US"/>
              </w:rPr>
              <w:t xml:space="preserve">, </w:t>
            </w:r>
            <w:r w:rsidRPr="00377645">
              <w:rPr>
                <w:rFonts w:ascii="Consolas" w:hAnsi="Consolas" w:cs="Consolas"/>
                <w:color w:val="0000FF"/>
                <w:sz w:val="19"/>
                <w:szCs w:val="19"/>
                <w:lang w:val="en-US"/>
              </w:rPr>
              <w:t>false</w:t>
            </w:r>
            <w:r w:rsidRPr="00377645">
              <w:rPr>
                <w:rFonts w:ascii="Consolas" w:hAnsi="Consolas" w:cs="Consolas"/>
                <w:color w:val="000000"/>
                <w:sz w:val="19"/>
                <w:szCs w:val="19"/>
                <w:lang w:val="en-US"/>
              </w:rPr>
              <w:t>);</w:t>
            </w:r>
          </w:p>
        </w:tc>
      </w:tr>
      <w:tr w:rsidR="00F453CE" w:rsidRPr="009E11BF" w14:paraId="4C1FEB4B" w14:textId="77777777" w:rsidTr="00E002B5">
        <w:tc>
          <w:tcPr>
            <w:tcW w:w="2122" w:type="dxa"/>
          </w:tcPr>
          <w:p w14:paraId="6C4FEFFB" w14:textId="77777777" w:rsidR="00F453CE" w:rsidRDefault="00F453CE" w:rsidP="00E002B5">
            <w:r>
              <w:t>Mal comentario</w:t>
            </w:r>
          </w:p>
        </w:tc>
        <w:tc>
          <w:tcPr>
            <w:tcW w:w="6706" w:type="dxa"/>
          </w:tcPr>
          <w:p w14:paraId="51B66419" w14:textId="77777777" w:rsidR="00F453CE" w:rsidRPr="00377645" w:rsidRDefault="00F453CE" w:rsidP="00E002B5">
            <w:pPr>
              <w:autoSpaceDE w:val="0"/>
              <w:autoSpaceDN w:val="0"/>
              <w:adjustRightInd w:val="0"/>
              <w:rPr>
                <w:rFonts w:ascii="Consolas" w:hAnsi="Consolas" w:cs="Consolas"/>
                <w:color w:val="000000"/>
                <w:sz w:val="19"/>
                <w:szCs w:val="19"/>
                <w:lang w:val="en-US"/>
              </w:rPr>
            </w:pPr>
            <w:proofErr w:type="spellStart"/>
            <w:r w:rsidRPr="00377645">
              <w:rPr>
                <w:rFonts w:ascii="Consolas" w:hAnsi="Consolas" w:cs="Consolas"/>
                <w:color w:val="000000"/>
                <w:sz w:val="19"/>
                <w:szCs w:val="19"/>
                <w:lang w:val="en-US"/>
              </w:rPr>
              <w:t>EngineNetwork.DoNetworkOperation</w:t>
            </w:r>
            <w:proofErr w:type="spellEnd"/>
            <w:r w:rsidRPr="00377645">
              <w:rPr>
                <w:rFonts w:ascii="Consolas" w:hAnsi="Consolas" w:cs="Consolas"/>
                <w:color w:val="000000"/>
                <w:sz w:val="19"/>
                <w:szCs w:val="19"/>
                <w:lang w:val="en-US"/>
              </w:rPr>
              <w:t>(</w:t>
            </w:r>
            <w:proofErr w:type="spellStart"/>
            <w:r w:rsidRPr="00377645">
              <w:rPr>
                <w:rFonts w:ascii="Consolas" w:hAnsi="Consolas" w:cs="Consolas"/>
                <w:color w:val="000000"/>
                <w:sz w:val="19"/>
                <w:szCs w:val="19"/>
                <w:lang w:val="en-US"/>
              </w:rPr>
              <w:t>onExecute</w:t>
            </w:r>
            <w:proofErr w:type="spellEnd"/>
            <w:r w:rsidRPr="00377645">
              <w:rPr>
                <w:rFonts w:ascii="Consolas" w:hAnsi="Consolas" w:cs="Consolas"/>
                <w:color w:val="000000"/>
                <w:sz w:val="19"/>
                <w:szCs w:val="19"/>
                <w:lang w:val="en-US"/>
              </w:rPr>
              <w:t>: () =&gt; {</w:t>
            </w:r>
          </w:p>
          <w:p w14:paraId="5D2AECEB" w14:textId="77777777" w:rsidR="00F453CE" w:rsidRDefault="00F453CE" w:rsidP="00E002B5">
            <w:pPr>
              <w:autoSpaceDE w:val="0"/>
              <w:autoSpaceDN w:val="0"/>
              <w:adjustRightInd w:val="0"/>
              <w:rPr>
                <w:rFonts w:ascii="Consolas" w:hAnsi="Consolas" w:cs="Consolas"/>
                <w:color w:val="008000"/>
                <w:sz w:val="19"/>
                <w:szCs w:val="19"/>
                <w:lang w:val="en-US"/>
              </w:rPr>
            </w:pPr>
            <w:r w:rsidRPr="00377645">
              <w:rPr>
                <w:rFonts w:ascii="Consolas" w:hAnsi="Consolas" w:cs="Consolas"/>
                <w:color w:val="000000"/>
                <w:sz w:val="19"/>
                <w:szCs w:val="19"/>
                <w:lang w:val="en-US"/>
              </w:rPr>
              <w:t xml:space="preserve">    </w:t>
            </w:r>
            <w:r w:rsidRPr="00377645">
              <w:rPr>
                <w:rFonts w:ascii="Consolas" w:hAnsi="Consolas" w:cs="Consolas"/>
                <w:color w:val="008000"/>
                <w:sz w:val="19"/>
                <w:szCs w:val="19"/>
                <w:lang w:val="en-US"/>
              </w:rPr>
              <w:t>// allows session thread to load latest game data</w:t>
            </w:r>
            <w:r>
              <w:rPr>
                <w:rFonts w:ascii="Consolas" w:hAnsi="Consolas" w:cs="Consolas"/>
                <w:color w:val="008000"/>
                <w:sz w:val="19"/>
                <w:szCs w:val="19"/>
                <w:lang w:val="en-US"/>
              </w:rPr>
              <w:t xml:space="preserve"> because otherwise it wouldn’t pass correctly the right data to the newest window, causing an ugly error.</w:t>
            </w:r>
          </w:p>
          <w:p w14:paraId="52CFEB68" w14:textId="77777777" w:rsidR="00F453CE" w:rsidRPr="00377645" w:rsidRDefault="00F453CE" w:rsidP="00E002B5">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sidRPr="00377645">
              <w:rPr>
                <w:rFonts w:ascii="Consolas" w:hAnsi="Consolas" w:cs="Consolas"/>
                <w:color w:val="000000"/>
                <w:sz w:val="19"/>
                <w:szCs w:val="19"/>
                <w:lang w:val="en-US"/>
              </w:rPr>
              <w:t>Thread.Sleep</w:t>
            </w:r>
            <w:proofErr w:type="spellEnd"/>
            <w:r w:rsidRPr="00377645">
              <w:rPr>
                <w:rFonts w:ascii="Consolas" w:hAnsi="Consolas" w:cs="Consolas"/>
                <w:color w:val="000000"/>
                <w:sz w:val="19"/>
                <w:szCs w:val="19"/>
                <w:lang w:val="en-US"/>
              </w:rPr>
              <w:t>(2000</w:t>
            </w:r>
            <w:proofErr w:type="gramStart"/>
            <w:r w:rsidRPr="00377645">
              <w:rPr>
                <w:rFonts w:ascii="Consolas" w:hAnsi="Consolas" w:cs="Consolas"/>
                <w:color w:val="000000"/>
                <w:sz w:val="19"/>
                <w:szCs w:val="19"/>
                <w:lang w:val="en-US"/>
              </w:rPr>
              <w:t>);</w:t>
            </w:r>
            <w:proofErr w:type="gramEnd"/>
          </w:p>
          <w:p w14:paraId="0D86CE2D" w14:textId="77777777" w:rsidR="00F453CE" w:rsidRPr="00377645" w:rsidRDefault="00F453CE" w:rsidP="00E002B5">
            <w:pPr>
              <w:autoSpaceDE w:val="0"/>
              <w:autoSpaceDN w:val="0"/>
              <w:adjustRightInd w:val="0"/>
              <w:rPr>
                <w:rFonts w:ascii="Consolas" w:hAnsi="Consolas" w:cs="Consolas"/>
                <w:color w:val="000000"/>
                <w:sz w:val="19"/>
                <w:szCs w:val="19"/>
                <w:lang w:val="en-US"/>
              </w:rPr>
            </w:pPr>
            <w:r w:rsidRPr="00377645">
              <w:rPr>
                <w:rFonts w:ascii="Consolas" w:hAnsi="Consolas" w:cs="Consolas"/>
                <w:color w:val="000000"/>
                <w:sz w:val="19"/>
                <w:szCs w:val="19"/>
                <w:lang w:val="en-US"/>
              </w:rPr>
              <w:t xml:space="preserve">    </w:t>
            </w:r>
            <w:r w:rsidRPr="00377645">
              <w:rPr>
                <w:rFonts w:ascii="Consolas" w:hAnsi="Consolas" w:cs="Consolas"/>
                <w:color w:val="0000FF"/>
                <w:sz w:val="19"/>
                <w:szCs w:val="19"/>
                <w:lang w:val="en-US"/>
              </w:rPr>
              <w:t>return</w:t>
            </w:r>
            <w:r w:rsidRPr="00377645">
              <w:rPr>
                <w:rFonts w:ascii="Consolas" w:hAnsi="Consolas" w:cs="Consolas"/>
                <w:color w:val="000000"/>
                <w:sz w:val="19"/>
                <w:szCs w:val="19"/>
                <w:lang w:val="en-US"/>
              </w:rPr>
              <w:t xml:space="preserve"> </w:t>
            </w:r>
            <w:proofErr w:type="gramStart"/>
            <w:r w:rsidRPr="00377645">
              <w:rPr>
                <w:rFonts w:ascii="Consolas" w:hAnsi="Consolas" w:cs="Consolas"/>
                <w:color w:val="0000FF"/>
                <w:sz w:val="19"/>
                <w:szCs w:val="19"/>
                <w:lang w:val="en-US"/>
              </w:rPr>
              <w:t>true</w:t>
            </w:r>
            <w:r w:rsidRPr="00377645">
              <w:rPr>
                <w:rFonts w:ascii="Consolas" w:hAnsi="Consolas" w:cs="Consolas"/>
                <w:color w:val="000000"/>
                <w:sz w:val="19"/>
                <w:szCs w:val="19"/>
                <w:lang w:val="en-US"/>
              </w:rPr>
              <w:t>;</w:t>
            </w:r>
            <w:proofErr w:type="gramEnd"/>
          </w:p>
          <w:p w14:paraId="07A03C37" w14:textId="77777777" w:rsidR="00F453CE" w:rsidRPr="00377645" w:rsidRDefault="00F453CE" w:rsidP="00E002B5">
            <w:pPr>
              <w:autoSpaceDE w:val="0"/>
              <w:autoSpaceDN w:val="0"/>
              <w:adjustRightInd w:val="0"/>
              <w:rPr>
                <w:rFonts w:ascii="Consolas" w:hAnsi="Consolas" w:cs="Consolas"/>
                <w:color w:val="000000"/>
                <w:sz w:val="19"/>
                <w:szCs w:val="19"/>
                <w:lang w:val="en-US"/>
              </w:rPr>
            </w:pPr>
            <w:r w:rsidRPr="00377645">
              <w:rPr>
                <w:rFonts w:ascii="Consolas" w:hAnsi="Consolas" w:cs="Consolas"/>
                <w:color w:val="000000"/>
                <w:sz w:val="19"/>
                <w:szCs w:val="19"/>
                <w:lang w:val="en-US"/>
              </w:rPr>
              <w:t xml:space="preserve">}, </w:t>
            </w:r>
            <w:proofErr w:type="spellStart"/>
            <w:r w:rsidRPr="00377645">
              <w:rPr>
                <w:rFonts w:ascii="Consolas" w:hAnsi="Consolas" w:cs="Consolas"/>
                <w:color w:val="000000"/>
                <w:sz w:val="19"/>
                <w:szCs w:val="19"/>
                <w:lang w:val="en-US"/>
              </w:rPr>
              <w:t>onSuccess</w:t>
            </w:r>
            <w:proofErr w:type="spellEnd"/>
            <w:r w:rsidRPr="00377645">
              <w:rPr>
                <w:rFonts w:ascii="Consolas" w:hAnsi="Consolas" w:cs="Consolas"/>
                <w:color w:val="000000"/>
                <w:sz w:val="19"/>
                <w:szCs w:val="19"/>
                <w:lang w:val="en-US"/>
              </w:rPr>
              <w:t>: () =&gt; {</w:t>
            </w:r>
          </w:p>
          <w:p w14:paraId="2932AF5F" w14:textId="77777777" w:rsidR="00F453CE" w:rsidRPr="00377645" w:rsidRDefault="00F453CE" w:rsidP="00E002B5">
            <w:pPr>
              <w:autoSpaceDE w:val="0"/>
              <w:autoSpaceDN w:val="0"/>
              <w:adjustRightInd w:val="0"/>
              <w:rPr>
                <w:rFonts w:ascii="Consolas" w:hAnsi="Consolas" w:cs="Consolas"/>
                <w:color w:val="000000"/>
                <w:sz w:val="19"/>
                <w:szCs w:val="19"/>
                <w:lang w:val="en-US"/>
              </w:rPr>
            </w:pPr>
            <w:r w:rsidRPr="00377645">
              <w:rPr>
                <w:rFonts w:ascii="Consolas" w:hAnsi="Consolas" w:cs="Consolas"/>
                <w:color w:val="000000"/>
                <w:sz w:val="19"/>
                <w:szCs w:val="19"/>
                <w:lang w:val="en-US"/>
              </w:rPr>
              <w:t xml:space="preserve">    </w:t>
            </w:r>
            <w:r>
              <w:rPr>
                <w:rFonts w:ascii="Consolas" w:hAnsi="Consolas" w:cs="Consolas"/>
                <w:color w:val="000000"/>
                <w:sz w:val="19"/>
                <w:szCs w:val="19"/>
                <w:lang w:val="en-US"/>
              </w:rPr>
              <w:t>// code skipped</w:t>
            </w:r>
          </w:p>
          <w:p w14:paraId="187E9B7E" w14:textId="77777777" w:rsidR="00F453CE" w:rsidRPr="009E11BF" w:rsidRDefault="00F453CE" w:rsidP="00E002B5">
            <w:pPr>
              <w:rPr>
                <w:lang w:val="en-US"/>
              </w:rPr>
            </w:pPr>
            <w:r w:rsidRPr="00377645">
              <w:rPr>
                <w:rFonts w:ascii="Consolas" w:hAnsi="Consolas" w:cs="Consolas"/>
                <w:color w:val="000000"/>
                <w:sz w:val="19"/>
                <w:szCs w:val="19"/>
                <w:lang w:val="en-US"/>
              </w:rPr>
              <w:t xml:space="preserve">}, </w:t>
            </w:r>
            <w:proofErr w:type="spellStart"/>
            <w:r w:rsidRPr="00377645">
              <w:rPr>
                <w:rFonts w:ascii="Consolas" w:hAnsi="Consolas" w:cs="Consolas"/>
                <w:color w:val="000000"/>
                <w:sz w:val="19"/>
                <w:szCs w:val="19"/>
                <w:lang w:val="en-US"/>
              </w:rPr>
              <w:t>onFinish</w:t>
            </w:r>
            <w:proofErr w:type="spellEnd"/>
            <w:r w:rsidRPr="00377645">
              <w:rPr>
                <w:rFonts w:ascii="Consolas" w:hAnsi="Consolas" w:cs="Consolas"/>
                <w:color w:val="000000"/>
                <w:sz w:val="19"/>
                <w:szCs w:val="19"/>
                <w:lang w:val="en-US"/>
              </w:rPr>
              <w:t xml:space="preserve">: </w:t>
            </w:r>
            <w:r w:rsidRPr="00377645">
              <w:rPr>
                <w:rFonts w:ascii="Consolas" w:hAnsi="Consolas" w:cs="Consolas"/>
                <w:color w:val="0000FF"/>
                <w:sz w:val="19"/>
                <w:szCs w:val="19"/>
                <w:lang w:val="en-US"/>
              </w:rPr>
              <w:t>null</w:t>
            </w:r>
            <w:r w:rsidRPr="00377645">
              <w:rPr>
                <w:rFonts w:ascii="Consolas" w:hAnsi="Consolas" w:cs="Consolas"/>
                <w:color w:val="000000"/>
                <w:sz w:val="19"/>
                <w:szCs w:val="19"/>
                <w:lang w:val="en-US"/>
              </w:rPr>
              <w:t xml:space="preserve">, </w:t>
            </w:r>
            <w:r w:rsidRPr="00377645">
              <w:rPr>
                <w:rFonts w:ascii="Consolas" w:hAnsi="Consolas" w:cs="Consolas"/>
                <w:color w:val="0000FF"/>
                <w:sz w:val="19"/>
                <w:szCs w:val="19"/>
                <w:lang w:val="en-US"/>
              </w:rPr>
              <w:t>null</w:t>
            </w:r>
            <w:r w:rsidRPr="00377645">
              <w:rPr>
                <w:rFonts w:ascii="Consolas" w:hAnsi="Consolas" w:cs="Consolas"/>
                <w:color w:val="000000"/>
                <w:sz w:val="19"/>
                <w:szCs w:val="19"/>
                <w:lang w:val="en-US"/>
              </w:rPr>
              <w:t xml:space="preserve">, </w:t>
            </w:r>
            <w:r w:rsidRPr="00377645">
              <w:rPr>
                <w:rFonts w:ascii="Consolas" w:hAnsi="Consolas" w:cs="Consolas"/>
                <w:color w:val="0000FF"/>
                <w:sz w:val="19"/>
                <w:szCs w:val="19"/>
                <w:lang w:val="en-US"/>
              </w:rPr>
              <w:t>false</w:t>
            </w:r>
            <w:r w:rsidRPr="00377645">
              <w:rPr>
                <w:rFonts w:ascii="Consolas" w:hAnsi="Consolas" w:cs="Consolas"/>
                <w:color w:val="000000"/>
                <w:sz w:val="19"/>
                <w:szCs w:val="19"/>
                <w:lang w:val="en-US"/>
              </w:rPr>
              <w:t>);</w:t>
            </w:r>
          </w:p>
        </w:tc>
      </w:tr>
      <w:tr w:rsidR="00F453CE" w14:paraId="0B71F495" w14:textId="77777777" w:rsidTr="00E002B5">
        <w:tc>
          <w:tcPr>
            <w:tcW w:w="2122" w:type="dxa"/>
          </w:tcPr>
          <w:p w14:paraId="7F9270C3" w14:textId="77777777" w:rsidR="00F453CE" w:rsidRDefault="00F453CE" w:rsidP="00E002B5">
            <w:r>
              <w:t>Nombramiento de clases, variables, atributos, constantes, métodos y parámetros</w:t>
            </w:r>
          </w:p>
        </w:tc>
        <w:tc>
          <w:tcPr>
            <w:tcW w:w="6706" w:type="dxa"/>
          </w:tcPr>
          <w:p w14:paraId="2FFCE4D9" w14:textId="77777777" w:rsidR="00F453CE" w:rsidRDefault="00F453CE" w:rsidP="00E002B5">
            <w:pPr>
              <w:pStyle w:val="Prrafodelista"/>
              <w:numPr>
                <w:ilvl w:val="0"/>
                <w:numId w:val="1"/>
              </w:numPr>
            </w:pPr>
            <w:r>
              <w:t xml:space="preserve">El nombre de una clase siempre debe comenzar por una letra mayúscula cada palabra, y debe usar un nombre nominal como </w:t>
            </w:r>
            <w:proofErr w:type="spellStart"/>
            <w:r>
              <w:rPr>
                <w:i/>
                <w:iCs/>
              </w:rPr>
              <w:t>Account</w:t>
            </w:r>
            <w:proofErr w:type="spellEnd"/>
            <w:r>
              <w:t xml:space="preserve">¸ </w:t>
            </w:r>
            <w:r>
              <w:rPr>
                <w:i/>
                <w:iCs/>
              </w:rPr>
              <w:t xml:space="preserve">Player, </w:t>
            </w:r>
            <w:proofErr w:type="spellStart"/>
            <w:r>
              <w:rPr>
                <w:i/>
                <w:iCs/>
              </w:rPr>
              <w:t>GameCategory</w:t>
            </w:r>
            <w:proofErr w:type="spellEnd"/>
            <w:r>
              <w:t>.</w:t>
            </w:r>
          </w:p>
          <w:p w14:paraId="13E423FD" w14:textId="77777777" w:rsidR="00F453CE" w:rsidRDefault="00F453CE" w:rsidP="00E002B5">
            <w:pPr>
              <w:pStyle w:val="Prrafodelista"/>
              <w:numPr>
                <w:ilvl w:val="0"/>
                <w:numId w:val="1"/>
              </w:numPr>
            </w:pPr>
            <w:r>
              <w:t xml:space="preserve">El nombre de un atributo privado, interno o protegido debe comenzar por una letra minúscula y las demás palabras con empezar con letra mayúscula, como </w:t>
            </w:r>
            <w:proofErr w:type="spellStart"/>
            <w:r>
              <w:rPr>
                <w:i/>
                <w:iCs/>
              </w:rPr>
              <w:t>timeRemaining</w:t>
            </w:r>
            <w:proofErr w:type="spellEnd"/>
            <w:r>
              <w:t>.</w:t>
            </w:r>
          </w:p>
          <w:p w14:paraId="32455B81" w14:textId="77777777" w:rsidR="00F453CE" w:rsidRDefault="00F453CE" w:rsidP="00E002B5">
            <w:pPr>
              <w:pStyle w:val="Prrafodelista"/>
              <w:numPr>
                <w:ilvl w:val="0"/>
                <w:numId w:val="1"/>
              </w:numPr>
            </w:pPr>
            <w:r>
              <w:t>El nombre de un atributo público debe comenzar cada palabra que lo conforma por una letra mayúscula.</w:t>
            </w:r>
          </w:p>
          <w:p w14:paraId="29D43F5A" w14:textId="77777777" w:rsidR="00F453CE" w:rsidRDefault="00F453CE" w:rsidP="00E002B5">
            <w:pPr>
              <w:pStyle w:val="Prrafodelista"/>
              <w:numPr>
                <w:ilvl w:val="0"/>
                <w:numId w:val="1"/>
              </w:numPr>
            </w:pPr>
            <w:r>
              <w:t xml:space="preserve">El nombre de una constante, caracterizada también por ser </w:t>
            </w:r>
            <w:proofErr w:type="spellStart"/>
            <w:r>
              <w:rPr>
                <w:i/>
                <w:iCs/>
              </w:rPr>
              <w:t>readonly</w:t>
            </w:r>
            <w:proofErr w:type="spellEnd"/>
            <w:r>
              <w:t xml:space="preserve">, debe ser escrito completamente en mayúsculas, y cada palabra separada por un </w:t>
            </w:r>
            <w:proofErr w:type="spellStart"/>
            <w:r>
              <w:t>guión</w:t>
            </w:r>
            <w:proofErr w:type="spellEnd"/>
            <w:r>
              <w:t xml:space="preserve"> bajo.</w:t>
            </w:r>
          </w:p>
          <w:p w14:paraId="4E8F3137" w14:textId="77777777" w:rsidR="00F453CE" w:rsidRDefault="00F453CE" w:rsidP="00E002B5">
            <w:pPr>
              <w:pStyle w:val="Prrafodelista"/>
              <w:numPr>
                <w:ilvl w:val="0"/>
                <w:numId w:val="1"/>
              </w:numPr>
            </w:pPr>
            <w:r>
              <w:lastRenderedPageBreak/>
              <w:t>El nombre de un método siempre debe comenzar cada una de sus palabras por una letra mayúscula.</w:t>
            </w:r>
          </w:p>
          <w:p w14:paraId="665FFCCB" w14:textId="77777777" w:rsidR="00F453CE" w:rsidRDefault="00F453CE" w:rsidP="00E002B5">
            <w:pPr>
              <w:pStyle w:val="Prrafodelista"/>
              <w:numPr>
                <w:ilvl w:val="0"/>
                <w:numId w:val="1"/>
              </w:numPr>
            </w:pPr>
            <w:r>
              <w:t xml:space="preserve">El nombre de un parámetro debe comenzar por una letra minúscula, y cada una de sus demás palabras por una letra mayúscula. Deben usar un nombre nominal como </w:t>
            </w:r>
            <w:proofErr w:type="spellStart"/>
            <w:r>
              <w:rPr>
                <w:i/>
                <w:iCs/>
              </w:rPr>
              <w:t>serviceAccount</w:t>
            </w:r>
            <w:proofErr w:type="spellEnd"/>
            <w:r>
              <w:t xml:space="preserve">, </w:t>
            </w:r>
            <w:proofErr w:type="spellStart"/>
            <w:r>
              <w:rPr>
                <w:i/>
                <w:iCs/>
              </w:rPr>
              <w:t>gameList</w:t>
            </w:r>
            <w:proofErr w:type="spellEnd"/>
            <w:r>
              <w:t>.</w:t>
            </w:r>
          </w:p>
        </w:tc>
      </w:tr>
      <w:tr w:rsidR="00F453CE" w14:paraId="22135759" w14:textId="77777777" w:rsidTr="00E002B5">
        <w:tc>
          <w:tcPr>
            <w:tcW w:w="2122" w:type="dxa"/>
          </w:tcPr>
          <w:p w14:paraId="2DC09CC5" w14:textId="77777777" w:rsidR="00F453CE" w:rsidRDefault="00F453CE" w:rsidP="00E002B5">
            <w:r>
              <w:lastRenderedPageBreak/>
              <w:t>Formato de código utilizando operadores, palabras reservadas para estructuras de control y/o llaves</w:t>
            </w:r>
          </w:p>
        </w:tc>
        <w:tc>
          <w:tcPr>
            <w:tcW w:w="6706" w:type="dxa"/>
          </w:tcPr>
          <w:p w14:paraId="514B0496" w14:textId="77777777" w:rsidR="00F453CE" w:rsidRDefault="00F453CE" w:rsidP="00E002B5">
            <w:pPr>
              <w:pStyle w:val="Prrafodelista"/>
              <w:numPr>
                <w:ilvl w:val="0"/>
                <w:numId w:val="1"/>
              </w:numPr>
            </w:pPr>
            <w:r>
              <w:t>Los operadores deben tener un espacio antes y después.</w:t>
            </w:r>
          </w:p>
          <w:p w14:paraId="45FBD239" w14:textId="77777777" w:rsidR="00F453CE" w:rsidRDefault="00F453CE" w:rsidP="00E002B5">
            <w:pPr>
              <w:pStyle w:val="Prrafodelista"/>
              <w:numPr>
                <w:ilvl w:val="0"/>
                <w:numId w:val="1"/>
              </w:numPr>
            </w:pPr>
            <w:r>
              <w:t>Las palabras reservadas para estructuras de control deben tener un espacio después, antes de abrir su respectivo paréntesis.</w:t>
            </w:r>
          </w:p>
          <w:p w14:paraId="68BCA57A" w14:textId="77777777" w:rsidR="00F453CE" w:rsidRDefault="00F453CE" w:rsidP="00E002B5">
            <w:pPr>
              <w:pStyle w:val="Prrafodelista"/>
              <w:numPr>
                <w:ilvl w:val="0"/>
                <w:numId w:val="1"/>
              </w:numPr>
            </w:pPr>
            <w:r>
              <w:t>Para todo caso ajeno a la definición o llamada de una función, los paréntesis que abren deben tener un espacio antes; los paréntesis que cierran deben tener un espacio después (este último es solo si el siguiente carácter no es un punto y coma).</w:t>
            </w:r>
          </w:p>
          <w:p w14:paraId="2825322E" w14:textId="77777777" w:rsidR="00F453CE" w:rsidRDefault="00F453CE" w:rsidP="00E002B5">
            <w:pPr>
              <w:pStyle w:val="Prrafodelista"/>
              <w:numPr>
                <w:ilvl w:val="0"/>
                <w:numId w:val="1"/>
              </w:numPr>
            </w:pPr>
            <w:r>
              <w:t>Las llaves que abren deben tener un espacio antes y un salto de línea después, y las que cierran deben tener un salto de línea antes. Para el caso de atributos de clases, se puede tener ambas llaves en la misma línea.</w:t>
            </w:r>
          </w:p>
          <w:p w14:paraId="3602E807" w14:textId="77777777" w:rsidR="00F453CE" w:rsidRDefault="00F453CE" w:rsidP="00E002B5">
            <w:pPr>
              <w:pStyle w:val="Prrafodelista"/>
              <w:numPr>
                <w:ilvl w:val="0"/>
                <w:numId w:val="1"/>
              </w:numPr>
            </w:pPr>
            <w:r>
              <w:t>Las estructuras de control tienen la llave que abre en la misma línea donde se define, mientras que la que cierra está en una línea más abajo. Para el caso de estructuras de control con más de un bloque (</w:t>
            </w:r>
            <w:r>
              <w:rPr>
                <w:i/>
                <w:iCs/>
              </w:rPr>
              <w:t>try-catch-</w:t>
            </w:r>
            <w:proofErr w:type="spellStart"/>
            <w:r>
              <w:rPr>
                <w:i/>
                <w:iCs/>
              </w:rPr>
              <w:t>finally</w:t>
            </w:r>
            <w:proofErr w:type="spellEnd"/>
            <w:r>
              <w:rPr>
                <w:i/>
                <w:iCs/>
              </w:rPr>
              <w:t xml:space="preserve">, </w:t>
            </w:r>
            <w:proofErr w:type="spellStart"/>
            <w:r>
              <w:rPr>
                <w:i/>
                <w:iCs/>
              </w:rPr>
              <w:t>if-else</w:t>
            </w:r>
            <w:proofErr w:type="spellEnd"/>
            <w:r>
              <w:t>), la definición de los siguientes bloques se realiza justo después del cierre del bloque anterior y se abre en la misma línea.</w:t>
            </w:r>
          </w:p>
          <w:p w14:paraId="288C1BCD" w14:textId="77777777" w:rsidR="00F453CE" w:rsidRDefault="00F453CE" w:rsidP="00E002B5">
            <w:pPr>
              <w:pStyle w:val="Prrafodelista"/>
              <w:numPr>
                <w:ilvl w:val="0"/>
                <w:numId w:val="1"/>
              </w:numPr>
            </w:pPr>
            <w:r>
              <w:t>Cada línea debe tener un máximo de 150 caracteres.</w:t>
            </w:r>
          </w:p>
        </w:tc>
      </w:tr>
      <w:tr w:rsidR="00F453CE" w14:paraId="6F255B91" w14:textId="77777777" w:rsidTr="00E002B5">
        <w:tc>
          <w:tcPr>
            <w:tcW w:w="2122" w:type="dxa"/>
          </w:tcPr>
          <w:p w14:paraId="5B0ABCEF" w14:textId="77777777" w:rsidR="00F453CE" w:rsidRDefault="00F453CE" w:rsidP="00E002B5">
            <w:r>
              <w:t>Ejemplo de formato de código</w:t>
            </w:r>
          </w:p>
        </w:tc>
        <w:tc>
          <w:tcPr>
            <w:tcW w:w="6706" w:type="dxa"/>
          </w:tcPr>
          <w:p w14:paraId="45FF013A" w14:textId="77777777" w:rsidR="00F453CE" w:rsidRPr="002A7D8A" w:rsidRDefault="00F453CE" w:rsidP="00E002B5">
            <w:pPr>
              <w:autoSpaceDE w:val="0"/>
              <w:autoSpaceDN w:val="0"/>
              <w:adjustRightInd w:val="0"/>
              <w:rPr>
                <w:rFonts w:ascii="Consolas" w:hAnsi="Consolas" w:cs="Consolas"/>
                <w:color w:val="000000"/>
                <w:sz w:val="19"/>
                <w:szCs w:val="19"/>
                <w:lang w:val="en-US"/>
              </w:rPr>
            </w:pPr>
            <w:r w:rsidRPr="002A7D8A">
              <w:rPr>
                <w:rFonts w:ascii="Consolas" w:hAnsi="Consolas" w:cs="Consolas"/>
                <w:color w:val="0000FF"/>
                <w:sz w:val="19"/>
                <w:szCs w:val="19"/>
                <w:lang w:val="en-US"/>
              </w:rPr>
              <w:t>public</w:t>
            </w:r>
            <w:r w:rsidRPr="002A7D8A">
              <w:rPr>
                <w:rFonts w:ascii="Consolas" w:hAnsi="Consolas" w:cs="Consolas"/>
                <w:color w:val="000000"/>
                <w:sz w:val="19"/>
                <w:szCs w:val="19"/>
                <w:lang w:val="en-US"/>
              </w:rPr>
              <w:t xml:space="preserve"> </w:t>
            </w:r>
            <w:r w:rsidRPr="002A7D8A">
              <w:rPr>
                <w:rFonts w:ascii="Consolas" w:hAnsi="Consolas" w:cs="Consolas"/>
                <w:color w:val="0000FF"/>
                <w:sz w:val="19"/>
                <w:szCs w:val="19"/>
                <w:lang w:val="en-US"/>
              </w:rPr>
              <w:t>bool</w:t>
            </w:r>
            <w:r w:rsidRPr="002A7D8A">
              <w:rPr>
                <w:rFonts w:ascii="Consolas" w:hAnsi="Consolas" w:cs="Consolas"/>
                <w:color w:val="000000"/>
                <w:sz w:val="19"/>
                <w:szCs w:val="19"/>
                <w:lang w:val="en-US"/>
              </w:rPr>
              <w:t xml:space="preserve"> Reload() {</w:t>
            </w:r>
          </w:p>
          <w:p w14:paraId="62DEF731" w14:textId="77777777" w:rsidR="00F453CE" w:rsidRPr="002A7D8A" w:rsidRDefault="00F453CE" w:rsidP="00E002B5">
            <w:pPr>
              <w:autoSpaceDE w:val="0"/>
              <w:autoSpaceDN w:val="0"/>
              <w:adjustRightInd w:val="0"/>
              <w:rPr>
                <w:rFonts w:ascii="Consolas" w:hAnsi="Consolas" w:cs="Consolas"/>
                <w:color w:val="000000"/>
                <w:sz w:val="19"/>
                <w:szCs w:val="19"/>
                <w:lang w:val="en-US"/>
              </w:rPr>
            </w:pPr>
            <w:r w:rsidRPr="002A7D8A">
              <w:rPr>
                <w:rFonts w:ascii="Consolas" w:hAnsi="Consolas" w:cs="Consolas"/>
                <w:color w:val="000000"/>
                <w:sz w:val="19"/>
                <w:szCs w:val="19"/>
                <w:lang w:val="en-US"/>
              </w:rPr>
              <w:t xml:space="preserve">    </w:t>
            </w:r>
            <w:r w:rsidRPr="002A7D8A">
              <w:rPr>
                <w:rFonts w:ascii="Consolas" w:hAnsi="Consolas" w:cs="Consolas"/>
                <w:color w:val="0000FF"/>
                <w:sz w:val="19"/>
                <w:szCs w:val="19"/>
                <w:lang w:val="en-US"/>
              </w:rPr>
              <w:t>return</w:t>
            </w:r>
            <w:r w:rsidRPr="002A7D8A">
              <w:rPr>
                <w:rFonts w:ascii="Consolas" w:hAnsi="Consolas" w:cs="Consolas"/>
                <w:color w:val="000000"/>
                <w:sz w:val="19"/>
                <w:szCs w:val="19"/>
                <w:lang w:val="en-US"/>
              </w:rPr>
              <w:t xml:space="preserve"> </w:t>
            </w:r>
            <w:proofErr w:type="spellStart"/>
            <w:r w:rsidRPr="002A7D8A">
              <w:rPr>
                <w:rFonts w:ascii="Consolas" w:hAnsi="Consolas" w:cs="Consolas"/>
                <w:color w:val="000000"/>
                <w:sz w:val="19"/>
                <w:szCs w:val="19"/>
                <w:lang w:val="en-US"/>
              </w:rPr>
              <w:t>EngineNetwork.EstablishChannel</w:t>
            </w:r>
            <w:proofErr w:type="spellEnd"/>
            <w:r w:rsidRPr="002A7D8A">
              <w:rPr>
                <w:rFonts w:ascii="Consolas" w:hAnsi="Consolas" w:cs="Consolas"/>
                <w:color w:val="000000"/>
                <w:sz w:val="19"/>
                <w:szCs w:val="19"/>
                <w:lang w:val="en-US"/>
              </w:rPr>
              <w:t>&lt;</w:t>
            </w:r>
            <w:proofErr w:type="spellStart"/>
            <w:r w:rsidRPr="002A7D8A">
              <w:rPr>
                <w:rFonts w:ascii="Consolas" w:hAnsi="Consolas" w:cs="Consolas"/>
                <w:color w:val="000000"/>
                <w:sz w:val="19"/>
                <w:szCs w:val="19"/>
                <w:lang w:val="en-US"/>
              </w:rPr>
              <w:t>IAccountService</w:t>
            </w:r>
            <w:proofErr w:type="spellEnd"/>
            <w:r w:rsidRPr="002A7D8A">
              <w:rPr>
                <w:rFonts w:ascii="Consolas" w:hAnsi="Consolas" w:cs="Consolas"/>
                <w:color w:val="000000"/>
                <w:sz w:val="19"/>
                <w:szCs w:val="19"/>
                <w:lang w:val="en-US"/>
              </w:rPr>
              <w:t>&gt;((</w:t>
            </w:r>
            <w:proofErr w:type="spellStart"/>
            <w:r w:rsidRPr="002A7D8A">
              <w:rPr>
                <w:rFonts w:ascii="Consolas" w:hAnsi="Consolas" w:cs="Consolas"/>
                <w:color w:val="000000"/>
                <w:sz w:val="19"/>
                <w:szCs w:val="19"/>
                <w:lang w:val="en-US"/>
              </w:rPr>
              <w:t>loginService</w:t>
            </w:r>
            <w:proofErr w:type="spellEnd"/>
            <w:r w:rsidRPr="002A7D8A">
              <w:rPr>
                <w:rFonts w:ascii="Consolas" w:hAnsi="Consolas" w:cs="Consolas"/>
                <w:color w:val="000000"/>
                <w:sz w:val="19"/>
                <w:szCs w:val="19"/>
                <w:lang w:val="en-US"/>
              </w:rPr>
              <w:t>) =&gt; {</w:t>
            </w:r>
          </w:p>
          <w:p w14:paraId="1EBE0CF0" w14:textId="77777777" w:rsidR="00F453CE" w:rsidRPr="002A7D8A" w:rsidRDefault="00F453CE" w:rsidP="00E002B5">
            <w:pPr>
              <w:autoSpaceDE w:val="0"/>
              <w:autoSpaceDN w:val="0"/>
              <w:adjustRightInd w:val="0"/>
              <w:rPr>
                <w:rFonts w:ascii="Consolas" w:hAnsi="Consolas" w:cs="Consolas"/>
                <w:color w:val="000000"/>
                <w:sz w:val="19"/>
                <w:szCs w:val="19"/>
                <w:lang w:val="en-US"/>
              </w:rPr>
            </w:pPr>
            <w:r w:rsidRPr="002A7D8A">
              <w:rPr>
                <w:rFonts w:ascii="Consolas" w:hAnsi="Consolas" w:cs="Consolas"/>
                <w:color w:val="000000"/>
                <w:sz w:val="19"/>
                <w:szCs w:val="19"/>
                <w:lang w:val="en-US"/>
              </w:rPr>
              <w:t xml:space="preserve">        </w:t>
            </w:r>
            <w:r w:rsidRPr="002A7D8A">
              <w:rPr>
                <w:rFonts w:ascii="Consolas" w:hAnsi="Consolas" w:cs="Consolas"/>
                <w:color w:val="0000FF"/>
                <w:sz w:val="19"/>
                <w:szCs w:val="19"/>
                <w:lang w:val="en-US"/>
              </w:rPr>
              <w:t>var</w:t>
            </w:r>
            <w:r w:rsidRPr="002A7D8A">
              <w:rPr>
                <w:rFonts w:ascii="Consolas" w:hAnsi="Consolas" w:cs="Consolas"/>
                <w:color w:val="000000"/>
                <w:sz w:val="19"/>
                <w:szCs w:val="19"/>
                <w:lang w:val="en-US"/>
              </w:rPr>
              <w:t xml:space="preserve"> account = </w:t>
            </w:r>
            <w:proofErr w:type="spellStart"/>
            <w:r w:rsidRPr="002A7D8A">
              <w:rPr>
                <w:rFonts w:ascii="Consolas" w:hAnsi="Consolas" w:cs="Consolas"/>
                <w:color w:val="000000"/>
                <w:sz w:val="19"/>
                <w:szCs w:val="19"/>
                <w:lang w:val="en-US"/>
              </w:rPr>
              <w:t>loginService.GetAccount</w:t>
            </w:r>
            <w:proofErr w:type="spellEnd"/>
            <w:r w:rsidRPr="002A7D8A">
              <w:rPr>
                <w:rFonts w:ascii="Consolas" w:hAnsi="Consolas" w:cs="Consolas"/>
                <w:color w:val="000000"/>
                <w:sz w:val="19"/>
                <w:szCs w:val="19"/>
                <w:lang w:val="en-US"/>
              </w:rPr>
              <w:t>(id</w:t>
            </w:r>
            <w:proofErr w:type="gramStart"/>
            <w:r w:rsidRPr="002A7D8A">
              <w:rPr>
                <w:rFonts w:ascii="Consolas" w:hAnsi="Consolas" w:cs="Consolas"/>
                <w:color w:val="000000"/>
                <w:sz w:val="19"/>
                <w:szCs w:val="19"/>
                <w:lang w:val="en-US"/>
              </w:rPr>
              <w:t>);</w:t>
            </w:r>
            <w:proofErr w:type="gramEnd"/>
          </w:p>
          <w:p w14:paraId="7C030982" w14:textId="77777777" w:rsidR="00F453CE" w:rsidRPr="002A7D8A" w:rsidRDefault="00F453CE" w:rsidP="00E002B5">
            <w:pPr>
              <w:autoSpaceDE w:val="0"/>
              <w:autoSpaceDN w:val="0"/>
              <w:adjustRightInd w:val="0"/>
              <w:rPr>
                <w:rFonts w:ascii="Consolas" w:hAnsi="Consolas" w:cs="Consolas"/>
                <w:color w:val="000000"/>
                <w:sz w:val="19"/>
                <w:szCs w:val="19"/>
                <w:lang w:val="en-US"/>
              </w:rPr>
            </w:pPr>
            <w:r w:rsidRPr="002A7D8A">
              <w:rPr>
                <w:rFonts w:ascii="Consolas" w:hAnsi="Consolas" w:cs="Consolas"/>
                <w:color w:val="000000"/>
                <w:sz w:val="19"/>
                <w:szCs w:val="19"/>
                <w:lang w:val="en-US"/>
              </w:rPr>
              <w:t xml:space="preserve">        </w:t>
            </w:r>
            <w:r w:rsidRPr="002A7D8A">
              <w:rPr>
                <w:rFonts w:ascii="Consolas" w:hAnsi="Consolas" w:cs="Consolas"/>
                <w:color w:val="0000FF"/>
                <w:sz w:val="19"/>
                <w:szCs w:val="19"/>
                <w:lang w:val="en-US"/>
              </w:rPr>
              <w:t>if</w:t>
            </w:r>
            <w:r w:rsidRPr="002A7D8A">
              <w:rPr>
                <w:rFonts w:ascii="Consolas" w:hAnsi="Consolas" w:cs="Consolas"/>
                <w:color w:val="000000"/>
                <w:sz w:val="19"/>
                <w:szCs w:val="19"/>
                <w:lang w:val="en-US"/>
              </w:rPr>
              <w:t xml:space="preserve"> (</w:t>
            </w:r>
            <w:proofErr w:type="spellStart"/>
            <w:r w:rsidRPr="002A7D8A">
              <w:rPr>
                <w:rFonts w:ascii="Consolas" w:hAnsi="Consolas" w:cs="Consolas"/>
                <w:color w:val="000000"/>
                <w:sz w:val="19"/>
                <w:szCs w:val="19"/>
                <w:lang w:val="en-US"/>
              </w:rPr>
              <w:t>account.Id</w:t>
            </w:r>
            <w:proofErr w:type="spellEnd"/>
            <w:r w:rsidRPr="002A7D8A">
              <w:rPr>
                <w:rFonts w:ascii="Consolas" w:hAnsi="Consolas" w:cs="Consolas"/>
                <w:color w:val="000000"/>
                <w:sz w:val="19"/>
                <w:szCs w:val="19"/>
                <w:lang w:val="en-US"/>
              </w:rPr>
              <w:t xml:space="preserve"> == 0) {</w:t>
            </w:r>
          </w:p>
          <w:p w14:paraId="1B90B485" w14:textId="77777777" w:rsidR="00F453CE" w:rsidRPr="002A7D8A" w:rsidRDefault="00F453CE" w:rsidP="00E002B5">
            <w:pPr>
              <w:autoSpaceDE w:val="0"/>
              <w:autoSpaceDN w:val="0"/>
              <w:adjustRightInd w:val="0"/>
              <w:rPr>
                <w:rFonts w:ascii="Consolas" w:hAnsi="Consolas" w:cs="Consolas"/>
                <w:color w:val="000000"/>
                <w:sz w:val="19"/>
                <w:szCs w:val="19"/>
                <w:lang w:val="en-US"/>
              </w:rPr>
            </w:pPr>
            <w:r w:rsidRPr="002A7D8A">
              <w:rPr>
                <w:rFonts w:ascii="Consolas" w:hAnsi="Consolas" w:cs="Consolas"/>
                <w:color w:val="000000"/>
                <w:sz w:val="19"/>
                <w:szCs w:val="19"/>
                <w:lang w:val="en-US"/>
              </w:rPr>
              <w:t xml:space="preserve">            </w:t>
            </w:r>
            <w:r w:rsidRPr="002A7D8A">
              <w:rPr>
                <w:rFonts w:ascii="Consolas" w:hAnsi="Consolas" w:cs="Consolas"/>
                <w:color w:val="0000FF"/>
                <w:sz w:val="19"/>
                <w:szCs w:val="19"/>
                <w:lang w:val="en-US"/>
              </w:rPr>
              <w:t>return</w:t>
            </w:r>
            <w:r w:rsidRPr="002A7D8A">
              <w:rPr>
                <w:rFonts w:ascii="Consolas" w:hAnsi="Consolas" w:cs="Consolas"/>
                <w:color w:val="000000"/>
                <w:sz w:val="19"/>
                <w:szCs w:val="19"/>
                <w:lang w:val="en-US"/>
              </w:rPr>
              <w:t xml:space="preserve"> </w:t>
            </w:r>
            <w:proofErr w:type="gramStart"/>
            <w:r w:rsidRPr="002A7D8A">
              <w:rPr>
                <w:rFonts w:ascii="Consolas" w:hAnsi="Consolas" w:cs="Consolas"/>
                <w:color w:val="0000FF"/>
                <w:sz w:val="19"/>
                <w:szCs w:val="19"/>
                <w:lang w:val="en-US"/>
              </w:rPr>
              <w:t>false</w:t>
            </w:r>
            <w:r w:rsidRPr="002A7D8A">
              <w:rPr>
                <w:rFonts w:ascii="Consolas" w:hAnsi="Consolas" w:cs="Consolas"/>
                <w:color w:val="000000"/>
                <w:sz w:val="19"/>
                <w:szCs w:val="19"/>
                <w:lang w:val="en-US"/>
              </w:rPr>
              <w:t>;</w:t>
            </w:r>
            <w:proofErr w:type="gramEnd"/>
          </w:p>
          <w:p w14:paraId="196A0233" w14:textId="77777777" w:rsidR="00F453CE" w:rsidRPr="002A7D8A" w:rsidRDefault="00F453CE" w:rsidP="00E002B5">
            <w:pPr>
              <w:autoSpaceDE w:val="0"/>
              <w:autoSpaceDN w:val="0"/>
              <w:adjustRightInd w:val="0"/>
              <w:rPr>
                <w:rFonts w:ascii="Consolas" w:hAnsi="Consolas" w:cs="Consolas"/>
                <w:color w:val="000000"/>
                <w:sz w:val="19"/>
                <w:szCs w:val="19"/>
                <w:lang w:val="en-US"/>
              </w:rPr>
            </w:pPr>
            <w:r w:rsidRPr="002A7D8A">
              <w:rPr>
                <w:rFonts w:ascii="Consolas" w:hAnsi="Consolas" w:cs="Consolas"/>
                <w:color w:val="000000"/>
                <w:sz w:val="19"/>
                <w:szCs w:val="19"/>
                <w:lang w:val="en-US"/>
              </w:rPr>
              <w:t xml:space="preserve">        }</w:t>
            </w:r>
          </w:p>
          <w:p w14:paraId="12E314A1" w14:textId="77777777" w:rsidR="00F453CE" w:rsidRPr="002A7D8A" w:rsidRDefault="00F453CE" w:rsidP="00E002B5">
            <w:pPr>
              <w:autoSpaceDE w:val="0"/>
              <w:autoSpaceDN w:val="0"/>
              <w:adjustRightInd w:val="0"/>
              <w:rPr>
                <w:rFonts w:ascii="Consolas" w:hAnsi="Consolas" w:cs="Consolas"/>
                <w:color w:val="000000"/>
                <w:sz w:val="19"/>
                <w:szCs w:val="19"/>
                <w:lang w:val="en-US"/>
              </w:rPr>
            </w:pPr>
            <w:r w:rsidRPr="002A7D8A">
              <w:rPr>
                <w:rFonts w:ascii="Consolas" w:hAnsi="Consolas" w:cs="Consolas"/>
                <w:color w:val="000000"/>
                <w:sz w:val="19"/>
                <w:szCs w:val="19"/>
                <w:lang w:val="en-US"/>
              </w:rPr>
              <w:t xml:space="preserve">        username = </w:t>
            </w:r>
            <w:proofErr w:type="spellStart"/>
            <w:r w:rsidRPr="002A7D8A">
              <w:rPr>
                <w:rFonts w:ascii="Consolas" w:hAnsi="Consolas" w:cs="Consolas"/>
                <w:color w:val="000000"/>
                <w:sz w:val="19"/>
                <w:szCs w:val="19"/>
                <w:lang w:val="en-US"/>
              </w:rPr>
              <w:t>account.</w:t>
            </w:r>
            <w:proofErr w:type="gramStart"/>
            <w:r w:rsidRPr="002A7D8A">
              <w:rPr>
                <w:rFonts w:ascii="Consolas" w:hAnsi="Consolas" w:cs="Consolas"/>
                <w:color w:val="000000"/>
                <w:sz w:val="19"/>
                <w:szCs w:val="19"/>
                <w:lang w:val="en-US"/>
              </w:rPr>
              <w:t>Username</w:t>
            </w:r>
            <w:proofErr w:type="spellEnd"/>
            <w:r w:rsidRPr="002A7D8A">
              <w:rPr>
                <w:rFonts w:ascii="Consolas" w:hAnsi="Consolas" w:cs="Consolas"/>
                <w:color w:val="000000"/>
                <w:sz w:val="19"/>
                <w:szCs w:val="19"/>
                <w:lang w:val="en-US"/>
              </w:rPr>
              <w:t>;</w:t>
            </w:r>
            <w:proofErr w:type="gramEnd"/>
          </w:p>
          <w:p w14:paraId="2C9B1D83" w14:textId="77777777" w:rsidR="00F453CE" w:rsidRPr="002A7D8A" w:rsidRDefault="00F453CE" w:rsidP="00E002B5">
            <w:pPr>
              <w:autoSpaceDE w:val="0"/>
              <w:autoSpaceDN w:val="0"/>
              <w:adjustRightInd w:val="0"/>
              <w:rPr>
                <w:rFonts w:ascii="Consolas" w:hAnsi="Consolas" w:cs="Consolas"/>
                <w:color w:val="000000"/>
                <w:sz w:val="19"/>
                <w:szCs w:val="19"/>
                <w:lang w:val="en-US"/>
              </w:rPr>
            </w:pPr>
            <w:r w:rsidRPr="002A7D8A">
              <w:rPr>
                <w:rFonts w:ascii="Consolas" w:hAnsi="Consolas" w:cs="Consolas"/>
                <w:color w:val="000000"/>
                <w:sz w:val="19"/>
                <w:szCs w:val="19"/>
                <w:lang w:val="en-US"/>
              </w:rPr>
              <w:t xml:space="preserve">        password = </w:t>
            </w:r>
            <w:proofErr w:type="spellStart"/>
            <w:r w:rsidRPr="002A7D8A">
              <w:rPr>
                <w:rFonts w:ascii="Consolas" w:hAnsi="Consolas" w:cs="Consolas"/>
                <w:color w:val="000000"/>
                <w:sz w:val="19"/>
                <w:szCs w:val="19"/>
                <w:lang w:val="en-US"/>
              </w:rPr>
              <w:t>account.</w:t>
            </w:r>
            <w:proofErr w:type="gramStart"/>
            <w:r w:rsidRPr="002A7D8A">
              <w:rPr>
                <w:rFonts w:ascii="Consolas" w:hAnsi="Consolas" w:cs="Consolas"/>
                <w:color w:val="000000"/>
                <w:sz w:val="19"/>
                <w:szCs w:val="19"/>
                <w:lang w:val="en-US"/>
              </w:rPr>
              <w:t>Password</w:t>
            </w:r>
            <w:proofErr w:type="spellEnd"/>
            <w:r w:rsidRPr="002A7D8A">
              <w:rPr>
                <w:rFonts w:ascii="Consolas" w:hAnsi="Consolas" w:cs="Consolas"/>
                <w:color w:val="000000"/>
                <w:sz w:val="19"/>
                <w:szCs w:val="19"/>
                <w:lang w:val="en-US"/>
              </w:rPr>
              <w:t>;</w:t>
            </w:r>
            <w:proofErr w:type="gramEnd"/>
          </w:p>
          <w:p w14:paraId="55C7E6D5" w14:textId="77777777" w:rsidR="00F453CE" w:rsidRPr="002A7D8A" w:rsidRDefault="00F453CE" w:rsidP="00E002B5">
            <w:pPr>
              <w:autoSpaceDE w:val="0"/>
              <w:autoSpaceDN w:val="0"/>
              <w:adjustRightInd w:val="0"/>
              <w:rPr>
                <w:rFonts w:ascii="Consolas" w:hAnsi="Consolas" w:cs="Consolas"/>
                <w:color w:val="000000"/>
                <w:sz w:val="19"/>
                <w:szCs w:val="19"/>
                <w:lang w:val="en-US"/>
              </w:rPr>
            </w:pPr>
            <w:r w:rsidRPr="002A7D8A">
              <w:rPr>
                <w:rFonts w:ascii="Consolas" w:hAnsi="Consolas" w:cs="Consolas"/>
                <w:color w:val="000000"/>
                <w:sz w:val="19"/>
                <w:szCs w:val="19"/>
                <w:lang w:val="en-US"/>
              </w:rPr>
              <w:t xml:space="preserve">        email = </w:t>
            </w:r>
            <w:proofErr w:type="spellStart"/>
            <w:r w:rsidRPr="002A7D8A">
              <w:rPr>
                <w:rFonts w:ascii="Consolas" w:hAnsi="Consolas" w:cs="Consolas"/>
                <w:color w:val="000000"/>
                <w:sz w:val="19"/>
                <w:szCs w:val="19"/>
                <w:lang w:val="en-US"/>
              </w:rPr>
              <w:t>account.</w:t>
            </w:r>
            <w:proofErr w:type="gramStart"/>
            <w:r w:rsidRPr="002A7D8A">
              <w:rPr>
                <w:rFonts w:ascii="Consolas" w:hAnsi="Consolas" w:cs="Consolas"/>
                <w:color w:val="000000"/>
                <w:sz w:val="19"/>
                <w:szCs w:val="19"/>
                <w:lang w:val="en-US"/>
              </w:rPr>
              <w:t>Email</w:t>
            </w:r>
            <w:proofErr w:type="spellEnd"/>
            <w:r w:rsidRPr="002A7D8A">
              <w:rPr>
                <w:rFonts w:ascii="Consolas" w:hAnsi="Consolas" w:cs="Consolas"/>
                <w:color w:val="000000"/>
                <w:sz w:val="19"/>
                <w:szCs w:val="19"/>
                <w:lang w:val="en-US"/>
              </w:rPr>
              <w:t>;</w:t>
            </w:r>
            <w:proofErr w:type="gramEnd"/>
          </w:p>
          <w:p w14:paraId="70EF54B7" w14:textId="77777777" w:rsidR="00F453CE" w:rsidRPr="002A7D8A" w:rsidRDefault="00F453CE" w:rsidP="00E002B5">
            <w:pPr>
              <w:autoSpaceDE w:val="0"/>
              <w:autoSpaceDN w:val="0"/>
              <w:adjustRightInd w:val="0"/>
              <w:rPr>
                <w:rFonts w:ascii="Consolas" w:hAnsi="Consolas" w:cs="Consolas"/>
                <w:color w:val="000000"/>
                <w:sz w:val="19"/>
                <w:szCs w:val="19"/>
                <w:lang w:val="en-US"/>
              </w:rPr>
            </w:pPr>
            <w:r w:rsidRPr="002A7D8A">
              <w:rPr>
                <w:rFonts w:ascii="Consolas" w:hAnsi="Consolas" w:cs="Consolas"/>
                <w:color w:val="000000"/>
                <w:sz w:val="19"/>
                <w:szCs w:val="19"/>
                <w:lang w:val="en-US"/>
              </w:rPr>
              <w:t xml:space="preserve">        coins = </w:t>
            </w:r>
            <w:proofErr w:type="spellStart"/>
            <w:r w:rsidRPr="002A7D8A">
              <w:rPr>
                <w:rFonts w:ascii="Consolas" w:hAnsi="Consolas" w:cs="Consolas"/>
                <w:color w:val="000000"/>
                <w:sz w:val="19"/>
                <w:szCs w:val="19"/>
                <w:lang w:val="en-US"/>
              </w:rPr>
              <w:t>account.</w:t>
            </w:r>
            <w:proofErr w:type="gramStart"/>
            <w:r w:rsidRPr="002A7D8A">
              <w:rPr>
                <w:rFonts w:ascii="Consolas" w:hAnsi="Consolas" w:cs="Consolas"/>
                <w:color w:val="000000"/>
                <w:sz w:val="19"/>
                <w:szCs w:val="19"/>
                <w:lang w:val="en-US"/>
              </w:rPr>
              <w:t>Coins</w:t>
            </w:r>
            <w:proofErr w:type="spellEnd"/>
            <w:r w:rsidRPr="002A7D8A">
              <w:rPr>
                <w:rFonts w:ascii="Consolas" w:hAnsi="Consolas" w:cs="Consolas"/>
                <w:color w:val="000000"/>
                <w:sz w:val="19"/>
                <w:szCs w:val="19"/>
                <w:lang w:val="en-US"/>
              </w:rPr>
              <w:t>;</w:t>
            </w:r>
            <w:proofErr w:type="gramEnd"/>
          </w:p>
          <w:p w14:paraId="2891DA6E" w14:textId="77777777" w:rsidR="00F453CE" w:rsidRPr="002A7D8A" w:rsidRDefault="00F453CE" w:rsidP="00E002B5">
            <w:pPr>
              <w:autoSpaceDE w:val="0"/>
              <w:autoSpaceDN w:val="0"/>
              <w:adjustRightInd w:val="0"/>
              <w:rPr>
                <w:rFonts w:ascii="Consolas" w:hAnsi="Consolas" w:cs="Consolas"/>
                <w:color w:val="000000"/>
                <w:sz w:val="19"/>
                <w:szCs w:val="19"/>
                <w:lang w:val="en-US"/>
              </w:rPr>
            </w:pPr>
            <w:r w:rsidRPr="002A7D8A">
              <w:rPr>
                <w:rFonts w:ascii="Consolas" w:hAnsi="Consolas" w:cs="Consolas"/>
                <w:color w:val="000000"/>
                <w:sz w:val="19"/>
                <w:szCs w:val="19"/>
                <w:lang w:val="en-US"/>
              </w:rPr>
              <w:t xml:space="preserve">        </w:t>
            </w:r>
            <w:proofErr w:type="spellStart"/>
            <w:r w:rsidRPr="002A7D8A">
              <w:rPr>
                <w:rFonts w:ascii="Consolas" w:hAnsi="Consolas" w:cs="Consolas"/>
                <w:color w:val="000000"/>
                <w:sz w:val="19"/>
                <w:szCs w:val="19"/>
                <w:lang w:val="en-US"/>
              </w:rPr>
              <w:t>creationDate</w:t>
            </w:r>
            <w:proofErr w:type="spellEnd"/>
            <w:r w:rsidRPr="002A7D8A">
              <w:rPr>
                <w:rFonts w:ascii="Consolas" w:hAnsi="Consolas" w:cs="Consolas"/>
                <w:color w:val="000000"/>
                <w:sz w:val="19"/>
                <w:szCs w:val="19"/>
                <w:lang w:val="en-US"/>
              </w:rPr>
              <w:t xml:space="preserve"> = </w:t>
            </w:r>
            <w:proofErr w:type="spellStart"/>
            <w:r w:rsidRPr="002A7D8A">
              <w:rPr>
                <w:rFonts w:ascii="Consolas" w:hAnsi="Consolas" w:cs="Consolas"/>
                <w:color w:val="000000"/>
                <w:sz w:val="19"/>
                <w:szCs w:val="19"/>
                <w:lang w:val="en-US"/>
              </w:rPr>
              <w:t>account.</w:t>
            </w:r>
            <w:proofErr w:type="gramStart"/>
            <w:r w:rsidRPr="002A7D8A">
              <w:rPr>
                <w:rFonts w:ascii="Consolas" w:hAnsi="Consolas" w:cs="Consolas"/>
                <w:color w:val="000000"/>
                <w:sz w:val="19"/>
                <w:szCs w:val="19"/>
                <w:lang w:val="en-US"/>
              </w:rPr>
              <w:t>CreationDate</w:t>
            </w:r>
            <w:proofErr w:type="spellEnd"/>
            <w:r w:rsidRPr="002A7D8A">
              <w:rPr>
                <w:rFonts w:ascii="Consolas" w:hAnsi="Consolas" w:cs="Consolas"/>
                <w:color w:val="000000"/>
                <w:sz w:val="19"/>
                <w:szCs w:val="19"/>
                <w:lang w:val="en-US"/>
              </w:rPr>
              <w:t>;</w:t>
            </w:r>
            <w:proofErr w:type="gramEnd"/>
          </w:p>
          <w:p w14:paraId="7E7581CD" w14:textId="77777777" w:rsidR="00F453CE" w:rsidRPr="002A7D8A" w:rsidRDefault="00F453CE" w:rsidP="00E002B5">
            <w:pPr>
              <w:autoSpaceDE w:val="0"/>
              <w:autoSpaceDN w:val="0"/>
              <w:adjustRightInd w:val="0"/>
              <w:rPr>
                <w:rFonts w:ascii="Consolas" w:hAnsi="Consolas" w:cs="Consolas"/>
                <w:color w:val="000000"/>
                <w:sz w:val="19"/>
                <w:szCs w:val="19"/>
                <w:lang w:val="en-US"/>
              </w:rPr>
            </w:pPr>
            <w:r w:rsidRPr="002A7D8A">
              <w:rPr>
                <w:rFonts w:ascii="Consolas" w:hAnsi="Consolas" w:cs="Consolas"/>
                <w:color w:val="000000"/>
                <w:sz w:val="19"/>
                <w:szCs w:val="19"/>
                <w:lang w:val="en-US"/>
              </w:rPr>
              <w:t xml:space="preserve">        </w:t>
            </w:r>
            <w:proofErr w:type="spellStart"/>
            <w:r w:rsidRPr="002A7D8A">
              <w:rPr>
                <w:rFonts w:ascii="Consolas" w:hAnsi="Consolas" w:cs="Consolas"/>
                <w:color w:val="000000"/>
                <w:sz w:val="19"/>
                <w:szCs w:val="19"/>
                <w:lang w:val="en-US"/>
              </w:rPr>
              <w:t>isVerified</w:t>
            </w:r>
            <w:proofErr w:type="spellEnd"/>
            <w:r w:rsidRPr="002A7D8A">
              <w:rPr>
                <w:rFonts w:ascii="Consolas" w:hAnsi="Consolas" w:cs="Consolas"/>
                <w:color w:val="000000"/>
                <w:sz w:val="19"/>
                <w:szCs w:val="19"/>
                <w:lang w:val="en-US"/>
              </w:rPr>
              <w:t xml:space="preserve"> = </w:t>
            </w:r>
            <w:proofErr w:type="spellStart"/>
            <w:r w:rsidRPr="002A7D8A">
              <w:rPr>
                <w:rFonts w:ascii="Consolas" w:hAnsi="Consolas" w:cs="Consolas"/>
                <w:color w:val="000000"/>
                <w:sz w:val="19"/>
                <w:szCs w:val="19"/>
                <w:lang w:val="en-US"/>
              </w:rPr>
              <w:t>account.</w:t>
            </w:r>
            <w:proofErr w:type="gramStart"/>
            <w:r w:rsidRPr="002A7D8A">
              <w:rPr>
                <w:rFonts w:ascii="Consolas" w:hAnsi="Consolas" w:cs="Consolas"/>
                <w:color w:val="000000"/>
                <w:sz w:val="19"/>
                <w:szCs w:val="19"/>
                <w:lang w:val="en-US"/>
              </w:rPr>
              <w:t>IsVerified</w:t>
            </w:r>
            <w:proofErr w:type="spellEnd"/>
            <w:r w:rsidRPr="002A7D8A">
              <w:rPr>
                <w:rFonts w:ascii="Consolas" w:hAnsi="Consolas" w:cs="Consolas"/>
                <w:color w:val="000000"/>
                <w:sz w:val="19"/>
                <w:szCs w:val="19"/>
                <w:lang w:val="en-US"/>
              </w:rPr>
              <w:t>;</w:t>
            </w:r>
            <w:proofErr w:type="gramEnd"/>
          </w:p>
          <w:p w14:paraId="7D019F7D" w14:textId="77777777" w:rsidR="00F453CE" w:rsidRPr="002A7D8A" w:rsidRDefault="00F453CE" w:rsidP="00E002B5">
            <w:pPr>
              <w:autoSpaceDE w:val="0"/>
              <w:autoSpaceDN w:val="0"/>
              <w:adjustRightInd w:val="0"/>
              <w:rPr>
                <w:rFonts w:ascii="Consolas" w:hAnsi="Consolas" w:cs="Consolas"/>
                <w:color w:val="000000"/>
                <w:sz w:val="19"/>
                <w:szCs w:val="19"/>
                <w:lang w:val="en-US"/>
              </w:rPr>
            </w:pPr>
            <w:r w:rsidRPr="002A7D8A">
              <w:rPr>
                <w:rFonts w:ascii="Consolas" w:hAnsi="Consolas" w:cs="Consolas"/>
                <w:color w:val="000000"/>
                <w:sz w:val="19"/>
                <w:szCs w:val="19"/>
                <w:lang w:val="en-US"/>
              </w:rPr>
              <w:t xml:space="preserve">        </w:t>
            </w:r>
            <w:proofErr w:type="spellStart"/>
            <w:r w:rsidRPr="002A7D8A">
              <w:rPr>
                <w:rFonts w:ascii="Consolas" w:hAnsi="Consolas" w:cs="Consolas"/>
                <w:color w:val="000000"/>
                <w:sz w:val="19"/>
                <w:szCs w:val="19"/>
                <w:lang w:val="en-US"/>
              </w:rPr>
              <w:t>validationCode</w:t>
            </w:r>
            <w:proofErr w:type="spellEnd"/>
            <w:r w:rsidRPr="002A7D8A">
              <w:rPr>
                <w:rFonts w:ascii="Consolas" w:hAnsi="Consolas" w:cs="Consolas"/>
                <w:color w:val="000000"/>
                <w:sz w:val="19"/>
                <w:szCs w:val="19"/>
                <w:lang w:val="en-US"/>
              </w:rPr>
              <w:t xml:space="preserve"> = </w:t>
            </w:r>
            <w:proofErr w:type="spellStart"/>
            <w:r w:rsidRPr="002A7D8A">
              <w:rPr>
                <w:rFonts w:ascii="Consolas" w:hAnsi="Consolas" w:cs="Consolas"/>
                <w:color w:val="000000"/>
                <w:sz w:val="19"/>
                <w:szCs w:val="19"/>
                <w:lang w:val="en-US"/>
              </w:rPr>
              <w:t>account.</w:t>
            </w:r>
            <w:proofErr w:type="gramStart"/>
            <w:r w:rsidRPr="002A7D8A">
              <w:rPr>
                <w:rFonts w:ascii="Consolas" w:hAnsi="Consolas" w:cs="Consolas"/>
                <w:color w:val="000000"/>
                <w:sz w:val="19"/>
                <w:szCs w:val="19"/>
                <w:lang w:val="en-US"/>
              </w:rPr>
              <w:t>ValidationCode</w:t>
            </w:r>
            <w:proofErr w:type="spellEnd"/>
            <w:r w:rsidRPr="002A7D8A">
              <w:rPr>
                <w:rFonts w:ascii="Consolas" w:hAnsi="Consolas" w:cs="Consolas"/>
                <w:color w:val="000000"/>
                <w:sz w:val="19"/>
                <w:szCs w:val="19"/>
                <w:lang w:val="en-US"/>
              </w:rPr>
              <w:t>;</w:t>
            </w:r>
            <w:proofErr w:type="gramEnd"/>
          </w:p>
          <w:p w14:paraId="42506EBA" w14:textId="77777777" w:rsidR="00F453CE" w:rsidRPr="002A7D8A" w:rsidRDefault="00F453CE" w:rsidP="00E002B5">
            <w:pPr>
              <w:autoSpaceDE w:val="0"/>
              <w:autoSpaceDN w:val="0"/>
              <w:adjustRightInd w:val="0"/>
              <w:rPr>
                <w:rFonts w:ascii="Consolas" w:hAnsi="Consolas" w:cs="Consolas"/>
                <w:color w:val="000000"/>
                <w:sz w:val="19"/>
                <w:szCs w:val="19"/>
                <w:lang w:val="en-US"/>
              </w:rPr>
            </w:pPr>
            <w:r w:rsidRPr="002A7D8A">
              <w:rPr>
                <w:rFonts w:ascii="Consolas" w:hAnsi="Consolas" w:cs="Consolas"/>
                <w:color w:val="000000"/>
                <w:sz w:val="19"/>
                <w:szCs w:val="19"/>
                <w:lang w:val="en-US"/>
              </w:rPr>
              <w:t xml:space="preserve">        </w:t>
            </w:r>
            <w:r w:rsidRPr="002A7D8A">
              <w:rPr>
                <w:rFonts w:ascii="Consolas" w:hAnsi="Consolas" w:cs="Consolas"/>
                <w:color w:val="0000FF"/>
                <w:sz w:val="19"/>
                <w:szCs w:val="19"/>
                <w:lang w:val="en-US"/>
              </w:rPr>
              <w:t>return</w:t>
            </w:r>
            <w:r w:rsidRPr="002A7D8A">
              <w:rPr>
                <w:rFonts w:ascii="Consolas" w:hAnsi="Consolas" w:cs="Consolas"/>
                <w:color w:val="000000"/>
                <w:sz w:val="19"/>
                <w:szCs w:val="19"/>
                <w:lang w:val="en-US"/>
              </w:rPr>
              <w:t xml:space="preserve"> </w:t>
            </w:r>
            <w:proofErr w:type="gramStart"/>
            <w:r w:rsidRPr="002A7D8A">
              <w:rPr>
                <w:rFonts w:ascii="Consolas" w:hAnsi="Consolas" w:cs="Consolas"/>
                <w:color w:val="0000FF"/>
                <w:sz w:val="19"/>
                <w:szCs w:val="19"/>
                <w:lang w:val="en-US"/>
              </w:rPr>
              <w:t>true</w:t>
            </w:r>
            <w:r w:rsidRPr="002A7D8A">
              <w:rPr>
                <w:rFonts w:ascii="Consolas" w:hAnsi="Consolas" w:cs="Consolas"/>
                <w:color w:val="000000"/>
                <w:sz w:val="19"/>
                <w:szCs w:val="19"/>
                <w:lang w:val="en-US"/>
              </w:rPr>
              <w:t>;</w:t>
            </w:r>
            <w:proofErr w:type="gramEnd"/>
          </w:p>
          <w:p w14:paraId="22B4BA33" w14:textId="77777777" w:rsidR="00F453CE" w:rsidRDefault="00F453CE" w:rsidP="00E002B5">
            <w:pPr>
              <w:autoSpaceDE w:val="0"/>
              <w:autoSpaceDN w:val="0"/>
              <w:adjustRightInd w:val="0"/>
              <w:rPr>
                <w:rFonts w:ascii="Consolas" w:hAnsi="Consolas" w:cs="Consolas"/>
                <w:color w:val="000000"/>
                <w:sz w:val="19"/>
                <w:szCs w:val="19"/>
              </w:rPr>
            </w:pPr>
            <w:r w:rsidRPr="002A7D8A">
              <w:rPr>
                <w:rFonts w:ascii="Consolas" w:hAnsi="Consolas" w:cs="Consolas"/>
                <w:color w:val="000000"/>
                <w:sz w:val="19"/>
                <w:szCs w:val="19"/>
                <w:lang w:val="en-US"/>
              </w:rPr>
              <w:t xml:space="preserve">    </w:t>
            </w:r>
            <w:r>
              <w:rPr>
                <w:rFonts w:ascii="Consolas" w:hAnsi="Consolas" w:cs="Consolas"/>
                <w:color w:val="000000"/>
                <w:sz w:val="19"/>
                <w:szCs w:val="19"/>
              </w:rPr>
              <w:t>});</w:t>
            </w:r>
          </w:p>
          <w:p w14:paraId="0A580E32" w14:textId="77777777" w:rsidR="00F453CE" w:rsidRDefault="00F453CE" w:rsidP="00E002B5">
            <w:r>
              <w:rPr>
                <w:rFonts w:ascii="Consolas" w:hAnsi="Consolas" w:cs="Consolas"/>
                <w:color w:val="000000"/>
                <w:sz w:val="19"/>
                <w:szCs w:val="19"/>
              </w:rPr>
              <w:t>}</w:t>
            </w:r>
          </w:p>
        </w:tc>
      </w:tr>
    </w:tbl>
    <w:p w14:paraId="754A99C1" w14:textId="77777777" w:rsidR="00F453CE" w:rsidRPr="00F453CE" w:rsidRDefault="00F453CE" w:rsidP="00F453CE"/>
    <w:sectPr w:rsidR="00F453CE" w:rsidRPr="00F453CE" w:rsidSect="00F453CE">
      <w:pgSz w:w="12240" w:h="15840"/>
      <w:pgMar w:top="1418" w:right="1701" w:bottom="1418" w:left="1701" w:header="709" w:footer="709"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2B5814"/>
    <w:multiLevelType w:val="hybridMultilevel"/>
    <w:tmpl w:val="59B0135C"/>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53CE"/>
    <w:rsid w:val="005F006F"/>
    <w:rsid w:val="006F0D64"/>
    <w:rsid w:val="00F453CE"/>
    <w:rsid w:val="00F9586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AEA6BF"/>
  <w15:chartTrackingRefBased/>
  <w15:docId w15:val="{FC2B61DB-E336-44DF-95C1-F7E779BFA7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53CE"/>
    <w:rPr>
      <w:rFonts w:ascii="Arial" w:hAnsi="Arial"/>
      <w:sz w:val="24"/>
    </w:rPr>
  </w:style>
  <w:style w:type="paragraph" w:styleId="Ttulo1">
    <w:name w:val="heading 1"/>
    <w:basedOn w:val="Normal"/>
    <w:next w:val="Normal"/>
    <w:link w:val="Ttulo1Car"/>
    <w:uiPriority w:val="9"/>
    <w:qFormat/>
    <w:rsid w:val="00F453CE"/>
    <w:pPr>
      <w:keepNext/>
      <w:keepLines/>
      <w:spacing w:before="240" w:after="0"/>
      <w:outlineLvl w:val="0"/>
    </w:pPr>
    <w:rPr>
      <w:rFonts w:eastAsiaTheme="majorEastAsia" w:cstheme="majorBidi"/>
      <w:b/>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F453CE"/>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F453CE"/>
    <w:rPr>
      <w:rFonts w:eastAsiaTheme="minorEastAsia"/>
      <w:lang w:eastAsia="es-MX"/>
    </w:rPr>
  </w:style>
  <w:style w:type="table" w:styleId="Tablaconcuadrcula">
    <w:name w:val="Table Grid"/>
    <w:basedOn w:val="Tablanormal"/>
    <w:uiPriority w:val="39"/>
    <w:rsid w:val="00F453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F453CE"/>
    <w:pPr>
      <w:ind w:left="720"/>
      <w:contextualSpacing/>
      <w:jc w:val="both"/>
    </w:pPr>
  </w:style>
  <w:style w:type="character" w:customStyle="1" w:styleId="Ttulo1Car">
    <w:name w:val="Título 1 Car"/>
    <w:basedOn w:val="Fuentedeprrafopredeter"/>
    <w:link w:val="Ttulo1"/>
    <w:uiPriority w:val="9"/>
    <w:rsid w:val="00F453CE"/>
    <w:rPr>
      <w:rFonts w:ascii="Arial" w:eastAsiaTheme="majorEastAsia" w:hAnsi="Arial" w:cstheme="majorBidi"/>
      <w:b/>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636</Words>
  <Characters>3504</Characters>
  <Application>Microsoft Office Word</Application>
  <DocSecurity>0</DocSecurity>
  <Lines>29</Lines>
  <Paragraphs>8</Paragraphs>
  <ScaleCrop>false</ScaleCrop>
  <Company/>
  <LinksUpToDate>false</LinksUpToDate>
  <CharactersWithSpaces>4132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Estándares de codificación</dc:title>
  <dc:subject>Musify</dc:subject>
  <dc:creator>Mauricio Cruz Portilla</dc:creator>
  <cp:keywords/>
  <dc:description/>
  <cp:lastModifiedBy>Mauricio Cruz Portilla</cp:lastModifiedBy>
  <cp:revision>2</cp:revision>
  <dcterms:created xsi:type="dcterms:W3CDTF">2020-03-30T05:19:00Z</dcterms:created>
  <dcterms:modified xsi:type="dcterms:W3CDTF">2020-03-30T05:22:00Z</dcterms:modified>
</cp:coreProperties>
</file>