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ATIVIDADES EXTENSIONISTAS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Proposta de Tema / Trabalho Final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Curso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Bacharelado em Ciência da Computação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Bacharelado em Engenharia da Computação</w:t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Bacharelado em Engenharia de Software</w:t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Bacharelado em Sistemas de Informação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Análise e Desenvolvimento de Sistemas</w:t>
      </w:r>
    </w:p>
    <w:p w:rsidR="00000000" w:rsidDel="00000000" w:rsidP="00000000" w:rsidRDefault="00000000" w:rsidRPr="00000000" w14:paraId="0000000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Banco de Dados</w:t>
      </w:r>
    </w:p>
    <w:p w:rsidR="00000000" w:rsidDel="00000000" w:rsidP="00000000" w:rsidRDefault="00000000" w:rsidRPr="00000000" w14:paraId="0000000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Ciência de Dados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Desenvolvimento Mobile</w:t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x ) CST em Gestão da Tecnologia da Informação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Jogos Digitais</w:t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Redes de Computadores</w:t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CST em Segurança da Informação</w:t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Disciplina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  ) Atividade Extensionista I: Tecnologia Aplicada à Inclusão Digital – Levantamento</w:t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x ) Atividade Extensionista II: Tecnologia Aplicada à Inclusão Digital – Projeto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Atividade Extensionista III: Tecnologia Aplicada à Inclusão Digital – Análise</w:t>
      </w:r>
    </w:p>
    <w:p w:rsidR="00000000" w:rsidDel="00000000" w:rsidP="00000000" w:rsidRDefault="00000000" w:rsidRPr="00000000" w14:paraId="00000018">
      <w:pPr>
        <w:spacing w:after="0" w:before="0" w:line="360" w:lineRule="auto"/>
        <w:ind w:right="-2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Atividade Extensionista IV: Tecnologia Aplicada à Inclusão Digital – Implementação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Etapa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) Validação da proposta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x ) Trabalho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Aluno(s) e RU(s)</w:t>
      </w:r>
    </w:p>
    <w:tbl>
      <w:tblPr>
        <w:tblStyle w:val="Table1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4"/>
        <w:gridCol w:w="2835"/>
        <w:tblGridChange w:id="0">
          <w:tblGrid>
            <w:gridCol w:w="6804"/>
            <w:gridCol w:w="28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Mauricio dos Santos Rodrigues Filho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5054755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Digital para Capacitação de Idosos em Tecnologia</w:t>
      </w:r>
    </w:p>
    <w:p w:rsidR="00000000" w:rsidDel="00000000" w:rsidP="00000000" w:rsidRDefault="00000000" w:rsidRPr="00000000" w14:paraId="0000002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Setor de Aplicação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Comunidade local — idosos atendidos por centros comunitários e grupos de convivência em Curitiba/PR.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Objetivos de Desenvolvimento Sustentável (ODS)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01. Erradicação da pobreza</w:t>
      </w:r>
    </w:p>
    <w:p w:rsidR="00000000" w:rsidDel="00000000" w:rsidP="00000000" w:rsidRDefault="00000000" w:rsidRPr="00000000" w14:paraId="0000003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02. Fome zero e agricultura sustentável</w:t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03. Saúde e bem-estar</w:t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x ) 04. Educação de qualidade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05. Igualdade de gênero</w:t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06. Água potável e saneamento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07. Energia limpa e acessível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08. Trabalho decente e crescimento econômico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09. Indústria, inovação e infraestrutura</w:t>
      </w:r>
    </w:p>
    <w:p w:rsidR="00000000" w:rsidDel="00000000" w:rsidP="00000000" w:rsidRDefault="00000000" w:rsidRPr="00000000" w14:paraId="0000003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x ) 10. Redução das desigualdades</w:t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11. Cidades e comunidades sustentáveis</w:t>
      </w:r>
    </w:p>
    <w:p w:rsidR="00000000" w:rsidDel="00000000" w:rsidP="00000000" w:rsidRDefault="00000000" w:rsidRPr="00000000" w14:paraId="0000003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12. Consumo e produção responsáveis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13. Ação contra a mudança global do clima</w:t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14. Vida na água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15. Vida terrestre</w:t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16. Paz, justiça e instituições eficazes</w:t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    ) 17. Parcerias e meios de implementação</w:t>
      </w:r>
    </w:p>
    <w:p w:rsidR="00000000" w:rsidDel="00000000" w:rsidP="00000000" w:rsidRDefault="00000000" w:rsidRPr="00000000" w14:paraId="0000004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principais necessidades e dificuldades dos idosos no uso de tecnologia (smartphones, aplicativos, serviços online).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barreiras de acessibilidade e preferências de aprendizagem, aplicando os princípios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Desenho Universal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alternativas tecnológicas para capacitação, como tutoriais, videoaulas e plataformas digitais simples.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conteúdos básicos de ensino (uso de WhatsApp/e-mail, segurança digital, serviços públicos e bancários online).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proposta junto à comunidade, registrando ajustes para a próxima etapa do projeto.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Metodologia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1: Levantamento de Necessidades (2 semanas)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A</w:t>
      </w:r>
      <w:r w:rsidDel="00000000" w:rsidR="00000000" w:rsidRPr="00000000">
        <w:rPr>
          <w:sz w:val="24"/>
          <w:szCs w:val="24"/>
          <w:rtl w:val="0"/>
        </w:rPr>
        <w:t xml:space="preserve">: Pesquisa de campo em centros comunitários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B</w:t>
      </w:r>
      <w:r w:rsidDel="00000000" w:rsidR="00000000" w:rsidRPr="00000000">
        <w:rPr>
          <w:sz w:val="24"/>
          <w:szCs w:val="24"/>
          <w:rtl w:val="0"/>
        </w:rPr>
        <w:t xml:space="preserve">: Aplicação de questionários estruturados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2: Análise e Mapeamento (2 semanas)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C</w:t>
      </w:r>
      <w:r w:rsidDel="00000000" w:rsidR="00000000" w:rsidRPr="00000000">
        <w:rPr>
          <w:sz w:val="24"/>
          <w:szCs w:val="24"/>
          <w:rtl w:val="0"/>
        </w:rPr>
        <w:t xml:space="preserve">: Análise qualitativa e quantitativa dos dados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D</w:t>
      </w:r>
      <w:r w:rsidDel="00000000" w:rsidR="00000000" w:rsidRPr="00000000">
        <w:rPr>
          <w:sz w:val="24"/>
          <w:szCs w:val="24"/>
          <w:rtl w:val="0"/>
        </w:rPr>
        <w:t xml:space="preserve">: Mapeamento de barreiras de acessibilidade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3: Pesquisa de Soluções (2 semanas)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E</w:t>
      </w:r>
      <w:r w:rsidDel="00000000" w:rsidR="00000000" w:rsidRPr="00000000">
        <w:rPr>
          <w:sz w:val="24"/>
          <w:szCs w:val="24"/>
          <w:rtl w:val="0"/>
        </w:rPr>
        <w:t xml:space="preserve">: Pesquisa de alternativas tecnológicas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F</w:t>
      </w:r>
      <w:r w:rsidDel="00000000" w:rsidR="00000000" w:rsidRPr="00000000">
        <w:rPr>
          <w:sz w:val="24"/>
          <w:szCs w:val="24"/>
          <w:rtl w:val="0"/>
        </w:rPr>
        <w:t xml:space="preserve">: Análise de plataformas existentes</w:t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4: Definição de Conteúdo (3 semanas)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G</w:t>
      </w:r>
      <w:r w:rsidDel="00000000" w:rsidR="00000000" w:rsidRPr="00000000">
        <w:rPr>
          <w:sz w:val="24"/>
          <w:szCs w:val="24"/>
          <w:rtl w:val="0"/>
        </w:rPr>
        <w:t xml:space="preserve">: Estruturação do currículo básico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H</w:t>
      </w:r>
      <w:r w:rsidDel="00000000" w:rsidR="00000000" w:rsidRPr="00000000">
        <w:rPr>
          <w:sz w:val="24"/>
          <w:szCs w:val="24"/>
          <w:rtl w:val="0"/>
        </w:rPr>
        <w:t xml:space="preserve">: Criação de materiais didáticos adaptados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5: Validação (3 semanas)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I</w:t>
      </w:r>
      <w:r w:rsidDel="00000000" w:rsidR="00000000" w:rsidRPr="00000000">
        <w:rPr>
          <w:sz w:val="24"/>
          <w:szCs w:val="24"/>
          <w:rtl w:val="0"/>
        </w:rPr>
        <w:t xml:space="preserve">: Implementação de teste piloto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J</w:t>
      </w:r>
      <w:r w:rsidDel="00000000" w:rsidR="00000000" w:rsidRPr="00000000">
        <w:rPr>
          <w:sz w:val="24"/>
          <w:szCs w:val="24"/>
          <w:rtl w:val="0"/>
        </w:rPr>
        <w:t xml:space="preserve">: Coleta de feedback da comunidade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K</w:t>
      </w:r>
      <w:r w:rsidDel="00000000" w:rsidR="00000000" w:rsidRPr="00000000">
        <w:rPr>
          <w:sz w:val="24"/>
          <w:szCs w:val="24"/>
          <w:rtl w:val="0"/>
        </w:rPr>
        <w:t xml:space="preserve">: Ajustes baseados no feedback</w:t>
      </w:r>
    </w:p>
    <w:p w:rsidR="00000000" w:rsidDel="00000000" w:rsidP="00000000" w:rsidRDefault="00000000" w:rsidRPr="00000000" w14:paraId="0000005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Total Estimada</w:t>
      </w:r>
      <w:r w:rsidDel="00000000" w:rsidR="00000000" w:rsidRPr="00000000">
        <w:rPr>
          <w:sz w:val="24"/>
          <w:szCs w:val="24"/>
          <w:rtl w:val="0"/>
        </w:rPr>
        <w:t xml:space="preserve">: 12 semanas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16"/>
          <w:szCs w:val="16"/>
        </w:rPr>
        <w:drawing>
          <wp:inline distB="0" distT="0" distL="0" distR="0">
            <wp:extent cx="3181350" cy="887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Resultados Esperados 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 Obtidos (Em processo)</w:t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Web PWA: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https://atividade-extensionista-eight.vercel.app/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Mudei a estratégia para não iniciar com custos a atividade, tenho apenas dispositivo apple e o custo anual para publicar e testar apps é alto, então escolhi manter uma aplicação web.</w:t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Questionário para resultados simples -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https://forms.gle/NQKq4myatLHDBaYn6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Repositório no github -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https://github.com/MauricioRFilho/atividade-extensionista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Dois pontos importantes do projeto, um seria a coleta de dados de click, para entender o qual o campo mais acessado para melhorar e aprofundar mais os conhecimentos sobre,</w:t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ponto é sobre um sistema a parte, estou desenvolvendo um sistema para verificação de confiança na web, a pessoa cola um link ou um print de alguma página e tentamos identificar e dar um nota % de confiabilidade.</w:t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esta simples aplicação, espero simplificar alguns pontos de dúvidas dos idosos em relação a tecnologia, com o tempo a amplificação de tópicos e dicas é mais simples.</w:t>
      </w:r>
    </w:p>
    <w:p w:rsidR="00000000" w:rsidDel="00000000" w:rsidP="00000000" w:rsidRDefault="00000000" w:rsidRPr="00000000" w14:paraId="0000006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é torná-los mais independentes em relação a tecnologia e tentar blindar o máximo possível para evitar golpes e constrangimentos.</w:t>
        <w:br w:type="textWrapping"/>
        <w:br w:type="textWrapping"/>
        <w:t xml:space="preserve">Primeira aplicação será minha familia, grande parte está entre os 50+, com eles consigo lapidar e ver melhorias antes de testar com o público geral.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Considerações Finais</w:t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realização da Atividade Extensionista I demonstrou, de forma prática, a relevância social da tecnologia quando aplicada com empatia e propósito inclusivo. O levantamento revelou que as dificuldades enfrentadas pelos idosos vão muito além da falta de conhecimento técnico, envolvem aspectos emocionais, sociais e até culturais que precisam ser considerados em qualquer proposta de capacitação digital.</w:t>
      </w:r>
    </w:p>
    <w:p w:rsidR="00000000" w:rsidDel="00000000" w:rsidP="00000000" w:rsidRDefault="00000000" w:rsidRPr="00000000" w14:paraId="0000006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alcançados reforçam o potencial transformador do projeto. A alta adesão e o entusiasmo dos participantes indicam que existe uma demanda latente por iniciativas de educação digital voltadas à terceira idade. A construção de materiais acessíveis e a metodologia participativa mostraram-se eficazes, resultando em um aprendizado significativo e em melhorias perceptíveis na autonomia dos participantes.</w:t>
      </w:r>
    </w:p>
    <w:p w:rsidR="00000000" w:rsidDel="00000000" w:rsidP="00000000" w:rsidRDefault="00000000" w:rsidRPr="00000000" w14:paraId="0000006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um ponto crítico identificado durante a execução do projeto foi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 de alfabetização prévia</w:t>
      </w:r>
      <w:r w:rsidDel="00000000" w:rsidR="00000000" w:rsidRPr="00000000">
        <w:rPr>
          <w:sz w:val="24"/>
          <w:szCs w:val="24"/>
          <w:rtl w:val="0"/>
        </w:rPr>
        <w:t xml:space="preserve"> para o acompanhamento das atividades. Parte dos idosos participantes apresentou dificuldades de leitura e escrita que limitaram sua capacidade de seguir as instruções, mesmo com recursos visuais e linguagem simplificada. Essa constatação evidencia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inclusão digital depende diretamente da inclusão educacional básica</w:t>
      </w:r>
      <w:r w:rsidDel="00000000" w:rsidR="00000000" w:rsidRPr="00000000">
        <w:rPr>
          <w:sz w:val="24"/>
          <w:szCs w:val="24"/>
          <w:rtl w:val="0"/>
        </w:rPr>
        <w:t xml:space="preserve">, sem uma alfabetização mínima, o projeto perde parte de sua efetividade. Assim, torna-se essencial estabelecer parcerias com programas de alfabetização de jovens e adultos, integrando esforços para garantir que a tecnologia seja realmente acessível a todos.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acadêmico, esta experiência proporcionou o desenvolvimento de competências essenciais ao futuro gestor de tecnologia: comunicação empática, planejamento de projetos sociais, análise de dados qualitativos e integração entre teoria e prática.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promove educação de qualidade e redução das desigualdades digitais. A continuidade na próxima etapa permitirá transformar o conhecimento levantado em uma plataforma digital acessível, que ampliará o alcance e a sustentabilidade da proposta.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Conclui-se, portanto, que a tecnologia, quando utilizada de forma humana e adaptada, é um vetor de inclusão e cidadania. O aprendizado obtido nesta fase será a base para a consolidação de um modelo replicável e escalável de capacitação digital para idosos, fortalecendo o vínculo entre universidade e comunidade, e inspirando novas ações que unam tecnologia, educação e transformação social.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701" w:left="1134" w:right="1134" w:header="709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" w:before="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Atividades Extensionistas – Proposta de Tema / Trabalho Final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center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519"/>
      <w:gridCol w:w="3119"/>
      <w:tblGridChange w:id="0">
        <w:tblGrid>
          <w:gridCol w:w="6519"/>
          <w:gridCol w:w="3119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Centro Universitário Internacional UNINTER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Escola Superior Politécnica – ESP</w:t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5007" cy="540000"/>
                <wp:effectExtent b="0" l="0" r="0" t="0"/>
                <wp:docPr descr="Logo do Centro Universitário Internacional Uninter, cujo fundo é azul marinho com uma faixa amarela na borda inferior. Na parte azul marinho está escrito, em destaque, Uninter e abaixo Centro Universitário." id="2" name="image2.jpg"/>
                <a:graphic>
                  <a:graphicData uri="http://schemas.openxmlformats.org/drawingml/2006/picture">
                    <pic:pic>
                      <pic:nvPicPr>
                        <pic:cNvPr descr="Logo do Centro Universitário Internacional Uninter, cujo fundo é azul marinho com uma faixa amarela na borda inferior. Na parte azul marinho está escrito, em destaque, Uninter e abaixo Centro Universitário.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5007" cy="54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" w:before="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ind w:left="2424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MauricioRFilho/atividade-extensionista" TargetMode="External"/><Relationship Id="rId12" Type="http://schemas.openxmlformats.org/officeDocument/2006/relationships/footer" Target="footer1.xml"/><Relationship Id="rId9" Type="http://schemas.openxmlformats.org/officeDocument/2006/relationships/hyperlink" Target="https://forms.gle/NQKq4myatLHDBaYn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tividade-extensionista-eight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jJs1a0TGEJmf3GXAxveriXnVXw==">CgMxLjA4AHIhMXlXZi1ySVlENnBOWUFSaWo2dWx2M2hyQlhmMjByRXFy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