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</w:t>
            </w:r>
            <w:r>
              <w:rPr/>
              <w:t>41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41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Se muestra el número y nombre del Banco de Operación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sz w:val="16"/>
                <w:lang w:val="es-MX"/>
              </w:rPr>
              <w:t>En esta pantalla se muestra el número y nombre del Banco de Operación, para cambiar el banco hay que seleccionar el número del banco con el cual se desea trabajar.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2"/>
        <w:gridCol w:w="4108"/>
        <w:gridCol w:w="5255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menú </w:t>
            </w:r>
          </w:p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Configurar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Desplegar menú de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Configurar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Banco de Operación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Banco de Operación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Times New Roman" w:cs="Times New Roman"/>
                <w:i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Muestra el número y nombre del Banco de Operación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Application>LibreOffice/6.3.1.2$Windows_X86_64 LibreOffice_project/b79626edf0065ac373bd1df5c28bd630b4424273</Application>
  <Pages>1</Pages>
  <Words>137</Words>
  <Characters>700</Characters>
  <CharactersWithSpaces>985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2020-04-27T08:00:26Z</dcterms:modified>
  <cp:revision>36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