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006</w:t>
            </w:r>
            <w:r>
              <w:rPr/>
              <w:t>9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MX_CR_SIT-0069 </w:t>
            </w:r>
            <w:bookmarkStart w:id="0" w:name="__DdeLink__15790_519371345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Actualiza Datos generales, domicilio y Datos adicionales</w:t>
            </w:r>
            <w:bookmarkEnd w:id="0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Actualiza Datos generales, domicilio y Datos adicionales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90"/>
        <w:gridCol w:w="4106"/>
        <w:gridCol w:w="5269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menú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Despliega menú 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Tarjetahabientes Empresa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 xml:space="preserve">Abrir pantalla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Tarjetahabientes Empresa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 xml:space="preserve"> y Click en Ac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eptar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actualización de registros.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actualización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Application>LibreOffice/6.3.1.2$Windows_X86_64 LibreOffice_project/b79626edf0065ac373bd1df5c28bd630b4424273</Application>
  <Pages>1</Pages>
  <Words>107</Words>
  <Characters>640</Characters>
  <CharactersWithSpaces>895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2020-04-27T20:21:09Z</dcterms:modified>
  <cp:revision>46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