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206D37E6" w:rsidR="007A76BC" w:rsidRDefault="006A13F4">
            <w:r>
              <w:t>01</w:t>
            </w:r>
            <w:r w:rsidR="00746C29">
              <w:t>6</w:t>
            </w:r>
            <w:r w:rsidR="00EA153A">
              <w:t>0</w:t>
            </w:r>
          </w:p>
        </w:tc>
      </w:tr>
      <w:tr w:rsidR="007A76BC" w:rsidRPr="00327419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BEEC47C" w:rsidR="00170BF1" w:rsidRPr="00170BF1" w:rsidRDefault="00746C29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746C29">
              <w:rPr>
                <w:rFonts w:ascii="Arial" w:hAnsi="Arial"/>
                <w:i/>
                <w:color w:val="1F497D"/>
                <w:lang w:val="es-MX"/>
              </w:rPr>
              <w:t>MTC-0160-FT-REG Generacion del archivo ALFA (Manual)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327419" w14:paraId="21C1351E" w14:textId="77777777">
        <w:tc>
          <w:tcPr>
            <w:tcW w:w="11339" w:type="dxa"/>
            <w:shd w:val="clear" w:color="auto" w:fill="auto"/>
          </w:tcPr>
          <w:p w14:paraId="1A008A2A" w14:textId="2C05F46D" w:rsidR="007A76BC" w:rsidRPr="00AC30B1" w:rsidRDefault="00746C29" w:rsidP="006A13F4">
            <w:pPr>
              <w:rPr>
                <w:lang w:val="es-MX"/>
              </w:rPr>
            </w:pPr>
            <w:r w:rsidRPr="00746C29">
              <w:rPr>
                <w:rFonts w:ascii="Arial" w:hAnsi="Arial"/>
                <w:sz w:val="16"/>
                <w:lang w:val="es-MX"/>
              </w:rPr>
              <w:t>Corre en forma manual el archivo CCF. (Ejecución del shell generaALFA_man.sh)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327419" w14:paraId="2B33FB65" w14:textId="77777777">
        <w:tc>
          <w:tcPr>
            <w:tcW w:w="2009" w:type="dxa"/>
            <w:shd w:val="clear" w:color="auto" w:fill="auto"/>
          </w:tcPr>
          <w:p w14:paraId="3F7831DC" w14:textId="1DB6C130" w:rsidR="00F34B90" w:rsidRDefault="00AF7894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7894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c4300002 a la ruta 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397C9767" w:rsidR="00F34B90" w:rsidRPr="00AC30B1" w:rsidRDefault="00327419" w:rsidP="00F34B90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BC92D18" wp14:editId="6FD3FA63">
                  <wp:extent cx="3193415" cy="2908935"/>
                  <wp:effectExtent l="0" t="0" r="698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327419" w14:paraId="39F71EF8" w14:textId="77777777">
        <w:tc>
          <w:tcPr>
            <w:tcW w:w="2009" w:type="dxa"/>
            <w:shd w:val="clear" w:color="auto" w:fill="auto"/>
          </w:tcPr>
          <w:p w14:paraId="421FE16F" w14:textId="526DD050" w:rsidR="00746C29" w:rsidRPr="00746C29" w:rsidRDefault="00746C29" w:rsidP="00746C2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46C29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/opt/c430/000/bin/ibm/envio/crontabs</w:t>
            </w:r>
          </w:p>
          <w:p w14:paraId="26AE6F6B" w14:textId="4B4DDE7C" w:rsidR="00177C80" w:rsidRPr="003C72F8" w:rsidRDefault="00746C29" w:rsidP="00746C2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46C2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</w:t>
            </w:r>
            <w:r w:rsidR="00327419" w:rsidRPr="00327419">
              <w:rPr>
                <w:rFonts w:ascii="Arial" w:hAnsi="Arial"/>
                <w:i/>
                <w:color w:val="1F497D"/>
                <w:sz w:val="18"/>
                <w:lang w:val="es-MX"/>
              </w:rPr>
              <w:t>generaALFA_man</w:t>
            </w:r>
            <w:r w:rsidRPr="00746C29">
              <w:rPr>
                <w:rFonts w:ascii="Arial" w:hAnsi="Arial"/>
                <w:i/>
                <w:color w:val="1F497D"/>
                <w:sz w:val="18"/>
                <w:lang w:val="es-MX"/>
              </w:rPr>
              <w:t>.sh DIARIO 20190801 20191101</w:t>
            </w:r>
          </w:p>
        </w:tc>
        <w:tc>
          <w:tcPr>
            <w:tcW w:w="4111" w:type="dxa"/>
            <w:shd w:val="clear" w:color="auto" w:fill="auto"/>
          </w:tcPr>
          <w:p w14:paraId="0CF52681" w14:textId="364233D1" w:rsidR="00FB4DA1" w:rsidRPr="00FB4DA1" w:rsidRDefault="00746C29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46C29">
              <w:rPr>
                <w:rFonts w:ascii="Arial" w:hAnsi="Arial"/>
                <w:i/>
                <w:color w:val="1F497D"/>
                <w:sz w:val="18"/>
                <w:lang w:val="es-MX"/>
              </w:rPr>
              <w:t>Prepara las variables de ambiente y genera el archivo con las fechas ingresadas en los parámetros en la ruta /opt/c430/000/bin/ibm/envio/deposito/C430-ALFA.DAT</w:t>
            </w:r>
          </w:p>
        </w:tc>
        <w:tc>
          <w:tcPr>
            <w:tcW w:w="5245" w:type="dxa"/>
            <w:shd w:val="clear" w:color="auto" w:fill="auto"/>
          </w:tcPr>
          <w:p w14:paraId="33D2D30B" w14:textId="2D5EA02F" w:rsidR="00FB4DA1" w:rsidRPr="00AC30B1" w:rsidRDefault="00327419" w:rsidP="00FB4DA1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23401FE" wp14:editId="403D3BB9">
                  <wp:extent cx="3193415" cy="2437130"/>
                  <wp:effectExtent l="0" t="0" r="698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43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3AE0D976" w:rsidR="00EB55DE" w:rsidRPr="00AC30B1" w:rsidRDefault="00746C29" w:rsidP="00EB55DE">
            <w:pPr>
              <w:rPr>
                <w:lang w:val="es-MX"/>
              </w:rPr>
            </w:pPr>
            <w:r w:rsidRPr="00746C29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Ir a la ruta /opt/c430/000/bin/ibm/envio/deposito y validar que se encuentre el archivo C430-ALFA.DAT</w:t>
            </w:r>
          </w:p>
        </w:tc>
        <w:tc>
          <w:tcPr>
            <w:tcW w:w="4111" w:type="dxa"/>
            <w:shd w:val="clear" w:color="auto" w:fill="auto"/>
          </w:tcPr>
          <w:p w14:paraId="4E0163F8" w14:textId="5881D575" w:rsidR="00EB55DE" w:rsidRPr="00AC30B1" w:rsidRDefault="007C02B7" w:rsidP="00EB55DE">
            <w:pPr>
              <w:rPr>
                <w:lang w:val="es-MX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2665056D" w14:textId="49F1515F" w:rsidR="00EB55DE" w:rsidRDefault="00327419" w:rsidP="00EB55DE">
            <w:r>
              <w:rPr>
                <w:noProof/>
              </w:rPr>
              <w:drawing>
                <wp:inline distT="0" distB="0" distL="0" distR="0" wp14:anchorId="2A22C015" wp14:editId="122FAC4A">
                  <wp:extent cx="3193415" cy="347980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4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b/>
                <w:color w:val="FFFFFF"/>
              </w:rPr>
              <w:t xml:space="preserve"> </w:t>
            </w:r>
            <w:r w:rsidR="00EB55DE">
              <w:rPr>
                <w:rFonts w:ascii="Arial" w:hAnsi="Arial"/>
                <w:b/>
                <w:color w:val="FFFFFF"/>
              </w:rPr>
              <w:t>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84143" w:rsidRPr="00327419" w14:paraId="074E8A28" w14:textId="77777777" w:rsidTr="00E727C7">
        <w:tc>
          <w:tcPr>
            <w:tcW w:w="2009" w:type="dxa"/>
            <w:shd w:val="clear" w:color="auto" w:fill="auto"/>
          </w:tcPr>
          <w:p w14:paraId="6A4763D3" w14:textId="4757914D" w:rsidR="00584143" w:rsidRPr="003C72F8" w:rsidRDefault="00746C29" w:rsidP="0058414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46C2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772CDEE6" w:rsidR="00584143" w:rsidRPr="00FA650B" w:rsidRDefault="00746C29" w:rsidP="00584143">
            <w:pPr>
              <w:rPr>
                <w:lang w:val="es-MX"/>
              </w:rPr>
            </w:pPr>
            <w:r w:rsidRPr="00746C29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4D97A928" w:rsidR="00584143" w:rsidRPr="00AC30B1" w:rsidRDefault="00327419" w:rsidP="00584143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E41495C" wp14:editId="39A8227E">
                  <wp:extent cx="3193415" cy="2437130"/>
                  <wp:effectExtent l="0" t="0" r="6985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43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327419" w14:paraId="17D59A60" w14:textId="77777777" w:rsidTr="00E727C7">
        <w:tc>
          <w:tcPr>
            <w:tcW w:w="2009" w:type="dxa"/>
            <w:shd w:val="clear" w:color="auto" w:fill="auto"/>
          </w:tcPr>
          <w:p w14:paraId="6310C503" w14:textId="46A97834" w:rsidR="00746C29" w:rsidRPr="00746C29" w:rsidRDefault="00746C29" w:rsidP="00746C2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46C29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/opt/c430/000/bin/ibm/envio/crontabs</w:t>
            </w:r>
          </w:p>
          <w:p w14:paraId="41E0DEFF" w14:textId="108C681D" w:rsidR="007C02B7" w:rsidRPr="00327419" w:rsidRDefault="00746C29" w:rsidP="00746C29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746C2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</w:t>
            </w:r>
            <w:r w:rsidR="00327419" w:rsidRPr="00327419">
              <w:rPr>
                <w:rFonts w:ascii="Arial" w:hAnsi="Arial"/>
                <w:i/>
                <w:color w:val="1F497D"/>
                <w:sz w:val="18"/>
                <w:lang w:val="es-MX"/>
              </w:rPr>
              <w:t>generaALFA_man</w:t>
            </w:r>
            <w:r w:rsidRPr="00746C29">
              <w:rPr>
                <w:rFonts w:ascii="Arial" w:hAnsi="Arial"/>
                <w:i/>
                <w:color w:val="1F497D"/>
                <w:sz w:val="18"/>
                <w:lang w:val="es-MX"/>
              </w:rPr>
              <w:t>.sh DIARIO 20190601 20190801</w:t>
            </w:r>
          </w:p>
        </w:tc>
        <w:tc>
          <w:tcPr>
            <w:tcW w:w="4111" w:type="dxa"/>
            <w:shd w:val="clear" w:color="auto" w:fill="auto"/>
          </w:tcPr>
          <w:p w14:paraId="6AD7AD2F" w14:textId="2AE3A7E3" w:rsidR="007C02B7" w:rsidRPr="00327419" w:rsidRDefault="00746C29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746C29">
              <w:rPr>
                <w:rFonts w:ascii="Arial" w:hAnsi="Arial"/>
                <w:i/>
                <w:color w:val="1F497D"/>
                <w:sz w:val="18"/>
                <w:lang w:val="es-MX"/>
              </w:rPr>
              <w:t>Prepara las variables de ambiente y genera el archivo con las fechas ingresadas en los parámetros en la ruta /opt/c430/000/bin/ibm/envio/deposito/C430-ALFA.DAT</w:t>
            </w:r>
          </w:p>
        </w:tc>
        <w:tc>
          <w:tcPr>
            <w:tcW w:w="5245" w:type="dxa"/>
            <w:shd w:val="clear" w:color="auto" w:fill="auto"/>
          </w:tcPr>
          <w:p w14:paraId="6F1BC807" w14:textId="1F035739" w:rsidR="007C02B7" w:rsidRPr="00327419" w:rsidRDefault="005832AF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E35DD9A" wp14:editId="53834A1D">
                  <wp:extent cx="3193415" cy="2301875"/>
                  <wp:effectExtent l="0" t="0" r="6985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30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327419" w14:paraId="2B4CC2E3" w14:textId="77777777" w:rsidTr="00E727C7">
        <w:tc>
          <w:tcPr>
            <w:tcW w:w="2009" w:type="dxa"/>
            <w:shd w:val="clear" w:color="auto" w:fill="auto"/>
          </w:tcPr>
          <w:p w14:paraId="7DA25BA7" w14:textId="1662221A" w:rsidR="007C02B7" w:rsidRPr="00327419" w:rsidRDefault="00746C29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746C29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/opt/c430/000/bin/ibm/envio/deposito y validar que se encuentre el archivo C430-ALFA.DAT</w:t>
            </w:r>
          </w:p>
        </w:tc>
        <w:tc>
          <w:tcPr>
            <w:tcW w:w="4111" w:type="dxa"/>
            <w:shd w:val="clear" w:color="auto" w:fill="auto"/>
          </w:tcPr>
          <w:p w14:paraId="58A30097" w14:textId="49730474" w:rsidR="007C02B7" w:rsidRPr="00327419" w:rsidRDefault="007C02B7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005A827E" w14:textId="1EC3955F" w:rsidR="007C02B7" w:rsidRPr="00327419" w:rsidRDefault="005832AF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0462D9C" wp14:editId="2F509A2E">
                  <wp:extent cx="3193415" cy="356870"/>
                  <wp:effectExtent l="0" t="0" r="6985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7"/>
      <w:footerReference w:type="default" r:id="rId18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AD4E5" w14:textId="77777777" w:rsidR="00240FB0" w:rsidRDefault="00240FB0">
      <w:r>
        <w:separator/>
      </w:r>
    </w:p>
  </w:endnote>
  <w:endnote w:type="continuationSeparator" w:id="0">
    <w:p w14:paraId="6B217F18" w14:textId="77777777" w:rsidR="00240FB0" w:rsidRDefault="00240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Footer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52A823C2" w:rsidR="00BE3455" w:rsidRDefault="007C1F0C" w:rsidP="00F71E77">
    <w:pPr>
      <w:pStyle w:val="Footer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5832AF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5832AF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11F37" w14:textId="77777777" w:rsidR="00240FB0" w:rsidRDefault="00240FB0">
      <w:r>
        <w:separator/>
      </w:r>
    </w:p>
  </w:footnote>
  <w:footnote w:type="continuationSeparator" w:id="0">
    <w:p w14:paraId="4D88B88B" w14:textId="77777777" w:rsidR="00240FB0" w:rsidRDefault="00240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548A7E7F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5832AF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5832AF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0FB0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AEF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2741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32AF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AF7894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B7E80"/>
    <w:rsid w:val="00EC6851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eGrid">
    <w:name w:val="Table Grid"/>
    <w:basedOn w:val="Table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719B2"/>
    <w:rPr>
      <w:color w:val="0000FF"/>
      <w:u w:val="single"/>
    </w:rPr>
  </w:style>
  <w:style w:type="character" w:customStyle="1" w:styleId="st1">
    <w:name w:val="st1"/>
    <w:basedOn w:val="DefaultParagraphFont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579A93B6-C948-46D0-A4C8-9EBFE8D51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De La Torre Canales, Miguel Angel [GCB-OT NE]</cp:lastModifiedBy>
  <cp:revision>60</cp:revision>
  <dcterms:created xsi:type="dcterms:W3CDTF">2015-07-13T18:49:00Z</dcterms:created>
  <dcterms:modified xsi:type="dcterms:W3CDTF">2020-05-11T21:57:00Z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