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65A6C44" w:rsidR="007A76BC" w:rsidRDefault="006A13F4">
            <w:r>
              <w:t>0</w:t>
            </w:r>
            <w:r w:rsidR="008209EA">
              <w:t>2</w:t>
            </w:r>
            <w:r w:rsidR="00575484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6436C4D" w:rsidR="00170BF1" w:rsidRPr="00170BF1" w:rsidRDefault="005754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lang w:val="es-MX"/>
              </w:rPr>
              <w:t xml:space="preserve">MTC-0270-FT-REG </w:t>
            </w:r>
            <w:proofErr w:type="spellStart"/>
            <w:r w:rsidRPr="00575484">
              <w:rPr>
                <w:rFonts w:ascii="Arial" w:hAnsi="Arial"/>
                <w:i/>
                <w:color w:val="1F497D"/>
                <w:lang w:val="es-MX"/>
              </w:rPr>
              <w:t>Preparacion</w:t>
            </w:r>
            <w:proofErr w:type="spellEnd"/>
            <w:r w:rsidRPr="00575484">
              <w:rPr>
                <w:rFonts w:ascii="Arial" w:hAnsi="Arial"/>
                <w:i/>
                <w:color w:val="1F497D"/>
                <w:lang w:val="es-MX"/>
              </w:rPr>
              <w:t xml:space="preserve"> de variables para reportes a </w:t>
            </w:r>
            <w:proofErr w:type="spellStart"/>
            <w:r w:rsidRPr="00575484">
              <w:rPr>
                <w:rFonts w:ascii="Arial" w:hAnsi="Arial"/>
                <w:i/>
                <w:color w:val="1F497D"/>
                <w:lang w:val="es-MX"/>
              </w:rPr>
              <w:t>intelar</w:t>
            </w:r>
            <w:proofErr w:type="spellEnd"/>
            <w:r w:rsidRPr="00575484">
              <w:rPr>
                <w:rFonts w:ascii="Arial" w:hAnsi="Arial"/>
                <w:i/>
                <w:color w:val="1F497D"/>
                <w:lang w:val="es-MX"/>
              </w:rPr>
              <w:t xml:space="preserve"> (</w:t>
            </w:r>
            <w:proofErr w:type="spellStart"/>
            <w:r w:rsidRPr="00575484">
              <w:rPr>
                <w:rFonts w:ascii="Arial" w:hAnsi="Arial"/>
                <w:i/>
                <w:color w:val="1F497D"/>
                <w:lang w:val="es-MX"/>
              </w:rPr>
              <w:t>Credito</w:t>
            </w:r>
            <w:proofErr w:type="spellEnd"/>
            <w:r w:rsidRPr="00575484">
              <w:rPr>
                <w:rFonts w:ascii="Arial" w:hAnsi="Arial"/>
                <w:i/>
                <w:color w:val="1F497D"/>
                <w:lang w:val="es-MX"/>
              </w:rPr>
              <w:t>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36991E9" w:rsidR="007A76BC" w:rsidRPr="00EA35D6" w:rsidRDefault="00575484" w:rsidP="00EA35D6">
            <w:pPr>
              <w:rPr>
                <w:rFonts w:ascii="Arial" w:hAnsi="Arial"/>
                <w:sz w:val="16"/>
                <w:lang w:val="es-MX"/>
              </w:rPr>
            </w:pP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Preparacion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de las variables de ambiente y </w:t>
            </w: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parametros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del proceso de </w:t>
            </w: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de reportes a </w:t>
            </w: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</w:t>
            </w: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Credito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 w:rsidRPr="0057548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575484">
              <w:rPr>
                <w:rFonts w:ascii="Arial" w:hAnsi="Arial"/>
                <w:sz w:val="16"/>
                <w:lang w:val="es-MX"/>
              </w:rPr>
              <w:t xml:space="preserve"> intelarC.sh)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49759521" w14:textId="6A9CBB2B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3C858DC6" w:rsidR="00177C80" w:rsidRPr="003C72F8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intelarC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CA0DF4C" w14:textId="65D2DC18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intelarC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</w:t>
            </w:r>
          </w:p>
          <w:p w14:paraId="0CF52681" w14:textId="5D92DA70" w:rsidR="00FB4DA1" w:rsidRPr="00FB4DA1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568922B8" w:rsidR="00EB55DE" w:rsidRPr="00AC30B1" w:rsidRDefault="00575484" w:rsidP="00C90138">
            <w:pPr>
              <w:rPr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intelar.log</w:t>
            </w:r>
          </w:p>
        </w:tc>
        <w:tc>
          <w:tcPr>
            <w:tcW w:w="4111" w:type="dxa"/>
            <w:shd w:val="clear" w:color="auto" w:fill="auto"/>
          </w:tcPr>
          <w:p w14:paraId="4E0163F8" w14:textId="7FA57A23" w:rsidR="00EB55DE" w:rsidRPr="00AC30B1" w:rsidRDefault="00575484" w:rsidP="00EB55DE">
            <w:pPr>
              <w:rPr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4B0FA9FF" w14:textId="2E7CAE39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41E0DEFF" w14:textId="29EE1A88" w:rsidR="007C02B7" w:rsidRDefault="00575484" w:rsidP="00575484">
            <w:pPr>
              <w:rPr>
                <w:rFonts w:ascii="Arial" w:hAnsi="Arial"/>
                <w:b/>
                <w:color w:val="FFFFFF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intelarC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0B6759BE" w14:textId="2B5EDF92" w:rsidR="00575484" w:rsidRPr="00575484" w:rsidRDefault="00575484" w:rsidP="005754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intelarC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</w:t>
            </w:r>
          </w:p>
          <w:p w14:paraId="6AD7AD2F" w14:textId="3F6546EE" w:rsidR="007C02B7" w:rsidRDefault="00575484" w:rsidP="00575484">
            <w:pPr>
              <w:rPr>
                <w:rFonts w:ascii="Arial" w:hAnsi="Arial"/>
                <w:b/>
                <w:color w:val="FFFFFF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intelar.log en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9A3E1FD" w:rsidR="007C02B7" w:rsidRDefault="00575484" w:rsidP="00C90138">
            <w:pPr>
              <w:rPr>
                <w:rFonts w:ascii="Arial" w:hAnsi="Arial"/>
                <w:b/>
                <w:color w:val="FFFFFF"/>
              </w:rPr>
            </w:pPr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</w:t>
            </w:r>
            <w:proofErr w:type="spellStart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5754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log intelar.log</w:t>
            </w:r>
          </w:p>
        </w:tc>
        <w:tc>
          <w:tcPr>
            <w:tcW w:w="4111" w:type="dxa"/>
            <w:shd w:val="clear" w:color="auto" w:fill="auto"/>
          </w:tcPr>
          <w:p w14:paraId="58A30097" w14:textId="32CCB0BF" w:rsidR="007C02B7" w:rsidRDefault="001E0230" w:rsidP="007C02B7">
            <w:pPr>
              <w:rPr>
                <w:rFonts w:ascii="Arial" w:hAnsi="Arial"/>
                <w:b/>
                <w:color w:val="FFFFFF"/>
              </w:rPr>
            </w:pPr>
            <w:r w:rsidRPr="001E0230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18AE8" w14:textId="77777777" w:rsidR="00496C08" w:rsidRDefault="00496C08">
      <w:r>
        <w:separator/>
      </w:r>
    </w:p>
  </w:endnote>
  <w:endnote w:type="continuationSeparator" w:id="0">
    <w:p w14:paraId="7A89FE1A" w14:textId="77777777" w:rsidR="00496C08" w:rsidRDefault="0049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D7C1" w14:textId="77777777" w:rsidR="00496C08" w:rsidRDefault="00496C08">
      <w:r>
        <w:separator/>
      </w:r>
    </w:p>
  </w:footnote>
  <w:footnote w:type="continuationSeparator" w:id="0">
    <w:p w14:paraId="5D553B96" w14:textId="77777777" w:rsidR="00496C08" w:rsidRDefault="0049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6C08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5484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87C4FEA-CE39-430B-BA04-46652611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67</cp:revision>
  <dcterms:created xsi:type="dcterms:W3CDTF">2015-07-13T18:49:00Z</dcterms:created>
  <dcterms:modified xsi:type="dcterms:W3CDTF">2020-05-08T04:04:00Z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