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DA18B6C" w:rsidR="007A76BC" w:rsidRDefault="006A13F4">
            <w:r>
              <w:t>0</w:t>
            </w:r>
            <w:r w:rsidR="00C87A31">
              <w:t>4</w:t>
            </w:r>
            <w:r w:rsidR="00F27437">
              <w:t>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9295B21" w:rsidR="00170BF1" w:rsidRPr="00170BF1" w:rsidRDefault="00F2743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lang w:val="es-MX"/>
              </w:rPr>
              <w:t>MTC-0480-FT-REG Monitoreo de la autorización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C5D722B" w:rsidR="007A76BC" w:rsidRPr="00AC30B1" w:rsidRDefault="00F27437" w:rsidP="006A13F4">
            <w:pPr>
              <w:rPr>
                <w:lang w:val="es-MX"/>
              </w:rPr>
            </w:pPr>
            <w:r w:rsidRPr="00F27437">
              <w:rPr>
                <w:rFonts w:ascii="Arial" w:hAnsi="Arial"/>
                <w:sz w:val="16"/>
                <w:lang w:val="es-MX"/>
              </w:rPr>
              <w:t xml:space="preserve">Monitoreo de la autorización del CCF y envío a </w:t>
            </w:r>
            <w:proofErr w:type="spellStart"/>
            <w:r w:rsidRPr="00F27437">
              <w:rPr>
                <w:rFonts w:ascii="Arial" w:hAnsi="Arial"/>
                <w:sz w:val="16"/>
                <w:lang w:val="es-MX"/>
              </w:rPr>
              <w:t>Delawere</w:t>
            </w:r>
            <w:proofErr w:type="spellEnd"/>
            <w:r w:rsidRPr="00F27437">
              <w:rPr>
                <w:rFonts w:ascii="Arial" w:hAnsi="Arial"/>
                <w:sz w:val="16"/>
                <w:lang w:val="es-MX"/>
              </w:rPr>
              <w:t xml:space="preserve"> a través de </w:t>
            </w:r>
            <w:proofErr w:type="spellStart"/>
            <w:r w:rsidRPr="00F27437">
              <w:rPr>
                <w:rFonts w:ascii="Arial" w:hAnsi="Arial"/>
                <w:sz w:val="16"/>
                <w:lang w:val="es-MX"/>
              </w:rPr>
              <w:t>Intelar</w:t>
            </w:r>
            <w:proofErr w:type="spellEnd"/>
            <w:r w:rsidRPr="00F27437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Pr="00F27437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F27437">
              <w:rPr>
                <w:rFonts w:ascii="Arial" w:hAnsi="Arial"/>
                <w:sz w:val="16"/>
                <w:lang w:val="es-MX"/>
              </w:rPr>
              <w:t xml:space="preserve"> C430MonitorCCF.sh)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3478E1BA" w14:textId="75B6AF96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29D4040" w:rsidR="00CA5254" w:rsidRPr="00AC30B1" w:rsidRDefault="00F27437" w:rsidP="00F27437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./C430MonitorCCF.sh 20191001</w:t>
            </w:r>
          </w:p>
        </w:tc>
        <w:tc>
          <w:tcPr>
            <w:tcW w:w="4111" w:type="dxa"/>
            <w:shd w:val="clear" w:color="auto" w:fill="auto"/>
          </w:tcPr>
          <w:p w14:paraId="063D0368" w14:textId="39D3C001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C430MonitorCCF.log en la ruta 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5565B4BE" w:rsidR="00CA5254" w:rsidRPr="002B5D0D" w:rsidRDefault="00F27437" w:rsidP="00F2743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el mensaje “EL ARCHIVO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arch_CCF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TRANSMITIO CORRECTAMENTE""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2620C32C" w14:textId="03E18163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51EC3D95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714875F1" w:rsidR="003910C3" w:rsidRPr="00AC30B1" w:rsidRDefault="00F27437" w:rsidP="00F27437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C430MonitorCCF.log</w:t>
            </w:r>
          </w:p>
        </w:tc>
        <w:tc>
          <w:tcPr>
            <w:tcW w:w="4111" w:type="dxa"/>
            <w:shd w:val="clear" w:color="auto" w:fill="auto"/>
          </w:tcPr>
          <w:p w14:paraId="3BAD30E0" w14:textId="09E4669E" w:rsidR="003910C3" w:rsidRPr="002B5D0D" w:rsidRDefault="00F27437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27437" w:rsidRPr="006A13F4" w14:paraId="4B54EBAD" w14:textId="77777777" w:rsidTr="00E727C7">
        <w:tc>
          <w:tcPr>
            <w:tcW w:w="2009" w:type="dxa"/>
            <w:shd w:val="clear" w:color="auto" w:fill="auto"/>
          </w:tcPr>
          <w:p w14:paraId="317EF0C3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6DE74633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./C430MonitorCCF.sh 20191001</w:t>
            </w:r>
          </w:p>
        </w:tc>
        <w:tc>
          <w:tcPr>
            <w:tcW w:w="4111" w:type="dxa"/>
            <w:shd w:val="clear" w:color="auto" w:fill="auto"/>
          </w:tcPr>
          <w:p w14:paraId="4161CE6D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C430MonitorCCF.log en la ruta 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7C743D4" w14:textId="60391266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el mensaje “EL ARCHIVO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arch_CCF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TRANSMITIO CORRECTAMENTE""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27437" w:rsidRPr="006A13F4" w14:paraId="4672496B" w14:textId="77777777" w:rsidTr="00E727C7">
        <w:tc>
          <w:tcPr>
            <w:tcW w:w="2009" w:type="dxa"/>
            <w:shd w:val="clear" w:color="auto" w:fill="auto"/>
          </w:tcPr>
          <w:p w14:paraId="2D5ACA66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F1387F8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B53F18F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C430MonitorCCF.log</w:t>
            </w:r>
          </w:p>
        </w:tc>
        <w:tc>
          <w:tcPr>
            <w:tcW w:w="4111" w:type="dxa"/>
            <w:shd w:val="clear" w:color="auto" w:fill="auto"/>
          </w:tcPr>
          <w:p w14:paraId="1A1BCC20" w14:textId="2D59948A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82BA0" w14:textId="77777777" w:rsidR="00BC3482" w:rsidRDefault="00BC3482">
      <w:r>
        <w:separator/>
      </w:r>
    </w:p>
  </w:endnote>
  <w:endnote w:type="continuationSeparator" w:id="0">
    <w:p w14:paraId="76A882D1" w14:textId="77777777" w:rsidR="00BC3482" w:rsidRDefault="00BC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C6DD" w14:textId="77777777" w:rsidR="00BC3482" w:rsidRDefault="00BC3482">
      <w:r>
        <w:separator/>
      </w:r>
    </w:p>
  </w:footnote>
  <w:footnote w:type="continuationSeparator" w:id="0">
    <w:p w14:paraId="7F6CDD79" w14:textId="77777777" w:rsidR="00BC3482" w:rsidRDefault="00BC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AFEB4A5-76A2-4D69-8083-EB65E5A4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66</cp:revision>
  <dcterms:created xsi:type="dcterms:W3CDTF">2015-07-13T18:49:00Z</dcterms:created>
  <dcterms:modified xsi:type="dcterms:W3CDTF">2020-05-08T04:56:00Z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