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0BE1020E" w:rsidR="007A76BC" w:rsidRDefault="006A13F4">
            <w:r>
              <w:t>01</w:t>
            </w:r>
            <w:r w:rsidR="00276A1B">
              <w:t>1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10318808" w:rsidR="00170BF1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MX_CR_SIT-01</w:t>
            </w:r>
            <w:r w:rsidR="00276A1B">
              <w:rPr>
                <w:rFonts w:ascii="Arial" w:hAnsi="Arial"/>
                <w:i/>
                <w:color w:val="1F497D"/>
                <w:lang w:val="es-MX"/>
              </w:rPr>
              <w:t>1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0A538B">
              <w:rPr>
                <w:rFonts w:ascii="Arial" w:hAnsi="Arial"/>
                <w:i/>
                <w:color w:val="1F497D"/>
                <w:lang w:val="es-MX"/>
              </w:rPr>
              <w:t>E</w:t>
            </w:r>
            <w:r>
              <w:rPr>
                <w:rFonts w:ascii="Arial" w:hAnsi="Arial"/>
                <w:i/>
                <w:color w:val="1F497D"/>
                <w:lang w:val="es-MX"/>
              </w:rPr>
              <w:t xml:space="preserve">jecucion de </w:t>
            </w:r>
            <w:r w:rsidR="001539F2">
              <w:rPr>
                <w:rFonts w:ascii="Arial" w:hAnsi="Arial"/>
                <w:i/>
                <w:color w:val="1F497D"/>
                <w:lang w:val="es-MX"/>
              </w:rPr>
              <w:t>Script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18D331BB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1539F2">
              <w:rPr>
                <w:rFonts w:ascii="Arial" w:hAnsi="Arial"/>
                <w:i/>
                <w:color w:val="1F497D"/>
              </w:rPr>
              <w:t>3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3C4AB4A7" w:rsidR="007A76BC" w:rsidRPr="00AC30B1" w:rsidRDefault="00FC1880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E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jecuta el comando ingresado por parámetro en la Base de Datos. (Ejecución del shell </w:t>
            </w:r>
            <w:r w:rsidR="001539F2">
              <w:rPr>
                <w:rFonts w:ascii="Arial" w:hAnsi="Arial"/>
                <w:sz w:val="16"/>
                <w:lang w:val="es-MX"/>
              </w:rPr>
              <w:t>C430Script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1539F2" w:rsidRPr="006A13F4" w14:paraId="39F71EF8" w14:textId="77777777">
        <w:tc>
          <w:tcPr>
            <w:tcW w:w="2009" w:type="dxa"/>
            <w:shd w:val="clear" w:color="auto" w:fill="auto"/>
          </w:tcPr>
          <w:p w14:paraId="26AE6F6B" w14:textId="3BAE57EC" w:rsidR="001539F2" w:rsidRPr="003C72F8" w:rsidRDefault="001539F2" w:rsidP="001539F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la misma ruta ejecutar el siguiente comando: ./C430Script.sh SELECT * FROM </w:t>
            </w:r>
            <w:r w:rsidRPr="001539F2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</w:p>
        </w:tc>
        <w:tc>
          <w:tcPr>
            <w:tcW w:w="4111" w:type="dxa"/>
            <w:shd w:val="clear" w:color="auto" w:fill="auto"/>
          </w:tcPr>
          <w:p w14:paraId="0CF52681" w14:textId="3F9B97DB" w:rsidR="001539F2" w:rsidRPr="00FA650B" w:rsidRDefault="001539F2" w:rsidP="001539F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Realiza la consulta a la base de datos de la tabla </w:t>
            </w:r>
            <w:r w:rsidRPr="001539F2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los muestra en pantalla.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1539F2" w:rsidRPr="00AC30B1" w:rsidRDefault="001539F2" w:rsidP="001539F2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4DF817CC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1539F2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290032CE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1</w:t>
            </w:r>
          </w:p>
        </w:tc>
        <w:tc>
          <w:tcPr>
            <w:tcW w:w="4111" w:type="dxa"/>
            <w:shd w:val="clear" w:color="auto" w:fill="auto"/>
          </w:tcPr>
          <w:p w14:paraId="4E0163F8" w14:textId="41B5D8EE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CyberArk.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0B6F9F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E9466A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1539F2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57FFEFF3" w:rsidR="001539F2" w:rsidRPr="003C72F8" w:rsidRDefault="001539F2" w:rsidP="001539F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comando: </w:t>
            </w:r>
            <w:r w:rsidRPr="001539F2">
              <w:rPr>
                <w:rFonts w:ascii="Arial" w:hAnsi="Arial"/>
                <w:i/>
                <w:color w:val="1F497D"/>
                <w:sz w:val="18"/>
                <w:lang w:val="es-MX"/>
              </w:rPr>
              <w:t>./C430Script.sh SELECT * FROM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B2121F">
              <w:rPr>
                <w:rFonts w:ascii="Arial" w:hAnsi="Arial"/>
                <w:i/>
                <w:color w:val="1F497D"/>
                <w:sz w:val="18"/>
                <w:lang w:val="es-MX"/>
              </w:rPr>
              <w:t>MTCEJE01</w:t>
            </w:r>
          </w:p>
        </w:tc>
        <w:tc>
          <w:tcPr>
            <w:tcW w:w="4111" w:type="dxa"/>
            <w:shd w:val="clear" w:color="auto" w:fill="auto"/>
          </w:tcPr>
          <w:p w14:paraId="4FCD7988" w14:textId="54DF98E9" w:rsidR="001539F2" w:rsidRPr="00FA650B" w:rsidRDefault="001539F2" w:rsidP="001539F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Realiza la consulta a la base de datos de la tabla </w:t>
            </w:r>
            <w:r w:rsidR="00E9466A" w:rsidRPr="00B2121F">
              <w:rPr>
                <w:rFonts w:ascii="Arial" w:hAnsi="Arial"/>
                <w:i/>
                <w:color w:val="1F497D"/>
                <w:sz w:val="18"/>
                <w:lang w:val="es-MX"/>
              </w:rPr>
              <w:t>MTCEJE01</w:t>
            </w:r>
            <w:r w:rsidR="00E9466A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y los muestra en pantalla.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1539F2" w:rsidRPr="00AC30B1" w:rsidRDefault="001539F2" w:rsidP="001539F2">
            <w:pPr>
              <w:rPr>
                <w:lang w:val="es-MX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D280B" w14:textId="77777777" w:rsidR="00CC0CFB" w:rsidRDefault="00CC0CFB">
      <w:r>
        <w:separator/>
      </w:r>
    </w:p>
  </w:endnote>
  <w:endnote w:type="continuationSeparator" w:id="0">
    <w:p w14:paraId="44859E02" w14:textId="77777777" w:rsidR="00CC0CFB" w:rsidRDefault="00CC0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1C253" w14:textId="77777777" w:rsidR="00CC0CFB" w:rsidRDefault="00CC0CFB">
      <w:r>
        <w:separator/>
      </w:r>
    </w:p>
  </w:footnote>
  <w:footnote w:type="continuationSeparator" w:id="0">
    <w:p w14:paraId="69D647F2" w14:textId="77777777" w:rsidR="00CC0CFB" w:rsidRDefault="00CC0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39F2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76A1B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5034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0CFB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1040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66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138D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CF019CBD-86A4-4AEC-B3AB-9C82BB27D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51</cp:revision>
  <dcterms:created xsi:type="dcterms:W3CDTF">2015-07-13T18:49:00Z</dcterms:created>
  <dcterms:modified xsi:type="dcterms:W3CDTF">2020-04-30T16:08:00Z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