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56B33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477B6B">
            <w:r>
              <w:t>187</w:t>
            </w:r>
            <w:bookmarkStart w:id="0" w:name="_GoBack"/>
            <w:bookmarkEnd w:id="0"/>
            <w:r w:rsidR="0005275C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77B6B" w:rsidP="0020277C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MTC-187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2438CA">
              <w:rPr>
                <w:rFonts w:ascii="Arial" w:hAnsi="Arial"/>
                <w:i/>
                <w:color w:val="1F497D"/>
                <w:lang w:val="es-MX"/>
              </w:rPr>
              <w:t>Almac</w:t>
            </w:r>
            <w:r w:rsidR="008D5401">
              <w:rPr>
                <w:rFonts w:ascii="Arial" w:hAnsi="Arial"/>
                <w:i/>
                <w:color w:val="1F497D"/>
                <w:lang w:val="es-MX"/>
              </w:rPr>
              <w:t xml:space="preserve">enar reportes en la </w:t>
            </w:r>
            <w:proofErr w:type="gramStart"/>
            <w:r w:rsidR="008D5401">
              <w:rPr>
                <w:rFonts w:ascii="Arial" w:hAnsi="Arial"/>
                <w:i/>
                <w:color w:val="1F497D"/>
                <w:lang w:val="es-MX"/>
              </w:rPr>
              <w:t xml:space="preserve">BD </w:t>
            </w:r>
            <w:r w:rsidR="002438CA">
              <w:rPr>
                <w:rFonts w:ascii="Arial" w:hAnsi="Arial"/>
                <w:i/>
                <w:color w:val="1F497D"/>
                <w:lang w:val="es-MX"/>
              </w:rPr>
              <w:t xml:space="preserve"> mediante</w:t>
            </w:r>
            <w:proofErr w:type="gramEnd"/>
            <w:r w:rsidR="002438CA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2438C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2438C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2A0004" w:rsidP="00EA153A">
            <w:r>
              <w:rPr>
                <w:rFonts w:ascii="Arial" w:hAnsi="Arial"/>
                <w:i/>
                <w:color w:val="1F497D"/>
              </w:rPr>
              <w:t>29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2438CA" w:rsidP="002A0004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>
              <w:rPr>
                <w:rFonts w:ascii="Arial" w:hAnsi="Arial"/>
                <w:sz w:val="16"/>
                <w:lang w:val="es-MX"/>
              </w:rPr>
              <w:t>almacenen l</w:t>
            </w:r>
            <w:r w:rsidR="008D5401">
              <w:rPr>
                <w:rFonts w:ascii="Arial" w:hAnsi="Arial"/>
                <w:sz w:val="16"/>
                <w:lang w:val="es-MX"/>
              </w:rPr>
              <w:t>os reportes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2438CA" w:rsidRPr="00812653" w:rsidTr="006C469E">
        <w:tc>
          <w:tcPr>
            <w:tcW w:w="11365" w:type="dxa"/>
            <w:gridSpan w:val="3"/>
            <w:shd w:val="clear" w:color="auto" w:fill="000066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2438CA" w:rsidRPr="00812653" w:rsidTr="006C469E">
        <w:tc>
          <w:tcPr>
            <w:tcW w:w="2009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2438CA" w:rsidRPr="00B2121F" w:rsidTr="006C469E">
        <w:tc>
          <w:tcPr>
            <w:tcW w:w="2009" w:type="dxa"/>
            <w:shd w:val="clear" w:color="auto" w:fill="auto"/>
          </w:tcPr>
          <w:p w:rsidR="002438CA" w:rsidRPr="000B4DA5" w:rsidRDefault="002438CA" w:rsidP="008D540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ejecución de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 con los siguientes campos: </w:t>
            </w:r>
            <w:proofErr w:type="spellStart"/>
            <w:r w:rsidR="008D5401" w:rsidRPr="008D5401">
              <w:rPr>
                <w:rFonts w:ascii="Arial" w:hAnsi="Arial"/>
                <w:i/>
                <w:color w:val="1F497D"/>
                <w:sz w:val="18"/>
                <w:lang w:val="es-MX"/>
              </w:rPr>
              <w:t>pro_nomFisi</w:t>
            </w:r>
            <w:proofErr w:type="spellEnd"/>
            <w:r w:rsidR="008D540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 w:rsidR="008D5401" w:rsidRPr="008D5401">
              <w:rPr>
                <w:rFonts w:ascii="Arial" w:hAnsi="Arial"/>
                <w:i/>
                <w:color w:val="1F497D"/>
                <w:sz w:val="18"/>
                <w:lang w:val="es-MX"/>
              </w:rPr>
              <w:t>pro_est_usu</w:t>
            </w:r>
            <w:proofErr w:type="spellEnd"/>
            <w:r w:rsidR="008D5401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2438CA" w:rsidRPr="000B4DA5" w:rsidRDefault="002438CA" w:rsidP="006C469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2438CA" w:rsidRPr="00AC30B1" w:rsidRDefault="002438CA" w:rsidP="006C469E">
            <w:pPr>
              <w:rPr>
                <w:lang w:val="es-MX"/>
              </w:rPr>
            </w:pPr>
          </w:p>
        </w:tc>
      </w:tr>
      <w:tr w:rsidR="002438CA" w:rsidRPr="00812653" w:rsidTr="006C469E">
        <w:tc>
          <w:tcPr>
            <w:tcW w:w="11365" w:type="dxa"/>
            <w:gridSpan w:val="3"/>
            <w:shd w:val="clear" w:color="auto" w:fill="000066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2438CA" w:rsidRPr="00812653" w:rsidTr="006C469E">
        <w:tc>
          <w:tcPr>
            <w:tcW w:w="2009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2438CA" w:rsidRPr="00AC30B1" w:rsidTr="006C469E">
        <w:tc>
          <w:tcPr>
            <w:tcW w:w="2009" w:type="dxa"/>
            <w:shd w:val="clear" w:color="auto" w:fill="auto"/>
          </w:tcPr>
          <w:p w:rsidR="002438CA" w:rsidRPr="00AC30B1" w:rsidRDefault="002438CA" w:rsidP="008D540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</w:t>
            </w:r>
            <w:r w:rsidR="008D540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se almacene correctamente el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2438CA" w:rsidRPr="00AC30B1" w:rsidRDefault="002438CA" w:rsidP="002438C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Almacenar en la BD.</w:t>
            </w:r>
          </w:p>
        </w:tc>
        <w:tc>
          <w:tcPr>
            <w:tcW w:w="5245" w:type="dxa"/>
            <w:shd w:val="clear" w:color="auto" w:fill="auto"/>
          </w:tcPr>
          <w:p w:rsidR="002438CA" w:rsidRPr="00AC30B1" w:rsidRDefault="002438CA" w:rsidP="006C469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53" w:rsidRDefault="00D55953">
      <w:r>
        <w:separator/>
      </w:r>
    </w:p>
  </w:endnote>
  <w:endnote w:type="continuationSeparator" w:id="0">
    <w:p w:rsidR="00D55953" w:rsidRDefault="00D5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77B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77B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53" w:rsidRDefault="00D55953">
      <w:r>
        <w:separator/>
      </w:r>
    </w:p>
  </w:footnote>
  <w:footnote w:type="continuationSeparator" w:id="0">
    <w:p w:rsidR="00D55953" w:rsidRDefault="00D55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77B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77B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5275C"/>
    <w:rsid w:val="00056B33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77B6B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1C2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0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5575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5953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2EC2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2832123-7611-4A64-B5D6-E3E1B385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