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262B15">
            <w:r>
              <w:t>196</w:t>
            </w:r>
            <w:bookmarkStart w:id="0" w:name="_GoBack"/>
            <w:bookmarkEnd w:id="0"/>
            <w:r w:rsidR="00D81DA5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262B15" w:rsidP="00B307A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MTC-196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E66E76">
              <w:rPr>
                <w:rFonts w:ascii="Arial" w:hAnsi="Arial"/>
                <w:i/>
                <w:color w:val="1F497D"/>
                <w:lang w:val="es-MX"/>
              </w:rPr>
              <w:t xml:space="preserve">Validar </w:t>
            </w:r>
            <w:r w:rsidR="00B307AA">
              <w:rPr>
                <w:rFonts w:ascii="Arial" w:hAnsi="Arial"/>
                <w:i/>
                <w:color w:val="1F497D"/>
                <w:lang w:val="es-MX"/>
              </w:rPr>
              <w:t>si se grafican empresas de antigüedad por meses o año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A54D0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E66E76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</w:t>
            </w:r>
            <w:r w:rsidR="00BC1A47">
              <w:rPr>
                <w:rFonts w:ascii="Arial" w:hAnsi="Arial"/>
                <w:sz w:val="16"/>
                <w:lang w:val="es-MX"/>
              </w:rPr>
              <w:t xml:space="preserve"> </w:t>
            </w:r>
            <w:r w:rsidR="00B307AA">
              <w:rPr>
                <w:rFonts w:ascii="Arial" w:hAnsi="Arial"/>
                <w:sz w:val="16"/>
                <w:lang w:val="es-MX"/>
              </w:rPr>
              <w:t>si se muestra correctamente la gráfica.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B307AA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Buscar una empresa de antigüedad por mes o por año.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B307AA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la empresa requerida por los campos mencionados.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B307AA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gráfica que se muestra sea la correcta.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307AA" w:rsidP="00B307A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gráfica requerida.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96E" w:rsidRDefault="00A9296E">
      <w:r>
        <w:separator/>
      </w:r>
    </w:p>
  </w:endnote>
  <w:endnote w:type="continuationSeparator" w:id="0">
    <w:p w:rsidR="00A9296E" w:rsidRDefault="00A9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62B1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62B15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96E" w:rsidRDefault="00A9296E">
      <w:r>
        <w:separator/>
      </w:r>
    </w:p>
  </w:footnote>
  <w:footnote w:type="continuationSeparator" w:id="0">
    <w:p w:rsidR="00A9296E" w:rsidRDefault="00A929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62B1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62B15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2B15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6EC0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6142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96E"/>
    <w:rsid w:val="00A92BA6"/>
    <w:rsid w:val="00A92E9D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07AA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1DA5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6E76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903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AB15DE4-BC80-4AF1-8745-6A48CCF4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