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44EB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44EBA">
            <w:r>
              <w:t>1360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025C9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F44EBA">
              <w:rPr>
                <w:rFonts w:ascii="Arial" w:hAnsi="Arial"/>
                <w:i/>
                <w:color w:val="1F497D"/>
                <w:lang w:val="es-MX"/>
              </w:rPr>
              <w:t>-1360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F178B">
              <w:rPr>
                <w:rFonts w:ascii="Arial" w:hAnsi="Arial"/>
                <w:i/>
                <w:color w:val="1F497D"/>
                <w:lang w:val="es-MX"/>
              </w:rPr>
              <w:t xml:space="preserve">Almacenar una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F178B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una empresa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D61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1D61E2">
              <w:rPr>
                <w:rFonts w:ascii="Arial" w:hAnsi="Arial"/>
                <w:i/>
                <w:color w:val="1F497D"/>
                <w:sz w:val="18"/>
                <w:lang w:val="es-MX"/>
              </w:rPr>
              <w:t>la empresa.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82797" w:rsidP="00F1780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</w:t>
            </w:r>
            <w:r w:rsidR="001D61E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FD2" w:rsidRDefault="00466FD2">
      <w:r>
        <w:separator/>
      </w:r>
    </w:p>
  </w:endnote>
  <w:endnote w:type="continuationSeparator" w:id="0">
    <w:p w:rsidR="00466FD2" w:rsidRDefault="0046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44EB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44EB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FD2" w:rsidRDefault="00466FD2">
      <w:r>
        <w:separator/>
      </w:r>
    </w:p>
  </w:footnote>
  <w:footnote w:type="continuationSeparator" w:id="0">
    <w:p w:rsidR="00466FD2" w:rsidRDefault="00466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44EB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44EB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D61E2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3D77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6FD2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25C9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41E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16F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801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4EBA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99AB727-6B8F-486F-9C0B-9566D82C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