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630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630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los giros en lo que los tarjetahabientes de una empresa utilizaron en la tarjeta ejecutiva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La información que mostrará esta consulta serán los giros en que los tarjetahabientes de una empresa utilizaron en la tarjeta ejecutiva.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la pantalla se realizará la selección del “Mes de corte” y un grupo corporativo, después presionar el botón de “Reporte” para iniciar la generación del mismo.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5"/>
        <w:gridCol w:w="4109"/>
        <w:gridCol w:w="525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Abrir pantalla de 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5"/>
      <w:gridCol w:w="2245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Application>LibreOffice/6.3.1.2$Windows_X86_64 LibreOffice_project/b79626edf0065ac373bd1df5c28bd630b4424273</Application>
  <Pages>1</Pages>
  <Words>158</Words>
  <Characters>849</Characters>
  <CharactersWithSpaces>1154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2020-05-06T10:38:17Z</dcterms:modified>
  <cp:revision>33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