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950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950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4832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Autorización de cancelaciones de cuentas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Autorización de cancelaciones de cuentas de tarjetahabientes o empresas.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1"/>
        <w:gridCol w:w="4106"/>
        <w:gridCol w:w="5268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Application>LibreOffice/6.3.1.2$Windows_X86_64 LibreOffice_project/b79626edf0065ac373bd1df5c28bd630b4424273</Application>
  <Pages>1</Pages>
  <Words>105</Words>
  <Characters>630</Characters>
  <CharactersWithSpaces>883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2020-05-08T14:41:01Z</dcterms:modified>
  <cp:revision>45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