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7F49B0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C4919">
            <w:r>
              <w:t>1550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7F49B0" w:rsidP="0050168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DC4919">
              <w:rPr>
                <w:rFonts w:ascii="Arial" w:hAnsi="Arial"/>
                <w:i/>
                <w:color w:val="1F497D"/>
                <w:lang w:val="es-MX"/>
              </w:rPr>
              <w:t>-1550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F94DA7">
              <w:rPr>
                <w:rFonts w:ascii="Arial" w:hAnsi="Arial"/>
                <w:i/>
                <w:color w:val="1F497D"/>
                <w:lang w:val="es-MX"/>
              </w:rPr>
              <w:t xml:space="preserve">Consultar Unidades mediante </w:t>
            </w:r>
            <w:r w:rsidR="00501684">
              <w:rPr>
                <w:rFonts w:ascii="Arial" w:hAnsi="Arial"/>
                <w:i/>
                <w:color w:val="1F497D"/>
                <w:lang w:val="es-MX"/>
              </w:rPr>
              <w:t>SAPUF</w:t>
            </w:r>
            <w:r w:rsidR="00F94DA7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F94DA7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muestren las Unidades en un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1136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 w:rsidTr="00F94DA7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 w:rsidTr="00F94DA7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 w:rsidTr="00F94DA7">
        <w:tc>
          <w:tcPr>
            <w:tcW w:w="2009" w:type="dxa"/>
            <w:shd w:val="clear" w:color="auto" w:fill="auto"/>
          </w:tcPr>
          <w:p w:rsidR="00A51B21" w:rsidRPr="000B4DA5" w:rsidRDefault="00F94DA7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id y nombre de Unidades mediante una consulta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F94DA7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campos requeridos de las Unidades.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F94DA7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F94DA7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94DA7" w:rsidRPr="00AC30B1" w:rsidTr="00F94DA7">
        <w:tc>
          <w:tcPr>
            <w:tcW w:w="2009" w:type="dxa"/>
            <w:shd w:val="clear" w:color="auto" w:fill="auto"/>
          </w:tcPr>
          <w:p w:rsidR="00F94DA7" w:rsidRPr="00AC30B1" w:rsidRDefault="00F94DA7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Tomar campos del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agregarlas como ítems 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F94DA7" w:rsidRPr="00812653" w:rsidRDefault="00F94DA7" w:rsidP="0074433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Visualizar </w:t>
            </w:r>
            <w:r w:rsidRPr="00E82340">
              <w:rPr>
                <w:rFonts w:ascii="Arial" w:hAnsi="Arial"/>
                <w:i/>
                <w:color w:val="1F497D"/>
                <w:sz w:val="18"/>
                <w:lang w:val="es-MX"/>
              </w:rPr>
              <w:t>las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unidades en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:rsidR="00F94DA7" w:rsidRPr="00AC30B1" w:rsidRDefault="00F94DA7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409" w:rsidRDefault="005B3409">
      <w:r>
        <w:separator/>
      </w:r>
    </w:p>
  </w:endnote>
  <w:endnote w:type="continuationSeparator" w:id="0">
    <w:p w:rsidR="005B3409" w:rsidRDefault="005B3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C491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C491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409" w:rsidRDefault="005B3409">
      <w:r>
        <w:separator/>
      </w:r>
    </w:p>
  </w:footnote>
  <w:footnote w:type="continuationSeparator" w:id="0">
    <w:p w:rsidR="005B3409" w:rsidRDefault="005B3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C491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C491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28E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232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684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409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1C7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9B0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1FF0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919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0A3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5F55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D781D3ED-4CFC-47F1-9996-3159AFBD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