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D7B74" w14:textId="77777777" w:rsidR="00CA4520" w:rsidRDefault="006B41EE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INFORME DE ANÁLISIS POST-MORTEM</w:t>
      </w:r>
    </w:p>
    <w:p w14:paraId="713D7B75" w14:textId="77777777" w:rsidR="00CA4520" w:rsidRDefault="006B41EE">
      <w:pPr>
        <w:spacing w:after="60"/>
        <w:jc w:val="center"/>
      </w:pPr>
      <w:r>
        <w:rPr>
          <w:rFonts w:ascii="Calibri" w:eastAsia="Calibri" w:hAnsi="Calibri" w:cs="Calibri"/>
          <w:color w:val="185FA5"/>
          <w:sz w:val="24"/>
          <w:szCs w:val="24"/>
        </w:rPr>
        <w:t>Plantilla General — Aspectos Generales</w:t>
      </w:r>
    </w:p>
    <w:p w14:paraId="713D7B76" w14:textId="3B806C72" w:rsidR="00CA4520" w:rsidRDefault="006B41EE">
      <w:pPr>
        <w:spacing w:after="200"/>
        <w:jc w:val="center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Plantilla 1.</w:t>
      </w:r>
      <w:r w:rsidR="0098687B">
        <w:rPr>
          <w:rFonts w:ascii="Calibri" w:eastAsia="Calibri" w:hAnsi="Calibri" w:cs="Calibri"/>
          <w:b/>
          <w:bCs/>
          <w:color w:val="2E75B6"/>
          <w:sz w:val="22"/>
          <w:szCs w:val="22"/>
        </w:rPr>
        <w:t>5</w:t>
      </w:r>
    </w:p>
    <w:p w14:paraId="713D7B77" w14:textId="77777777" w:rsidR="00CA4520" w:rsidRDefault="006B41EE">
      <w:pPr>
        <w:spacing w:after="300"/>
        <w:jc w:val="center"/>
      </w:pPr>
      <w:r>
        <w:rPr>
          <w:rFonts w:ascii="Georgia" w:eastAsia="Georgia" w:hAnsi="Georgia" w:cs="Georgia"/>
          <w:i/>
          <w:iCs/>
          <w:color w:val="333333"/>
          <w:sz w:val="22"/>
          <w:szCs w:val="22"/>
        </w:rPr>
        <w:t>[Nombre de la empresa]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CA4520" w14:paraId="713D7B7A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78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Número de incidente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79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[ID del ticket ITSM]</w:t>
            </w:r>
          </w:p>
        </w:tc>
      </w:tr>
      <w:tr w:rsidR="00CA4520" w14:paraId="713D7B7D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7B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Dominio(s) tecnológico(s) involucrado(s)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7C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[Ej.: Servidores, Datos, Correo Electrónico, Identidades, etc. — puede aplicar más de uno]</w:t>
            </w:r>
          </w:p>
        </w:tc>
      </w:tr>
      <w:tr w:rsidR="00CA4520" w14:paraId="713D7B80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7E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Fecha del incidente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7F" w14:textId="77777777" w:rsidR="00CA4520" w:rsidRDefault="00CA4520"/>
        </w:tc>
      </w:tr>
      <w:tr w:rsidR="00CA4520" w14:paraId="713D7B83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1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Fecha de cierre del incidente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2" w14:textId="77777777" w:rsidR="00CA4520" w:rsidRDefault="00CA4520"/>
        </w:tc>
      </w:tr>
      <w:tr w:rsidR="00CA4520" w14:paraId="713D7B86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4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Fecha de este informe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5" w14:textId="77777777" w:rsidR="00CA4520" w:rsidRDefault="00CA4520"/>
        </w:tc>
      </w:tr>
      <w:tr w:rsidR="00CA4520" w14:paraId="713D7B89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7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Elaborado por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8" w14:textId="77777777" w:rsidR="00CA4520" w:rsidRDefault="00CA4520"/>
        </w:tc>
      </w:tr>
      <w:tr w:rsidR="00CA4520" w14:paraId="713D7B8C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A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Revisado por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B" w14:textId="77777777" w:rsidR="00CA4520" w:rsidRDefault="00CA4520"/>
        </w:tc>
      </w:tr>
      <w:tr w:rsidR="00CA4520" w14:paraId="713D7B8F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D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Clasificación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8E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Confidencial — Uso interno</w:t>
            </w:r>
          </w:p>
        </w:tc>
      </w:tr>
    </w:tbl>
    <w:p w14:paraId="713D7B90" w14:textId="77777777" w:rsidR="00CA4520" w:rsidRDefault="00CA4520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A4520" w14:paraId="713D7B92" w14:textId="77777777">
        <w:tc>
          <w:tcPr>
            <w:tcW w:w="0" w:type="auto"/>
            <w:tcBorders>
              <w:top w:val="single" w:sz="8" w:space="0" w:color="E36C09"/>
              <w:left w:val="single" w:sz="8" w:space="0" w:color="E36C09"/>
              <w:bottom w:val="single" w:sz="8" w:space="0" w:color="E36C09"/>
              <w:right w:val="single" w:sz="8" w:space="0" w:color="E36C09"/>
            </w:tcBorders>
            <w:shd w:val="clear" w:color="auto" w:fill="FDF3E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13D7B91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E36C09"/>
              </w:rPr>
              <w:t xml:space="preserve">Nota: </w:t>
            </w:r>
            <w:r>
              <w:rPr>
                <w:rFonts w:ascii="Georgia" w:eastAsia="Georgia" w:hAnsi="Georgia" w:cs="Georgia"/>
                <w:color w:val="333333"/>
              </w:rPr>
              <w:t>Este informe debe completarse dentro de las 72 horas siguientes al cierre del incidente, mientras los detalles técnicos y operativos están frescos en el equipo. Su propósito es el aprendizaje institucional, no la asignación de responsabilidades. Esta plantilla es de uso general y aplica a cualquier tipo de incidente, independientemente del dominio tecnológico involucrado — DNS, Firewall, Identidades, Datos, Correo, Servidores, Equipos, Aplicaciones, Dispositivos, Websites, Móviles, Nube o Disposición Final. Cuando el incidente afecte un dominio con su propia plantilla de post-mortem específica, utilice esa versión en su lugar; esta plantilla general está pensada para incidentes transversales o que no encajan claramente en un único dominio.</w:t>
            </w:r>
          </w:p>
        </w:tc>
      </w:tr>
    </w:tbl>
    <w:p w14:paraId="713D7B93" w14:textId="77777777" w:rsidR="00CA4520" w:rsidRDefault="00CA4520">
      <w:pPr>
        <w:spacing w:after="300"/>
      </w:pPr>
    </w:p>
    <w:p w14:paraId="713D7B94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1. Resumen ejecutivo</w:t>
      </w:r>
    </w:p>
    <w:p w14:paraId="713D7B95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Complete este resumen una vez que el informe completo esté redactado. Debe poder leerse de forma independiente y en no más de media página.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CA4520" w14:paraId="713D7B98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96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Tipo de incidente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97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[Falla técnica / Vulnerabilidad explotada / Acceso no autorizado / Credenciales comprometidas / Ransomware / Pérdida o exposición de datos / Indisponibilidad de servicio / Error humano o de proceso / Otro]</w:t>
            </w:r>
          </w:p>
        </w:tc>
      </w:tr>
      <w:tr w:rsidR="00CA4520" w14:paraId="713D7B9B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99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Activo(s) o sistema(s) afectado(s)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9A" w14:textId="77777777" w:rsidR="00CA4520" w:rsidRDefault="00CA4520"/>
        </w:tc>
      </w:tr>
      <w:tr w:rsidR="00CA4520" w14:paraId="713D7B9E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9C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Usuario(s) afectado(s)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9D" w14:textId="77777777" w:rsidR="00CA4520" w:rsidRDefault="00CA4520"/>
        </w:tc>
      </w:tr>
      <w:tr w:rsidR="00CA4520" w14:paraId="713D7BA1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9F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Área(s) de la organización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0" w14:textId="77777777" w:rsidR="00CA4520" w:rsidRDefault="00CA4520"/>
        </w:tc>
      </w:tr>
      <w:tr w:rsidR="00CA4520" w14:paraId="713D7BA4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2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Duración del incidente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3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[Desde la detección hasta el cierre]</w:t>
            </w:r>
          </w:p>
        </w:tc>
      </w:tr>
      <w:tr w:rsidR="00CA4520" w14:paraId="713D7BA7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5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Impacto operativo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6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[Descripción breve del impacto sobre la operación de la organización]</w:t>
            </w:r>
          </w:p>
        </w:tc>
      </w:tr>
      <w:tr w:rsidR="00CA4520" w14:paraId="713D7BAA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8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Vector de entrada confirmado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9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[Vulnerabilidad técnica / Configuración insegura / Credenciales comprometidas / Error humano o de proceso / Falla de terceros o proveedor / Desconocido]</w:t>
            </w:r>
          </w:p>
        </w:tc>
      </w:tr>
      <w:tr w:rsidR="00CA4520" w14:paraId="713D7BAD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B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Datos comprometidos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C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[Sí / No / En investigación — descripción breve si aplica]</w:t>
            </w:r>
          </w:p>
        </w:tc>
      </w:tr>
      <w:tr w:rsidR="00CA4520" w14:paraId="713D7BB0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E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lastRenderedPageBreak/>
              <w:t>Severidad del incidente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AF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☐ Crítica  ☐ Alta  ☐ Media  ☐ Baja</w:t>
            </w:r>
          </w:p>
        </w:tc>
      </w:tr>
    </w:tbl>
    <w:p w14:paraId="713D7BB1" w14:textId="77777777" w:rsidR="00CA4520" w:rsidRDefault="00CA4520">
      <w:pPr>
        <w:spacing w:after="160"/>
      </w:pPr>
    </w:p>
    <w:p w14:paraId="713D7BB2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Descripción general del incidente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A4520" w14:paraId="713D7BB4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B3" w14:textId="77777777" w:rsidR="00CA4520" w:rsidRDefault="006B41EE">
            <w:r>
              <w:t xml:space="preserve"> </w:t>
            </w:r>
          </w:p>
        </w:tc>
      </w:tr>
      <w:tr w:rsidR="00CA4520" w14:paraId="713D7BB6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B5" w14:textId="77777777" w:rsidR="00CA4520" w:rsidRDefault="006B41EE">
            <w:r>
              <w:t xml:space="preserve"> </w:t>
            </w:r>
          </w:p>
        </w:tc>
      </w:tr>
      <w:tr w:rsidR="00CA4520" w14:paraId="713D7BB8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B7" w14:textId="77777777" w:rsidR="00CA4520" w:rsidRDefault="006B41EE">
            <w:r>
              <w:t xml:space="preserve"> </w:t>
            </w:r>
          </w:p>
        </w:tc>
      </w:tr>
      <w:tr w:rsidR="00CA4520" w14:paraId="713D7BBA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B9" w14:textId="77777777" w:rsidR="00CA4520" w:rsidRDefault="006B41EE">
            <w:r>
              <w:t xml:space="preserve"> </w:t>
            </w:r>
          </w:p>
        </w:tc>
      </w:tr>
    </w:tbl>
    <w:p w14:paraId="713D7BBB" w14:textId="77777777" w:rsidR="00CA4520" w:rsidRDefault="00CA4520">
      <w:pPr>
        <w:spacing w:after="300"/>
      </w:pPr>
    </w:p>
    <w:p w14:paraId="713D7BBC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2. Cronología del incidente</w:t>
      </w:r>
    </w:p>
    <w:p w14:paraId="713D7BBD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Reconstruya la secuencia de eventos en orden cronológico. Incluya tanto los eventos externos o técnicos (si se pudieron determinar) como las acciones del equipo de TI.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2650"/>
        <w:gridCol w:w="4000"/>
      </w:tblGrid>
      <w:tr w:rsidR="00CA4520" w14:paraId="713D7BC2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BE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Fecha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BF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Hora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0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Tipo de evento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1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Descripción</w:t>
            </w:r>
          </w:p>
        </w:tc>
      </w:tr>
      <w:tr w:rsidR="00CA4520" w14:paraId="713D7BC7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3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4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5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Inicial (estimado)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6" w14:textId="77777777" w:rsidR="00CA4520" w:rsidRDefault="006B41EE">
            <w:r>
              <w:t xml:space="preserve"> </w:t>
            </w:r>
          </w:p>
        </w:tc>
      </w:tr>
      <w:tr w:rsidR="00CA4520" w14:paraId="713D7BCC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8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9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A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Detección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B" w14:textId="77777777" w:rsidR="00CA4520" w:rsidRDefault="006B41EE">
            <w:r>
              <w:t xml:space="preserve"> </w:t>
            </w:r>
          </w:p>
        </w:tc>
      </w:tr>
      <w:tr w:rsidR="00CA4520" w14:paraId="713D7BD1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D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E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CF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Declaración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0" w14:textId="77777777" w:rsidR="00CA4520" w:rsidRDefault="006B41EE">
            <w:r>
              <w:t xml:space="preserve"> </w:t>
            </w:r>
          </w:p>
        </w:tc>
      </w:tr>
      <w:tr w:rsidR="00CA4520" w14:paraId="713D7BD6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2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3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4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Contención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5" w14:textId="77777777" w:rsidR="00CA4520" w:rsidRDefault="006B41EE">
            <w:r>
              <w:t xml:space="preserve"> </w:t>
            </w:r>
          </w:p>
        </w:tc>
      </w:tr>
      <w:tr w:rsidR="00CA4520" w14:paraId="713D7BDB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7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8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9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Preservación de evidencia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A" w14:textId="77777777" w:rsidR="00CA4520" w:rsidRDefault="006B41EE">
            <w:r>
              <w:t xml:space="preserve"> </w:t>
            </w:r>
          </w:p>
        </w:tc>
      </w:tr>
      <w:tr w:rsidR="00CA4520" w14:paraId="713D7BE0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C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D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E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Inicio de restauración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DF" w14:textId="77777777" w:rsidR="00CA4520" w:rsidRDefault="006B41EE">
            <w:r>
              <w:t xml:space="preserve"> </w:t>
            </w:r>
          </w:p>
        </w:tc>
      </w:tr>
      <w:tr w:rsidR="00CA4520" w14:paraId="713D7BE5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1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2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3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Restauración completada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4" w14:textId="77777777" w:rsidR="00CA4520" w:rsidRDefault="006B41EE">
            <w:r>
              <w:t xml:space="preserve"> </w:t>
            </w:r>
          </w:p>
        </w:tc>
      </w:tr>
      <w:tr w:rsidR="00CA4520" w14:paraId="713D7BEA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6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7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8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Verificación completada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9" w14:textId="77777777" w:rsidR="00CA4520" w:rsidRDefault="006B41EE">
            <w:r>
              <w:t xml:space="preserve"> </w:t>
            </w:r>
          </w:p>
        </w:tc>
      </w:tr>
      <w:tr w:rsidR="00CA4520" w14:paraId="713D7BEF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B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C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D" w14:textId="77777777" w:rsidR="00CA4520" w:rsidRDefault="006B41EE">
            <w:r>
              <w:rPr>
                <w:rFonts w:ascii="Georgia" w:eastAsia="Georgia" w:hAnsi="Georgia" w:cs="Georgia"/>
                <w:color w:val="333333"/>
              </w:rPr>
              <w:t>Cierre del incidente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EE" w14:textId="77777777" w:rsidR="00CA4520" w:rsidRDefault="006B41EE">
            <w:r>
              <w:t xml:space="preserve"> </w:t>
            </w:r>
          </w:p>
        </w:tc>
      </w:tr>
      <w:tr w:rsidR="00CA4520" w14:paraId="713D7BF4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0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1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2" w14:textId="77777777" w:rsidR="00CA4520" w:rsidRDefault="006B41EE">
            <w:r>
              <w:t xml:space="preserve"> 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3" w14:textId="77777777" w:rsidR="00CA4520" w:rsidRDefault="006B41EE">
            <w:r>
              <w:t xml:space="preserve"> </w:t>
            </w:r>
          </w:p>
        </w:tc>
      </w:tr>
      <w:tr w:rsidR="00CA4520" w14:paraId="713D7BF9" w14:textId="77777777"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5" w14:textId="77777777" w:rsidR="00CA4520" w:rsidRDefault="006B41EE">
            <w:r>
              <w:t xml:space="preserve"> </w:t>
            </w:r>
          </w:p>
        </w:tc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6" w14:textId="77777777" w:rsidR="00CA4520" w:rsidRDefault="006B41EE">
            <w:r>
              <w:t xml:space="preserve"> </w:t>
            </w:r>
          </w:p>
        </w:tc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7" w14:textId="77777777" w:rsidR="00CA4520" w:rsidRDefault="006B41EE">
            <w:r>
              <w:t xml:space="preserve"> </w:t>
            </w:r>
          </w:p>
        </w:tc>
        <w:tc>
          <w:tcPr>
            <w:tcW w:w="4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8" w14:textId="77777777" w:rsidR="00CA4520" w:rsidRDefault="006B41EE">
            <w:r>
              <w:t xml:space="preserve"> </w:t>
            </w:r>
          </w:p>
        </w:tc>
      </w:tr>
    </w:tbl>
    <w:p w14:paraId="713D7BFA" w14:textId="77777777" w:rsidR="00CA4520" w:rsidRDefault="00CA4520">
      <w:pPr>
        <w:spacing w:after="16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0"/>
        <w:gridCol w:w="2000"/>
        <w:gridCol w:w="3000"/>
      </w:tblGrid>
      <w:tr w:rsidR="00CA4520" w14:paraId="713D7BFE" w14:textId="77777777">
        <w:tc>
          <w:tcPr>
            <w:tcW w:w="4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B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Métrica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C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Valor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D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Observación</w:t>
            </w:r>
          </w:p>
        </w:tc>
      </w:tr>
      <w:tr w:rsidR="00CA4520" w14:paraId="713D7C02" w14:textId="77777777">
        <w:tc>
          <w:tcPr>
            <w:tcW w:w="4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BFF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Tiempo hasta detección (TTD)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0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1" w14:textId="77777777" w:rsidR="00CA4520" w:rsidRDefault="006B41EE">
            <w:r>
              <w:t xml:space="preserve"> </w:t>
            </w:r>
          </w:p>
        </w:tc>
      </w:tr>
      <w:tr w:rsidR="00CA4520" w14:paraId="713D7C06" w14:textId="77777777">
        <w:tc>
          <w:tcPr>
            <w:tcW w:w="4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3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Tiempo hasta contención (TTC)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4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5" w14:textId="77777777" w:rsidR="00CA4520" w:rsidRDefault="006B41EE">
            <w:r>
              <w:t xml:space="preserve"> </w:t>
            </w:r>
          </w:p>
        </w:tc>
      </w:tr>
      <w:tr w:rsidR="00CA4520" w14:paraId="713D7C0A" w14:textId="77777777">
        <w:tc>
          <w:tcPr>
            <w:tcW w:w="4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7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Tiempo hasta restauración (TTR)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8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9" w14:textId="77777777" w:rsidR="00CA4520" w:rsidRDefault="006B41EE">
            <w:r>
              <w:t xml:space="preserve"> </w:t>
            </w:r>
          </w:p>
        </w:tc>
      </w:tr>
      <w:tr w:rsidR="00CA4520" w14:paraId="713D7C0E" w14:textId="77777777">
        <w:tc>
          <w:tcPr>
            <w:tcW w:w="4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B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Tiempo total del incidente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C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0D" w14:textId="77777777" w:rsidR="00CA4520" w:rsidRDefault="006B41EE">
            <w:r>
              <w:t xml:space="preserve"> </w:t>
            </w:r>
          </w:p>
        </w:tc>
      </w:tr>
    </w:tbl>
    <w:p w14:paraId="713D7C0F" w14:textId="77777777" w:rsidR="00CA4520" w:rsidRDefault="00CA4520">
      <w:pPr>
        <w:spacing w:after="300"/>
      </w:pPr>
    </w:p>
    <w:p w14:paraId="713D7C10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3. Hallazgos técnicos</w:t>
      </w:r>
    </w:p>
    <w:p w14:paraId="713D7C11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Esta sección documenta los hechos técnicos determinados con base en la evidencia recopilada. Distinga claramente entre hechos confirmados y aspectos aún en investigación.</w:t>
      </w:r>
    </w:p>
    <w:p w14:paraId="713D7C12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3.1 Vector de entrada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CA4520" w14:paraId="713D7C15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3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lastRenderedPageBreak/>
              <w:t>Vector confirmado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4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[Vulnerabilidad técnica / Configuración insegura / Credenciales comprometidas / Error humano o de proceso / Falla de terceros o proveedor / Desconocido]</w:t>
            </w:r>
          </w:p>
        </w:tc>
      </w:tr>
      <w:tr w:rsidR="00CA4520" w14:paraId="713D7C18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6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Descripción del vector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7" w14:textId="77777777" w:rsidR="00CA4520" w:rsidRDefault="00CA4520"/>
        </w:tc>
      </w:tr>
      <w:tr w:rsidR="00CA4520" w14:paraId="713D7C1B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9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Evidencia que lo sustenta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A" w14:textId="77777777" w:rsidR="00CA4520" w:rsidRDefault="00CA4520"/>
        </w:tc>
      </w:tr>
      <w:tr w:rsidR="00CA4520" w14:paraId="713D7C1E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C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Estado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1D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[Confirmado / En investigación / Indeterminado]</w:t>
            </w:r>
          </w:p>
        </w:tc>
      </w:tr>
    </w:tbl>
    <w:p w14:paraId="713D7C1F" w14:textId="77777777" w:rsidR="00CA4520" w:rsidRDefault="00CA4520">
      <w:pPr>
        <w:spacing w:after="160"/>
      </w:pPr>
    </w:p>
    <w:p w14:paraId="713D7C20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3.2 Alcance del compromiso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950"/>
      </w:tblGrid>
      <w:tr w:rsidR="00CA4520" w14:paraId="713D7C23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1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Activos o sistemas comprometidos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2" w14:textId="77777777" w:rsidR="00CA4520" w:rsidRDefault="00CA4520"/>
        </w:tc>
      </w:tr>
      <w:tr w:rsidR="00CA4520" w14:paraId="713D7C26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4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Cuentas de usuario afectadas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5" w14:textId="77777777" w:rsidR="00CA4520" w:rsidRDefault="00CA4520"/>
        </w:tc>
      </w:tr>
      <w:tr w:rsidR="00CA4520" w14:paraId="713D7C29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7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Información o datos afectados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8" w14:textId="77777777" w:rsidR="00CA4520" w:rsidRDefault="00CA4520"/>
        </w:tc>
      </w:tr>
      <w:tr w:rsidR="00CA4520" w14:paraId="713D7C2C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A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Sistemas adicionales alcanzados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B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[Sí / No — descripción si aplica]</w:t>
            </w:r>
          </w:p>
        </w:tc>
      </w:tr>
      <w:tr w:rsidR="00CA4520" w14:paraId="713D7C2F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D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1F3864"/>
              </w:rPr>
              <w:t>Datos exfiltrados</w:t>
            </w:r>
          </w:p>
        </w:tc>
        <w:tc>
          <w:tcPr>
            <w:tcW w:w="5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2E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</w:rPr>
              <w:t>[Confirmado / No confirmado / En investigación]</w:t>
            </w:r>
          </w:p>
        </w:tc>
      </w:tr>
    </w:tbl>
    <w:p w14:paraId="713D7C30" w14:textId="77777777" w:rsidR="00CA4520" w:rsidRDefault="00CA4520">
      <w:pPr>
        <w:spacing w:after="160"/>
      </w:pPr>
    </w:p>
    <w:p w14:paraId="713D7C31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3.3 Descripción del incidente</w:t>
      </w:r>
    </w:p>
    <w:p w14:paraId="713D7C32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Describa la secuencia de eventos técnicos u operativos en la medida en que fue posible reconstruirla a partir de la evidencia.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A4520" w14:paraId="713D7C34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33" w14:textId="77777777" w:rsidR="00CA4520" w:rsidRDefault="006B41EE">
            <w:r>
              <w:t xml:space="preserve"> </w:t>
            </w:r>
          </w:p>
        </w:tc>
      </w:tr>
      <w:tr w:rsidR="00CA4520" w14:paraId="713D7C36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35" w14:textId="77777777" w:rsidR="00CA4520" w:rsidRDefault="006B41EE">
            <w:r>
              <w:t xml:space="preserve"> </w:t>
            </w:r>
          </w:p>
        </w:tc>
      </w:tr>
      <w:tr w:rsidR="00CA4520" w14:paraId="713D7C38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37" w14:textId="77777777" w:rsidR="00CA4520" w:rsidRDefault="006B41EE">
            <w:r>
              <w:t xml:space="preserve"> </w:t>
            </w:r>
          </w:p>
        </w:tc>
      </w:tr>
      <w:tr w:rsidR="00CA4520" w14:paraId="713D7C3A" w14:textId="77777777">
        <w:trPr>
          <w:trHeight w:val="340"/>
        </w:trPr>
        <w:tc>
          <w:tcPr>
            <w:tcW w:w="9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39" w14:textId="77777777" w:rsidR="00CA4520" w:rsidRDefault="006B41EE">
            <w:r>
              <w:t xml:space="preserve"> </w:t>
            </w:r>
          </w:p>
        </w:tc>
      </w:tr>
    </w:tbl>
    <w:p w14:paraId="713D7C3B" w14:textId="77777777" w:rsidR="00CA4520" w:rsidRDefault="00CA4520">
      <w:pPr>
        <w:spacing w:after="160"/>
      </w:pPr>
    </w:p>
    <w:p w14:paraId="713D7C3C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3.4 Evidencia y artefactos recopilados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850"/>
        <w:gridCol w:w="3000"/>
      </w:tblGrid>
      <w:tr w:rsidR="00CA4520" w14:paraId="713D7C40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3D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Tipo de evidencia</w:t>
            </w:r>
          </w:p>
        </w:tc>
        <w:tc>
          <w:tcPr>
            <w:tcW w:w="3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3E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Descripción / valor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3F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Ubicación / fuente</w:t>
            </w:r>
          </w:p>
        </w:tc>
      </w:tr>
      <w:tr w:rsidR="00CA4520" w14:paraId="713D7C44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1" w14:textId="77777777" w:rsidR="00CA4520" w:rsidRDefault="006B41EE">
            <w:r>
              <w:t xml:space="preserve"> </w:t>
            </w:r>
          </w:p>
        </w:tc>
        <w:tc>
          <w:tcPr>
            <w:tcW w:w="3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2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3" w14:textId="77777777" w:rsidR="00CA4520" w:rsidRDefault="006B41EE">
            <w:r>
              <w:t xml:space="preserve"> </w:t>
            </w:r>
          </w:p>
        </w:tc>
      </w:tr>
      <w:tr w:rsidR="00CA4520" w14:paraId="713D7C48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5" w14:textId="77777777" w:rsidR="00CA4520" w:rsidRDefault="006B41EE">
            <w:r>
              <w:t xml:space="preserve"> </w:t>
            </w:r>
          </w:p>
        </w:tc>
        <w:tc>
          <w:tcPr>
            <w:tcW w:w="3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6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7" w14:textId="77777777" w:rsidR="00CA4520" w:rsidRDefault="006B41EE">
            <w:r>
              <w:t xml:space="preserve"> </w:t>
            </w:r>
          </w:p>
        </w:tc>
      </w:tr>
      <w:tr w:rsidR="00CA4520" w14:paraId="713D7C4C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9" w14:textId="77777777" w:rsidR="00CA4520" w:rsidRDefault="006B41EE">
            <w:r>
              <w:t xml:space="preserve"> </w:t>
            </w:r>
          </w:p>
        </w:tc>
        <w:tc>
          <w:tcPr>
            <w:tcW w:w="3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A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B" w14:textId="77777777" w:rsidR="00CA4520" w:rsidRDefault="006B41EE">
            <w:r>
              <w:t xml:space="preserve"> </w:t>
            </w:r>
          </w:p>
        </w:tc>
      </w:tr>
      <w:tr w:rsidR="00CA4520" w14:paraId="713D7C50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D" w14:textId="77777777" w:rsidR="00CA4520" w:rsidRDefault="006B41EE">
            <w:r>
              <w:t xml:space="preserve"> </w:t>
            </w:r>
          </w:p>
        </w:tc>
        <w:tc>
          <w:tcPr>
            <w:tcW w:w="3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E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4F" w14:textId="77777777" w:rsidR="00CA4520" w:rsidRDefault="006B41EE">
            <w:r>
              <w:t xml:space="preserve"> </w:t>
            </w:r>
          </w:p>
        </w:tc>
      </w:tr>
      <w:tr w:rsidR="00CA4520" w14:paraId="713D7C54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51" w14:textId="77777777" w:rsidR="00CA4520" w:rsidRDefault="006B41EE">
            <w:r>
              <w:t xml:space="preserve"> </w:t>
            </w:r>
          </w:p>
        </w:tc>
        <w:tc>
          <w:tcPr>
            <w:tcW w:w="3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52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53" w14:textId="77777777" w:rsidR="00CA4520" w:rsidRDefault="006B41EE">
            <w:r>
              <w:t xml:space="preserve"> </w:t>
            </w:r>
          </w:p>
        </w:tc>
      </w:tr>
      <w:tr w:rsidR="00CA4520" w14:paraId="713D7C58" w14:textId="77777777">
        <w:tc>
          <w:tcPr>
            <w:tcW w:w="2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55" w14:textId="77777777" w:rsidR="00CA4520" w:rsidRDefault="006B41EE">
            <w:r>
              <w:t xml:space="preserve"> </w:t>
            </w:r>
          </w:p>
        </w:tc>
        <w:tc>
          <w:tcPr>
            <w:tcW w:w="3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56" w14:textId="77777777" w:rsidR="00CA4520" w:rsidRDefault="006B41EE">
            <w:r>
              <w:t xml:space="preserve"> 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57" w14:textId="77777777" w:rsidR="00CA4520" w:rsidRDefault="006B41EE">
            <w:r>
              <w:t xml:space="preserve"> </w:t>
            </w:r>
          </w:p>
        </w:tc>
      </w:tr>
    </w:tbl>
    <w:p w14:paraId="713D7C59" w14:textId="77777777" w:rsidR="00CA4520" w:rsidRDefault="00CA4520">
      <w:pPr>
        <w:spacing w:after="300"/>
      </w:pPr>
    </w:p>
    <w:p w14:paraId="713D7C5A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4. Análisis — Las cuatro preguntas fundamentales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A4520" w14:paraId="713D7C5C" w14:textId="77777777">
        <w:tc>
          <w:tcPr>
            <w:tcW w:w="0" w:type="auto"/>
            <w:tcBorders>
              <w:top w:val="single" w:sz="8" w:space="0" w:color="E36C09"/>
              <w:left w:val="single" w:sz="8" w:space="0" w:color="E36C09"/>
              <w:bottom w:val="single" w:sz="8" w:space="0" w:color="E36C09"/>
              <w:right w:val="single" w:sz="8" w:space="0" w:color="E36C09"/>
            </w:tcBorders>
            <w:shd w:val="clear" w:color="auto" w:fill="FDF3E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13D7C5B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E36C09"/>
              </w:rPr>
              <w:t xml:space="preserve">Nota: </w:t>
            </w:r>
            <w:r>
              <w:rPr>
                <w:rFonts w:ascii="Georgia" w:eastAsia="Georgia" w:hAnsi="Georgia" w:cs="Georgia"/>
                <w:color w:val="333333"/>
              </w:rPr>
              <w:t>Esta es la sección central del informe. Responda cada pregunta con base en los hallazgos técnicos de la sección anterior. Sea específico: las respuestas genéricas no generan aprendizaje.</w:t>
            </w:r>
          </w:p>
        </w:tc>
      </w:tr>
    </w:tbl>
    <w:p w14:paraId="713D7C5D" w14:textId="77777777" w:rsidR="00CA4520" w:rsidRDefault="00CA4520">
      <w:pPr>
        <w:spacing w:after="200"/>
      </w:pPr>
    </w:p>
    <w:p w14:paraId="713D7C5E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lastRenderedPageBreak/>
        <w:t>Pregunta 1: ¿Qué condición o brecha permitió que el incidente ocurriera?</w:t>
      </w:r>
    </w:p>
    <w:p w14:paraId="713D7C5F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Identifique la causa raíz: la condición técnica, organizacional o de proceso que hizo posible que el incidente ocurriera o que su impacto fuera el que fue. Puede haber más de una causa raíz.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4650"/>
        <w:gridCol w:w="2200"/>
        <w:gridCol w:w="2000"/>
      </w:tblGrid>
      <w:tr w:rsidR="00CA4520" w14:paraId="713D7C64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0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#</w:t>
            </w:r>
          </w:p>
        </w:tc>
        <w:tc>
          <w:tcPr>
            <w:tcW w:w="4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1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Causa raíz identificada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2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Categoría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3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Confirmación</w:t>
            </w:r>
          </w:p>
        </w:tc>
      </w:tr>
      <w:tr w:rsidR="00CA4520" w14:paraId="713D7C69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5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1</w:t>
            </w:r>
          </w:p>
        </w:tc>
        <w:tc>
          <w:tcPr>
            <w:tcW w:w="4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6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7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[Técnica / Proceso / Personas / Política]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8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[Confirmada / Probable]</w:t>
            </w:r>
          </w:p>
        </w:tc>
      </w:tr>
      <w:tr w:rsidR="00CA4520" w14:paraId="713D7C6E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A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2</w:t>
            </w:r>
          </w:p>
        </w:tc>
        <w:tc>
          <w:tcPr>
            <w:tcW w:w="4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B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C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[Técnica / Proceso / Personas / Política]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D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[Confirmada / Probable]</w:t>
            </w:r>
          </w:p>
        </w:tc>
      </w:tr>
      <w:tr w:rsidR="00CA4520" w14:paraId="713D7C73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6F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3</w:t>
            </w:r>
          </w:p>
        </w:tc>
        <w:tc>
          <w:tcPr>
            <w:tcW w:w="4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0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1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[Técnica / Proceso / Personas / Política]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2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[Confirmada / Probable]</w:t>
            </w:r>
          </w:p>
        </w:tc>
      </w:tr>
      <w:tr w:rsidR="00CA4520" w14:paraId="713D7C78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4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4</w:t>
            </w:r>
          </w:p>
        </w:tc>
        <w:tc>
          <w:tcPr>
            <w:tcW w:w="4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5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6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[Técnica / Proceso / Personas / Política]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7" w14:textId="77777777" w:rsidR="00CA4520" w:rsidRDefault="006B41EE">
            <w:r>
              <w:rPr>
                <w:rFonts w:ascii="Georgia" w:eastAsia="Georgia" w:hAnsi="Georgia" w:cs="Georgia"/>
                <w:i/>
                <w:iCs/>
                <w:color w:val="333333"/>
                <w:sz w:val="18"/>
                <w:szCs w:val="18"/>
              </w:rPr>
              <w:t>[Confirmada / Probable]</w:t>
            </w:r>
          </w:p>
        </w:tc>
      </w:tr>
    </w:tbl>
    <w:p w14:paraId="713D7C79" w14:textId="77777777" w:rsidR="00CA4520" w:rsidRDefault="00CA4520">
      <w:pPr>
        <w:spacing w:after="160"/>
      </w:pPr>
    </w:p>
    <w:p w14:paraId="713D7C7A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Pregunta 2: ¿Qué controles existentes fallaron o resultaron insuficientes?</w:t>
      </w:r>
    </w:p>
    <w:p w14:paraId="713D7C7B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Liste cada control de seguridad relevante para el dominio afectado — consulte el capítulo correspondiente del libro para identificar los controles aplicables — y evalúe por qué no funcionó.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750"/>
        <w:gridCol w:w="3000"/>
      </w:tblGrid>
      <w:tr w:rsidR="00CA4520" w14:paraId="713D7C7F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C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Control evaluado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D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Estado durante el incidente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7E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Razón del fallo o insuficiencia</w:t>
            </w:r>
          </w:p>
        </w:tc>
      </w:tr>
      <w:tr w:rsidR="00CA4520" w14:paraId="713D7C83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0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1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2" w14:textId="77777777" w:rsidR="00CA4520" w:rsidRDefault="006B41EE">
            <w:r>
              <w:t xml:space="preserve"> </w:t>
            </w:r>
          </w:p>
        </w:tc>
      </w:tr>
      <w:tr w:rsidR="00CA4520" w14:paraId="713D7C87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4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5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6" w14:textId="77777777" w:rsidR="00CA4520" w:rsidRDefault="006B41EE">
            <w:r>
              <w:t xml:space="preserve"> </w:t>
            </w:r>
          </w:p>
        </w:tc>
      </w:tr>
      <w:tr w:rsidR="00CA4520" w14:paraId="713D7C8B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8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9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A" w14:textId="77777777" w:rsidR="00CA4520" w:rsidRDefault="006B41EE">
            <w:r>
              <w:t xml:space="preserve"> </w:t>
            </w:r>
          </w:p>
        </w:tc>
      </w:tr>
      <w:tr w:rsidR="00CA4520" w14:paraId="713D7C8F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C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D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8E" w14:textId="77777777" w:rsidR="00CA4520" w:rsidRDefault="006B41EE">
            <w:r>
              <w:t xml:space="preserve"> </w:t>
            </w:r>
          </w:p>
        </w:tc>
      </w:tr>
      <w:tr w:rsidR="00CA4520" w14:paraId="713D7C93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0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1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2" w14:textId="77777777" w:rsidR="00CA4520" w:rsidRDefault="006B41EE">
            <w:r>
              <w:t xml:space="preserve"> </w:t>
            </w:r>
          </w:p>
        </w:tc>
      </w:tr>
      <w:tr w:rsidR="00CA4520" w14:paraId="713D7C97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4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5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6" w14:textId="77777777" w:rsidR="00CA4520" w:rsidRDefault="006B41EE">
            <w:r>
              <w:t xml:space="preserve"> </w:t>
            </w:r>
          </w:p>
        </w:tc>
      </w:tr>
      <w:tr w:rsidR="00CA4520" w14:paraId="713D7C9B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8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9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A" w14:textId="77777777" w:rsidR="00CA4520" w:rsidRDefault="006B41EE">
            <w:r>
              <w:t xml:space="preserve"> </w:t>
            </w:r>
          </w:p>
        </w:tc>
      </w:tr>
      <w:tr w:rsidR="00CA4520" w14:paraId="713D7C9F" w14:textId="77777777"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C" w14:textId="77777777" w:rsidR="00CA4520" w:rsidRDefault="006B41EE">
            <w:r>
              <w:t xml:space="preserve"> </w:t>
            </w:r>
          </w:p>
        </w:tc>
        <w:tc>
          <w:tcPr>
            <w:tcW w:w="37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D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Activo y funcionó  ☐ Activo pero falló  ☐ Activo pero insuficiente  ☐ No estaba implementado  ☐ N/A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9E" w14:textId="77777777" w:rsidR="00CA4520" w:rsidRDefault="006B41EE">
            <w:r>
              <w:t xml:space="preserve"> </w:t>
            </w:r>
          </w:p>
        </w:tc>
      </w:tr>
    </w:tbl>
    <w:p w14:paraId="713D7CA0" w14:textId="77777777" w:rsidR="00CA4520" w:rsidRDefault="00CA4520">
      <w:pPr>
        <w:spacing w:after="160"/>
      </w:pPr>
    </w:p>
    <w:p w14:paraId="713D7CA1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Pregunta 3: ¿Qué acciones de respuesta y recuperación funcionaron y cuáles deben mejorarse?</w:t>
      </w:r>
    </w:p>
    <w:p w14:paraId="713D7CA2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Evalúe la ejecución del Plan de Respuesta a Incidentes correspondiente. Sea honesto: identificar lo que no funcionó bien es tan valioso como reconocer lo que sí funcionó.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0"/>
        <w:gridCol w:w="3400"/>
        <w:gridCol w:w="3300"/>
      </w:tblGrid>
      <w:tr w:rsidR="00CA4520" w14:paraId="713D7CA6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3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Acción / fase del plan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4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Evaluación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5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Observación / oportunidad de mejora</w:t>
            </w:r>
          </w:p>
        </w:tc>
      </w:tr>
      <w:tr w:rsidR="00CA4520" w14:paraId="713D7CAA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7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lastRenderedPageBreak/>
              <w:t>Detección y declaración del incidente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8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9" w14:textId="77777777" w:rsidR="00CA4520" w:rsidRDefault="006B41EE">
            <w:r>
              <w:t xml:space="preserve"> </w:t>
            </w:r>
          </w:p>
        </w:tc>
      </w:tr>
      <w:tr w:rsidR="00CA4520" w14:paraId="713D7CAE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B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Velocidad de contención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C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D" w14:textId="77777777" w:rsidR="00CA4520" w:rsidRDefault="006B41EE">
            <w:r>
              <w:t xml:space="preserve"> </w:t>
            </w:r>
          </w:p>
        </w:tc>
      </w:tr>
      <w:tr w:rsidR="00CA4520" w14:paraId="713D7CB2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AF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Comunicación interna durante el incidente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0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1" w14:textId="77777777" w:rsidR="00CA4520" w:rsidRDefault="006B41EE">
            <w:r>
              <w:t xml:space="preserve"> </w:t>
            </w:r>
          </w:p>
        </w:tc>
      </w:tr>
      <w:tr w:rsidR="00CA4520" w14:paraId="713D7CB6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3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Preservación de evidencia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4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5" w14:textId="77777777" w:rsidR="00CA4520" w:rsidRDefault="006B41EE">
            <w:r>
              <w:t xml:space="preserve"> </w:t>
            </w:r>
          </w:p>
        </w:tc>
      </w:tr>
      <w:tr w:rsidR="00CA4520" w14:paraId="713D7CBA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7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Disponibilidad y calidad de los respaldos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8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9" w14:textId="77777777" w:rsidR="00CA4520" w:rsidRDefault="006B41EE">
            <w:r>
              <w:t xml:space="preserve"> </w:t>
            </w:r>
          </w:p>
        </w:tc>
      </w:tr>
      <w:tr w:rsidR="00CA4520" w14:paraId="713D7CBE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B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Proceso de restauración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C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D" w14:textId="77777777" w:rsidR="00CA4520" w:rsidRDefault="006B41EE">
            <w:r>
              <w:t xml:space="preserve"> </w:t>
            </w:r>
          </w:p>
        </w:tc>
      </w:tr>
      <w:tr w:rsidR="00CA4520" w14:paraId="713D7CC2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BF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Verificación post-restauración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0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1" w14:textId="77777777" w:rsidR="00CA4520" w:rsidRDefault="006B41EE">
            <w:r>
              <w:t xml:space="preserve"> </w:t>
            </w:r>
          </w:p>
        </w:tc>
      </w:tr>
      <w:tr w:rsidR="00CA4520" w14:paraId="713D7CC6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3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Comunicación a la dirección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4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5" w14:textId="77777777" w:rsidR="00CA4520" w:rsidRDefault="006B41EE">
            <w:r>
              <w:t xml:space="preserve"> </w:t>
            </w:r>
          </w:p>
        </w:tc>
      </w:tr>
      <w:tr w:rsidR="00CA4520" w14:paraId="713D7CCA" w14:textId="77777777">
        <w:tc>
          <w:tcPr>
            <w:tcW w:w="2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7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9"/>
                <w:szCs w:val="19"/>
              </w:rPr>
              <w:t>Documentación durante el incidente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8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Funcionó bien  ☐ Funcionó con dificultades  ☐ Debe mejorarse  ☐ No se ejecutó  ☐ N/A</w:t>
            </w:r>
          </w:p>
        </w:tc>
        <w:tc>
          <w:tcPr>
            <w:tcW w:w="3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9" w14:textId="77777777" w:rsidR="00CA4520" w:rsidRDefault="006B41EE">
            <w:r>
              <w:t xml:space="preserve"> </w:t>
            </w:r>
          </w:p>
        </w:tc>
      </w:tr>
    </w:tbl>
    <w:p w14:paraId="713D7CCB" w14:textId="77777777" w:rsidR="00CA4520" w:rsidRDefault="00CA4520">
      <w:pPr>
        <w:spacing w:after="160"/>
      </w:pPr>
    </w:p>
    <w:p w14:paraId="713D7CCC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Pregunta 4: ¿Qué cambios concretos deben implementarse para que la misma condición no pueda ser explotada nuevamente?</w:t>
      </w:r>
    </w:p>
    <w:p w14:paraId="713D7CCD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Liste únicamente cambios concretos y verificables. Evite recomendaciones genéricas como "mejorar la concientización": sea específico sobre qué, cómo y cuándo.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0"/>
        <w:gridCol w:w="2200"/>
        <w:gridCol w:w="1500"/>
        <w:gridCol w:w="2000"/>
      </w:tblGrid>
      <w:tr w:rsidR="00CA4520" w14:paraId="713D7CD2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E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Cambio requerido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CF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Responsable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0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Fecha límite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1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Prioridad</w:t>
            </w:r>
          </w:p>
        </w:tc>
      </w:tr>
      <w:tr w:rsidR="00CA4520" w14:paraId="713D7CD7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3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4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5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6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  <w:tr w:rsidR="00CA4520" w14:paraId="713D7CDC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8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9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A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B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  <w:tr w:rsidR="00CA4520" w14:paraId="713D7CE1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D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E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DF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0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  <w:tr w:rsidR="00CA4520" w14:paraId="713D7CE6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2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3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4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5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  <w:tr w:rsidR="00CA4520" w14:paraId="713D7CEB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7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8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9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A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  <w:tr w:rsidR="00CA4520" w14:paraId="713D7CF0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C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D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E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EF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  <w:tr w:rsidR="00CA4520" w14:paraId="713D7CF5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1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2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3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4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  <w:tr w:rsidR="00CA4520" w14:paraId="713D7CFA" w14:textId="77777777">
        <w:tc>
          <w:tcPr>
            <w:tcW w:w="36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6" w14:textId="77777777" w:rsidR="00CA4520" w:rsidRDefault="006B41EE">
            <w:r>
              <w:t xml:space="preserve"> 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7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8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9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6"/>
                <w:szCs w:val="16"/>
              </w:rPr>
              <w:t>☐ Alta  ☐ Media  ☐ Baja</w:t>
            </w:r>
          </w:p>
        </w:tc>
      </w:tr>
    </w:tbl>
    <w:p w14:paraId="713D7CFB" w14:textId="77777777" w:rsidR="00CA4520" w:rsidRDefault="00CA4520">
      <w:pPr>
        <w:spacing w:after="300"/>
      </w:pPr>
    </w:p>
    <w:p w14:paraId="713D7CFC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5. Evaluación global de controles</w:t>
      </w:r>
    </w:p>
    <w:p w14:paraId="713D7CFD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Resuma el estado de los controles de seguridad del dominio afectado tras el análisis del incidente, organizados según las seis funciones del marco NIST CSF 2.0 utilizado a lo largo de este libro.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1850"/>
        <w:gridCol w:w="1850"/>
        <w:gridCol w:w="1850"/>
      </w:tblGrid>
      <w:tr w:rsidR="00CA4520" w14:paraId="713D7D02" w14:textId="77777777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E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lastRenderedPageBreak/>
              <w:t>Función NIST CSF 2.0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CFF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✔ Adecuado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0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⚠ Mejorable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1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✘ Insuficiente</w:t>
            </w:r>
          </w:p>
        </w:tc>
      </w:tr>
      <w:tr w:rsidR="00CA4520" w14:paraId="713D7D07" w14:textId="77777777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3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Gobernanza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4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5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6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</w:tr>
      <w:tr w:rsidR="00CA4520" w14:paraId="713D7D0C" w14:textId="77777777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8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Identificación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9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A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B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</w:tr>
      <w:tr w:rsidR="00CA4520" w14:paraId="713D7D11" w14:textId="77777777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D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Protección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E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0F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0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</w:tr>
      <w:tr w:rsidR="00CA4520" w14:paraId="713D7D16" w14:textId="77777777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2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Detección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3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4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5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</w:tr>
      <w:tr w:rsidR="00CA4520" w14:paraId="713D7D1B" w14:textId="77777777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7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Respuesta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8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9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A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</w:tr>
      <w:tr w:rsidR="00CA4520" w14:paraId="713D7D20" w14:textId="77777777"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C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Recuperación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D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E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  <w:tc>
          <w:tcPr>
            <w:tcW w:w="18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1F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  <w:sz w:val="22"/>
                <w:szCs w:val="22"/>
              </w:rPr>
              <w:t>☐</w:t>
            </w:r>
          </w:p>
        </w:tc>
      </w:tr>
    </w:tbl>
    <w:p w14:paraId="713D7D21" w14:textId="77777777" w:rsidR="00CA4520" w:rsidRDefault="00CA4520">
      <w:pPr>
        <w:spacing w:after="300"/>
      </w:pPr>
    </w:p>
    <w:p w14:paraId="713D7D22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6. Plan de acción consolidado</w:t>
      </w:r>
    </w:p>
    <w:p w14:paraId="713D7D23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Este plan de acción consolida todos los cambios identificados en la sección 4 (Pregunta 4) y los hallazgos de la sección 5, con seguimiento formal. Cada ítem debe tener un responsable y una fecha de cierre definidos antes de que el informe sea aprobado.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3200"/>
        <w:gridCol w:w="1600"/>
        <w:gridCol w:w="1300"/>
        <w:gridCol w:w="1500"/>
        <w:gridCol w:w="1300"/>
      </w:tblGrid>
      <w:tr w:rsidR="00CA4520" w14:paraId="713D7D2A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4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#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5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Acción requerida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6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Responsable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7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Fecha límite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8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Prioridad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9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Estado</w:t>
            </w:r>
          </w:p>
        </w:tc>
      </w:tr>
      <w:tr w:rsidR="00CA4520" w14:paraId="713D7D31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B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1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C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D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E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2F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0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38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2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2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3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4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5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6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7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3F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9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3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A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B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C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D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3E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46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0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4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1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2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3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4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5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4D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7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5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8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9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A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B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C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54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E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6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4F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0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1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2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3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5B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5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6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7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8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9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A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62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C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8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D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E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5F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0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1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69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3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9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4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5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6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7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8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  <w:tr w:rsidR="00CA4520" w14:paraId="713D7D70" w14:textId="77777777">
        <w:tc>
          <w:tcPr>
            <w:tcW w:w="4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A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10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B" w14:textId="77777777" w:rsidR="00CA4520" w:rsidRDefault="006B41EE">
            <w:r>
              <w:t xml:space="preserve"> 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C" w14:textId="77777777" w:rsidR="00CA4520" w:rsidRDefault="006B41EE">
            <w:r>
              <w:t xml:space="preserve"> 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D" w14:textId="77777777" w:rsidR="00CA4520" w:rsidRDefault="006B41EE">
            <w:r>
              <w:t xml:space="preserve"> 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E" w14:textId="77777777" w:rsidR="00CA4520" w:rsidRDefault="006B41EE">
            <w:r>
              <w:rPr>
                <w:rFonts w:ascii="Georgia" w:eastAsia="Georgia" w:hAnsi="Georgia" w:cs="Georgia"/>
                <w:color w:val="333333"/>
                <w:sz w:val="15"/>
                <w:szCs w:val="15"/>
              </w:rPr>
              <w:t>☐ Alta  ☐ Media  ☐ Baja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6F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☐</w:t>
            </w:r>
          </w:p>
        </w:tc>
      </w:tr>
    </w:tbl>
    <w:p w14:paraId="713D7D71" w14:textId="77777777" w:rsidR="00CA4520" w:rsidRDefault="00CA4520">
      <w:pPr>
        <w:spacing w:after="16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CA4520" w14:paraId="713D7D73" w14:textId="77777777">
        <w:tc>
          <w:tcPr>
            <w:tcW w:w="0" w:type="auto"/>
            <w:tcBorders>
              <w:top w:val="single" w:sz="8" w:space="0" w:color="E36C09"/>
              <w:left w:val="single" w:sz="8" w:space="0" w:color="E36C09"/>
              <w:bottom w:val="single" w:sz="8" w:space="0" w:color="E36C09"/>
              <w:right w:val="single" w:sz="8" w:space="0" w:color="E36C09"/>
            </w:tcBorders>
            <w:shd w:val="clear" w:color="auto" w:fill="FDF3E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13D7D72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E36C09"/>
              </w:rPr>
              <w:t xml:space="preserve">Nota: </w:t>
            </w:r>
            <w:r>
              <w:rPr>
                <w:rFonts w:ascii="Georgia" w:eastAsia="Georgia" w:hAnsi="Georgia" w:cs="Georgia"/>
                <w:color w:val="333333"/>
              </w:rPr>
              <w:t>El estado de cada acción debe actualizarse en la Base de Conocimientos (KBS) a medida que se completa. La revisión del avance del plan de acción debe incluirse en la siguiente reunión periódica del equipo de TI, registrada en el Calendario NSOC.</w:t>
            </w:r>
          </w:p>
        </w:tc>
      </w:tr>
    </w:tbl>
    <w:p w14:paraId="713D7D74" w14:textId="77777777" w:rsidR="00CA4520" w:rsidRDefault="00CA4520">
      <w:pPr>
        <w:spacing w:after="300"/>
      </w:pPr>
    </w:p>
    <w:p w14:paraId="713D7D75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7. Actualizaciones requeridas al Plan de Respuesta a Incidentes</w:t>
      </w:r>
    </w:p>
    <w:p w14:paraId="713D7D76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Con base en el análisis, indique si el Plan de Respuesta a Incidentes del dominio afectado requiere modificaciones y cuáles.</w:t>
      </w:r>
    </w:p>
    <w:p w14:paraId="713D7D77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t>☐ El Plan de Respuesta a Incidentes no requiere modificaciones tras este análisis.</w:t>
      </w:r>
    </w:p>
    <w:p w14:paraId="713D7D78" w14:textId="77777777" w:rsidR="00CA4520" w:rsidRDefault="006B41EE">
      <w:pPr>
        <w:spacing w:after="120"/>
      </w:pPr>
      <w:r>
        <w:rPr>
          <w:rFonts w:ascii="Georgia" w:eastAsia="Georgia" w:hAnsi="Georgia" w:cs="Georgia"/>
          <w:color w:val="333333"/>
          <w:sz w:val="21"/>
          <w:szCs w:val="21"/>
        </w:rPr>
        <w:lastRenderedPageBreak/>
        <w:t>☐ El Plan de Respuesta a Incidentes requiere las siguientes modificaciones: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3350"/>
        <w:gridCol w:w="3500"/>
        <w:gridCol w:w="2000"/>
      </w:tblGrid>
      <w:tr w:rsidR="00CA4520" w14:paraId="713D7D7D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79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#</w:t>
            </w:r>
          </w:p>
        </w:tc>
        <w:tc>
          <w:tcPr>
            <w:tcW w:w="3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7A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Sección del PRI a modificar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7B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Modificación requerida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7C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Responsable</w:t>
            </w:r>
          </w:p>
        </w:tc>
      </w:tr>
      <w:tr w:rsidR="00CA4520" w14:paraId="713D7D82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7E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1</w:t>
            </w:r>
          </w:p>
        </w:tc>
        <w:tc>
          <w:tcPr>
            <w:tcW w:w="3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7F" w14:textId="77777777" w:rsidR="00CA4520" w:rsidRDefault="006B41EE">
            <w:r>
              <w:t xml:space="preserve"> 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0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1" w14:textId="77777777" w:rsidR="00CA4520" w:rsidRDefault="006B41EE">
            <w:r>
              <w:t xml:space="preserve"> </w:t>
            </w:r>
          </w:p>
        </w:tc>
      </w:tr>
      <w:tr w:rsidR="00CA4520" w14:paraId="713D7D87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3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2</w:t>
            </w:r>
          </w:p>
        </w:tc>
        <w:tc>
          <w:tcPr>
            <w:tcW w:w="3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4" w14:textId="77777777" w:rsidR="00CA4520" w:rsidRDefault="006B41EE">
            <w:r>
              <w:t xml:space="preserve"> 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5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6" w14:textId="77777777" w:rsidR="00CA4520" w:rsidRDefault="006B41EE">
            <w:r>
              <w:t xml:space="preserve"> </w:t>
            </w:r>
          </w:p>
        </w:tc>
      </w:tr>
      <w:tr w:rsidR="00CA4520" w14:paraId="713D7D8C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8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3</w:t>
            </w:r>
          </w:p>
        </w:tc>
        <w:tc>
          <w:tcPr>
            <w:tcW w:w="3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9" w14:textId="77777777" w:rsidR="00CA4520" w:rsidRDefault="006B41EE">
            <w:r>
              <w:t xml:space="preserve"> 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A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B" w14:textId="77777777" w:rsidR="00CA4520" w:rsidRDefault="006B41EE">
            <w:r>
              <w:t xml:space="preserve"> </w:t>
            </w:r>
          </w:p>
        </w:tc>
      </w:tr>
      <w:tr w:rsidR="00CA4520" w14:paraId="713D7D91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D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4</w:t>
            </w:r>
          </w:p>
        </w:tc>
        <w:tc>
          <w:tcPr>
            <w:tcW w:w="3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E" w14:textId="77777777" w:rsidR="00CA4520" w:rsidRDefault="006B41EE">
            <w:r>
              <w:t xml:space="preserve"> 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8F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0" w14:textId="77777777" w:rsidR="00CA4520" w:rsidRDefault="006B41EE">
            <w:r>
              <w:t xml:space="preserve"> </w:t>
            </w:r>
          </w:p>
        </w:tc>
      </w:tr>
      <w:tr w:rsidR="00CA4520" w14:paraId="713D7D96" w14:textId="77777777">
        <w:tc>
          <w:tcPr>
            <w:tcW w:w="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2" w14:textId="77777777" w:rsidR="00CA4520" w:rsidRDefault="006B41EE">
            <w:pPr>
              <w:jc w:val="center"/>
            </w:pPr>
            <w:r>
              <w:rPr>
                <w:rFonts w:ascii="Georgia" w:eastAsia="Georgia" w:hAnsi="Georgia" w:cs="Georgia"/>
                <w:color w:val="333333"/>
              </w:rPr>
              <w:t>5</w:t>
            </w:r>
          </w:p>
        </w:tc>
        <w:tc>
          <w:tcPr>
            <w:tcW w:w="33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3" w14:textId="77777777" w:rsidR="00CA4520" w:rsidRDefault="006B41EE">
            <w:r>
              <w:t xml:space="preserve"> </w:t>
            </w:r>
          </w:p>
        </w:tc>
        <w:tc>
          <w:tcPr>
            <w:tcW w:w="3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4" w14:textId="77777777" w:rsidR="00CA4520" w:rsidRDefault="006B41EE">
            <w:r>
              <w:t xml:space="preserve"> 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5" w14:textId="77777777" w:rsidR="00CA4520" w:rsidRDefault="006B41EE">
            <w:r>
              <w:t xml:space="preserve"> </w:t>
            </w:r>
          </w:p>
        </w:tc>
      </w:tr>
    </w:tbl>
    <w:p w14:paraId="713D7D97" w14:textId="77777777" w:rsidR="00CA4520" w:rsidRDefault="00CA4520">
      <w:pPr>
        <w:spacing w:after="300"/>
      </w:pPr>
    </w:p>
    <w:p w14:paraId="713D7D98" w14:textId="77777777" w:rsidR="00CA4520" w:rsidRDefault="006B41EE">
      <w:pPr>
        <w:spacing w:after="120"/>
      </w:pPr>
      <w:r>
        <w:rPr>
          <w:rFonts w:ascii="Calibri" w:eastAsia="Calibri" w:hAnsi="Calibri" w:cs="Calibri"/>
          <w:b/>
          <w:bCs/>
          <w:color w:val="1F3864"/>
          <w:sz w:val="24"/>
          <w:szCs w:val="24"/>
        </w:rPr>
        <w:t>8. Aprobación y distribución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3000"/>
        <w:gridCol w:w="2950"/>
      </w:tblGrid>
      <w:tr w:rsidR="00CA4520" w14:paraId="713D7D9C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9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Rol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A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Nombre</w:t>
            </w:r>
          </w:p>
        </w:tc>
        <w:tc>
          <w:tcPr>
            <w:tcW w:w="2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B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Firma y fecha</w:t>
            </w:r>
          </w:p>
        </w:tc>
      </w:tr>
      <w:tr w:rsidR="00CA4520" w14:paraId="713D7DA0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D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Elaboró (Responsable de TI)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E" w14:textId="77777777" w:rsidR="00CA4520" w:rsidRDefault="006B41EE">
            <w:r>
              <w:t xml:space="preserve"> </w:t>
            </w:r>
          </w:p>
        </w:tc>
        <w:tc>
          <w:tcPr>
            <w:tcW w:w="2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9F" w14:textId="77777777" w:rsidR="00CA4520" w:rsidRDefault="006B41EE">
            <w:r>
              <w:t xml:space="preserve"> </w:t>
            </w:r>
          </w:p>
        </w:tc>
      </w:tr>
      <w:tr w:rsidR="00CA4520" w14:paraId="713D7DA4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1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Revisó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2" w14:textId="77777777" w:rsidR="00CA4520" w:rsidRDefault="006B41EE">
            <w:r>
              <w:t xml:space="preserve"> </w:t>
            </w:r>
          </w:p>
        </w:tc>
        <w:tc>
          <w:tcPr>
            <w:tcW w:w="2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3" w14:textId="77777777" w:rsidR="00CA4520" w:rsidRDefault="006B41EE">
            <w:r>
              <w:t xml:space="preserve"> </w:t>
            </w:r>
          </w:p>
        </w:tc>
      </w:tr>
      <w:tr w:rsidR="00CA4520" w14:paraId="713D7DA8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5" w14:textId="77777777" w:rsidR="00CA4520" w:rsidRDefault="006B41EE">
            <w:r>
              <w:rPr>
                <w:rFonts w:ascii="Georgia" w:eastAsia="Georgia" w:hAnsi="Georgia" w:cs="Georgia"/>
                <w:b/>
                <w:bCs/>
                <w:color w:val="333333"/>
              </w:rPr>
              <w:t>Aprobó (Gerencia General)</w:t>
            </w:r>
          </w:p>
        </w:tc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6" w14:textId="77777777" w:rsidR="00CA4520" w:rsidRDefault="006B41EE">
            <w:r>
              <w:t xml:space="preserve"> </w:t>
            </w:r>
          </w:p>
        </w:tc>
        <w:tc>
          <w:tcPr>
            <w:tcW w:w="29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7" w14:textId="77777777" w:rsidR="00CA4520" w:rsidRDefault="006B41EE">
            <w:r>
              <w:t xml:space="preserve"> </w:t>
            </w:r>
          </w:p>
        </w:tc>
      </w:tr>
    </w:tbl>
    <w:p w14:paraId="713D7DA9" w14:textId="77777777" w:rsidR="00CA4520" w:rsidRDefault="00CA4520">
      <w:pPr>
        <w:spacing w:after="160"/>
      </w:pPr>
    </w:p>
    <w:p w14:paraId="713D7DAA" w14:textId="77777777" w:rsidR="00CA4520" w:rsidRDefault="006B41EE">
      <w:pPr>
        <w:pStyle w:val="Ttulo3"/>
        <w:spacing w:before="200" w:after="100"/>
      </w:pPr>
      <w:r>
        <w:rPr>
          <w:rFonts w:ascii="Calibri" w:eastAsia="Calibri" w:hAnsi="Calibri" w:cs="Calibri"/>
          <w:b/>
          <w:bCs/>
          <w:color w:val="2E75B6"/>
          <w:sz w:val="22"/>
          <w:szCs w:val="22"/>
        </w:rPr>
        <w:t>Distribución del informe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3400"/>
        <w:gridCol w:w="2550"/>
      </w:tblGrid>
      <w:tr w:rsidR="00CA4520" w14:paraId="713D7DAE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B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Destinatario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C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Cargo</w:t>
            </w:r>
          </w:p>
        </w:tc>
        <w:tc>
          <w:tcPr>
            <w:tcW w:w="2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85FA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D" w14:textId="77777777" w:rsidR="00CA4520" w:rsidRDefault="006B41EE">
            <w:r>
              <w:rPr>
                <w:rFonts w:ascii="Calibri" w:eastAsia="Calibri" w:hAnsi="Calibri" w:cs="Calibri"/>
                <w:b/>
                <w:bCs/>
                <w:color w:val="FFFFFF"/>
              </w:rPr>
              <w:t>Fecha de envío</w:t>
            </w:r>
          </w:p>
        </w:tc>
      </w:tr>
      <w:tr w:rsidR="00CA4520" w14:paraId="713D7DB2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AF" w14:textId="77777777" w:rsidR="00CA4520" w:rsidRDefault="006B41EE">
            <w:r>
              <w:t xml:space="preserve"> 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0" w14:textId="77777777" w:rsidR="00CA4520" w:rsidRDefault="006B41EE">
            <w:r>
              <w:t xml:space="preserve"> </w:t>
            </w:r>
          </w:p>
        </w:tc>
        <w:tc>
          <w:tcPr>
            <w:tcW w:w="2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1" w14:textId="77777777" w:rsidR="00CA4520" w:rsidRDefault="006B41EE">
            <w:r>
              <w:t xml:space="preserve"> </w:t>
            </w:r>
          </w:p>
        </w:tc>
      </w:tr>
      <w:tr w:rsidR="00CA4520" w14:paraId="713D7DB6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3" w14:textId="77777777" w:rsidR="00CA4520" w:rsidRDefault="006B41EE">
            <w:r>
              <w:t xml:space="preserve"> 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4" w14:textId="77777777" w:rsidR="00CA4520" w:rsidRDefault="006B41EE">
            <w:r>
              <w:t xml:space="preserve"> </w:t>
            </w:r>
          </w:p>
        </w:tc>
        <w:tc>
          <w:tcPr>
            <w:tcW w:w="2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5" w14:textId="77777777" w:rsidR="00CA4520" w:rsidRDefault="006B41EE">
            <w:r>
              <w:t xml:space="preserve"> </w:t>
            </w:r>
          </w:p>
        </w:tc>
      </w:tr>
      <w:tr w:rsidR="00CA4520" w14:paraId="713D7DBA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7" w14:textId="77777777" w:rsidR="00CA4520" w:rsidRDefault="006B41EE">
            <w:r>
              <w:t xml:space="preserve"> 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8" w14:textId="77777777" w:rsidR="00CA4520" w:rsidRDefault="006B41EE">
            <w:r>
              <w:t xml:space="preserve"> </w:t>
            </w:r>
          </w:p>
        </w:tc>
        <w:tc>
          <w:tcPr>
            <w:tcW w:w="2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9" w14:textId="77777777" w:rsidR="00CA4520" w:rsidRDefault="006B41EE">
            <w:r>
              <w:t xml:space="preserve"> </w:t>
            </w:r>
          </w:p>
        </w:tc>
      </w:tr>
      <w:tr w:rsidR="00CA4520" w14:paraId="713D7DBE" w14:textId="77777777"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B" w14:textId="77777777" w:rsidR="00CA4520" w:rsidRDefault="006B41EE">
            <w:r>
              <w:t xml:space="preserve"> </w:t>
            </w:r>
          </w:p>
        </w:tc>
        <w:tc>
          <w:tcPr>
            <w:tcW w:w="3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C" w14:textId="77777777" w:rsidR="00CA4520" w:rsidRDefault="006B41EE">
            <w:r>
              <w:t xml:space="preserve"> </w:t>
            </w:r>
          </w:p>
        </w:tc>
        <w:tc>
          <w:tcPr>
            <w:tcW w:w="255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D7DBD" w14:textId="77777777" w:rsidR="00CA4520" w:rsidRDefault="006B41EE">
            <w:r>
              <w:t xml:space="preserve"> </w:t>
            </w:r>
          </w:p>
        </w:tc>
      </w:tr>
    </w:tbl>
    <w:p w14:paraId="713D7DBF" w14:textId="77777777" w:rsidR="00CA4520" w:rsidRDefault="00CA4520">
      <w:pPr>
        <w:spacing w:after="300"/>
      </w:pPr>
    </w:p>
    <w:p w14:paraId="713D7DC0" w14:textId="77777777" w:rsidR="00CA4520" w:rsidRDefault="006B41EE">
      <w:pPr>
        <w:spacing w:before="300"/>
      </w:pPr>
      <w:r>
        <w:rPr>
          <w:rFonts w:ascii="Georgia" w:eastAsia="Georgia" w:hAnsi="Georgia" w:cs="Georgia"/>
          <w:i/>
          <w:iCs/>
          <w:color w:val="666666"/>
          <w:sz w:val="16"/>
          <w:szCs w:val="16"/>
        </w:rPr>
        <w:t>Este documento forma parte de Ciberprotección para PyMES. Guía Práctica — © Mauricio Vergara Manjarrés. Uso autorizado para implementación interna en la organización del lector.</w:t>
      </w:r>
    </w:p>
    <w:sectPr w:rsidR="00CA4520">
      <w:pgSz w:w="12240" w:h="15840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50782"/>
    <w:multiLevelType w:val="hybridMultilevel"/>
    <w:tmpl w:val="61F43CE2"/>
    <w:lvl w:ilvl="0" w:tplc="3A842EDA">
      <w:start w:val="1"/>
      <w:numFmt w:val="bullet"/>
      <w:lvlText w:val="●"/>
      <w:lvlJc w:val="left"/>
      <w:pPr>
        <w:ind w:left="720" w:hanging="360"/>
      </w:pPr>
    </w:lvl>
    <w:lvl w:ilvl="1" w:tplc="D3D63228">
      <w:start w:val="1"/>
      <w:numFmt w:val="bullet"/>
      <w:lvlText w:val="○"/>
      <w:lvlJc w:val="left"/>
      <w:pPr>
        <w:ind w:left="1440" w:hanging="360"/>
      </w:pPr>
    </w:lvl>
    <w:lvl w:ilvl="2" w:tplc="83E8D27C">
      <w:start w:val="1"/>
      <w:numFmt w:val="bullet"/>
      <w:lvlText w:val="■"/>
      <w:lvlJc w:val="left"/>
      <w:pPr>
        <w:ind w:left="2160" w:hanging="360"/>
      </w:pPr>
    </w:lvl>
    <w:lvl w:ilvl="3" w:tplc="78DAAB3C">
      <w:start w:val="1"/>
      <w:numFmt w:val="bullet"/>
      <w:lvlText w:val="●"/>
      <w:lvlJc w:val="left"/>
      <w:pPr>
        <w:ind w:left="2880" w:hanging="360"/>
      </w:pPr>
    </w:lvl>
    <w:lvl w:ilvl="4" w:tplc="9CB67FB2">
      <w:start w:val="1"/>
      <w:numFmt w:val="bullet"/>
      <w:lvlText w:val="○"/>
      <w:lvlJc w:val="left"/>
      <w:pPr>
        <w:ind w:left="3600" w:hanging="360"/>
      </w:pPr>
    </w:lvl>
    <w:lvl w:ilvl="5" w:tplc="4462D20E">
      <w:start w:val="1"/>
      <w:numFmt w:val="bullet"/>
      <w:lvlText w:val="■"/>
      <w:lvlJc w:val="left"/>
      <w:pPr>
        <w:ind w:left="4320" w:hanging="360"/>
      </w:pPr>
    </w:lvl>
    <w:lvl w:ilvl="6" w:tplc="154A11CE">
      <w:start w:val="1"/>
      <w:numFmt w:val="bullet"/>
      <w:lvlText w:val="●"/>
      <w:lvlJc w:val="left"/>
      <w:pPr>
        <w:ind w:left="5040" w:hanging="360"/>
      </w:pPr>
    </w:lvl>
    <w:lvl w:ilvl="7" w:tplc="54D83EDA">
      <w:start w:val="1"/>
      <w:numFmt w:val="bullet"/>
      <w:lvlText w:val="●"/>
      <w:lvlJc w:val="left"/>
      <w:pPr>
        <w:ind w:left="5760" w:hanging="360"/>
      </w:pPr>
    </w:lvl>
    <w:lvl w:ilvl="8" w:tplc="8B328DA6">
      <w:start w:val="1"/>
      <w:numFmt w:val="bullet"/>
      <w:lvlText w:val="●"/>
      <w:lvlJc w:val="left"/>
      <w:pPr>
        <w:ind w:left="6480" w:hanging="360"/>
      </w:pPr>
    </w:lvl>
  </w:abstractNum>
  <w:num w:numId="1" w16cid:durableId="18093192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4520"/>
    <w:rsid w:val="00390319"/>
    <w:rsid w:val="005D2450"/>
    <w:rsid w:val="006B41EE"/>
    <w:rsid w:val="0098687B"/>
    <w:rsid w:val="00CA4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D7B74"/>
  <w15:docId w15:val="{65E85D98-831C-4EE9-90BE-0BA7FDEEC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1621</Words>
  <Characters>8561</Characters>
  <Application>Microsoft Office Word</Application>
  <DocSecurity>0</DocSecurity>
  <Lines>713</Lines>
  <Paragraphs>339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mvergara@openitnet.com</dc:creator>
  <cp:lastModifiedBy>Mauricio Vergara</cp:lastModifiedBy>
  <cp:revision>3</cp:revision>
  <dcterms:created xsi:type="dcterms:W3CDTF">2026-07-14T17:08:00Z</dcterms:created>
  <dcterms:modified xsi:type="dcterms:W3CDTF">2026-07-14T17:16:00Z</dcterms:modified>
</cp:coreProperties>
</file>