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46BDE" w14:textId="77777777" w:rsidR="005A70D5" w:rsidRDefault="00000000">
      <w:pPr>
        <w:spacing w:after="40"/>
        <w:jc w:val="center"/>
      </w:pPr>
      <w:r>
        <w:rPr>
          <w:rFonts w:ascii="Calibri" w:eastAsia="Calibri" w:hAnsi="Calibri" w:cs="Calibri"/>
          <w:i/>
          <w:iCs/>
          <w:color w:val="666666"/>
          <w:sz w:val="18"/>
          <w:szCs w:val="18"/>
        </w:rPr>
        <w:t xml:space="preserve">Ciberprotección para </w:t>
      </w:r>
      <w:proofErr w:type="gramStart"/>
      <w:r>
        <w:rPr>
          <w:rFonts w:ascii="Calibri" w:eastAsia="Calibri" w:hAnsi="Calibri" w:cs="Calibri"/>
          <w:i/>
          <w:iCs/>
          <w:color w:val="666666"/>
          <w:sz w:val="18"/>
          <w:szCs w:val="18"/>
        </w:rPr>
        <w:t>PyMES  ·</w:t>
      </w:r>
      <w:proofErr w:type="gramEnd"/>
      <w:r>
        <w:rPr>
          <w:rFonts w:ascii="Calibri" w:eastAsia="Calibri" w:hAnsi="Calibri" w:cs="Calibri"/>
          <w:i/>
          <w:iCs/>
          <w:color w:val="666666"/>
          <w:sz w:val="18"/>
          <w:szCs w:val="18"/>
        </w:rPr>
        <w:t xml:space="preserve">  Capítulo 12 — Dispositivos </w:t>
      </w:r>
      <w:proofErr w:type="gramStart"/>
      <w:r>
        <w:rPr>
          <w:rFonts w:ascii="Calibri" w:eastAsia="Calibri" w:hAnsi="Calibri" w:cs="Calibri"/>
          <w:i/>
          <w:iCs/>
          <w:color w:val="666666"/>
          <w:sz w:val="18"/>
          <w:szCs w:val="18"/>
        </w:rPr>
        <w:t>Móviles  ·</w:t>
      </w:r>
      <w:proofErr w:type="gramEnd"/>
      <w:r>
        <w:rPr>
          <w:rFonts w:ascii="Calibri" w:eastAsia="Calibri" w:hAnsi="Calibri" w:cs="Calibri"/>
          <w:i/>
          <w:iCs/>
          <w:color w:val="666666"/>
          <w:sz w:val="18"/>
          <w:szCs w:val="18"/>
        </w:rPr>
        <w:t xml:space="preserve">  Política de Uso de Dispositivos Móviles Corporativos</w:t>
      </w:r>
    </w:p>
    <w:p w14:paraId="09446BDF" w14:textId="77777777" w:rsidR="005A70D5" w:rsidRDefault="00000000">
      <w:pPr>
        <w:spacing w:after="80"/>
        <w:jc w:val="center"/>
      </w:pPr>
      <w:r>
        <w:rPr>
          <w:rFonts w:ascii="Calibri" w:eastAsia="Calibri" w:hAnsi="Calibri" w:cs="Calibri"/>
          <w:b/>
          <w:bCs/>
          <w:i/>
          <w:iCs/>
          <w:color w:val="1F3864"/>
          <w:sz w:val="24"/>
          <w:szCs w:val="24"/>
        </w:rPr>
        <w:t>Ciberprotección para PyMES. Guía Práctica.</w:t>
      </w:r>
    </w:p>
    <w:p w14:paraId="09446BE0" w14:textId="77777777" w:rsidR="005A70D5" w:rsidRDefault="00000000">
      <w:pPr>
        <w:spacing w:after="60"/>
        <w:jc w:val="center"/>
      </w:pPr>
      <w:r>
        <w:rPr>
          <w:rFonts w:ascii="Calibri" w:eastAsia="Calibri" w:hAnsi="Calibri" w:cs="Calibri"/>
          <w:b/>
          <w:bCs/>
          <w:color w:val="1F3864"/>
          <w:sz w:val="28"/>
          <w:szCs w:val="28"/>
        </w:rPr>
        <w:t>Capítulo 12 — Dispositivos Móviles</w:t>
      </w:r>
    </w:p>
    <w:p w14:paraId="09446BE1" w14:textId="77777777" w:rsidR="005A70D5" w:rsidRDefault="00000000">
      <w:pPr>
        <w:spacing w:after="60"/>
        <w:jc w:val="center"/>
      </w:pPr>
      <w:r>
        <w:rPr>
          <w:rFonts w:ascii="Calibri" w:eastAsia="Calibri" w:hAnsi="Calibri" w:cs="Calibri"/>
          <w:b/>
          <w:bCs/>
          <w:color w:val="1F3864"/>
          <w:sz w:val="32"/>
          <w:szCs w:val="32"/>
        </w:rPr>
        <w:t>POLÍTICA DE USO DE DISPOSITIVOS MÓVILES CORPORATIVOS</w:t>
      </w:r>
    </w:p>
    <w:p w14:paraId="09446BE2" w14:textId="77777777" w:rsidR="005A70D5" w:rsidRDefault="00000000">
      <w:pPr>
        <w:spacing w:after="60"/>
        <w:jc w:val="center"/>
      </w:pPr>
      <w:r>
        <w:rPr>
          <w:rFonts w:ascii="Calibri" w:eastAsia="Calibri" w:hAnsi="Calibri" w:cs="Calibri"/>
          <w:b/>
          <w:bCs/>
          <w:color w:val="2E75B6"/>
          <w:sz w:val="22"/>
          <w:szCs w:val="22"/>
        </w:rPr>
        <w:t>Plantilla 12.1</w:t>
      </w:r>
    </w:p>
    <w:p w14:paraId="09446BE3" w14:textId="77777777" w:rsidR="005A70D5" w:rsidRDefault="00000000">
      <w:pPr>
        <w:spacing w:after="60"/>
        <w:jc w:val="center"/>
      </w:pPr>
      <w:r>
        <w:rPr>
          <w:rFonts w:ascii="Calibri" w:eastAsia="Calibri" w:hAnsi="Calibri" w:cs="Calibri"/>
          <w:color w:val="333333"/>
          <w:sz w:val="22"/>
          <w:szCs w:val="22"/>
        </w:rPr>
        <w:t>Versión 1.0</w:t>
      </w:r>
    </w:p>
    <w:p w14:paraId="09446BE4" w14:textId="77777777" w:rsidR="005A70D5" w:rsidRDefault="00000000">
      <w:pPr>
        <w:spacing w:after="40"/>
        <w:jc w:val="center"/>
      </w:pPr>
      <w:r>
        <w:rPr>
          <w:rFonts w:ascii="Calibri" w:eastAsia="Calibri" w:hAnsi="Calibri" w:cs="Calibri"/>
          <w:i/>
          <w:iCs/>
          <w:color w:val="666666"/>
          <w:sz w:val="22"/>
          <w:szCs w:val="22"/>
        </w:rPr>
        <w:t>[Nombre de la empresa]</w:t>
      </w:r>
    </w:p>
    <w:p w14:paraId="09446BE5" w14:textId="77777777" w:rsidR="005A70D5" w:rsidRDefault="00000000">
      <w:pPr>
        <w:spacing w:after="40"/>
      </w:pPr>
      <w:r>
        <w:rPr>
          <w:rFonts w:ascii="Calibri" w:eastAsia="Calibri" w:hAnsi="Calibri" w:cs="Calibri"/>
          <w:color w:val="333333"/>
          <w:sz w:val="22"/>
          <w:szCs w:val="22"/>
        </w:rPr>
        <w:t>Fecha de aprobación: ____________________________</w:t>
      </w:r>
    </w:p>
    <w:p w14:paraId="09446BE6" w14:textId="77777777" w:rsidR="005A70D5" w:rsidRDefault="00000000">
      <w:pPr>
        <w:spacing w:after="240"/>
      </w:pPr>
      <w:r>
        <w:rPr>
          <w:rFonts w:ascii="Calibri" w:eastAsia="Calibri" w:hAnsi="Calibri" w:cs="Calibri"/>
          <w:color w:val="333333"/>
          <w:sz w:val="22"/>
          <w:szCs w:val="22"/>
        </w:rPr>
        <w:t>Próxima revisión: ____________________________</w:t>
      </w:r>
    </w:p>
    <w:p w14:paraId="09446BE7" w14:textId="77777777" w:rsidR="005A70D5" w:rsidRDefault="00000000">
      <w:pPr>
        <w:pBdr>
          <w:bottom w:val="single" w:sz="6" w:space="1" w:color="2E75B6"/>
        </w:pBdr>
        <w:spacing w:before="240" w:after="120"/>
      </w:pPr>
      <w:r>
        <w:rPr>
          <w:rFonts w:ascii="Calibri" w:eastAsia="Calibri" w:hAnsi="Calibri" w:cs="Calibri"/>
          <w:b/>
          <w:bCs/>
          <w:color w:val="1F3864"/>
          <w:sz w:val="26"/>
          <w:szCs w:val="26"/>
        </w:rPr>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160"/>
        <w:gridCol w:w="4500"/>
      </w:tblGrid>
      <w:tr w:rsidR="005A70D5" w14:paraId="09446B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BE8" w14:textId="77777777" w:rsidR="005A70D5" w:rsidRDefault="00000000">
            <w:r>
              <w:rPr>
                <w:rFonts w:ascii="Calibri" w:eastAsia="Calibri" w:hAnsi="Calibri" w:cs="Calibri"/>
                <w:b/>
                <w:bCs/>
                <w:color w:val="1F3864"/>
                <w:sz w:val="18"/>
                <w:szCs w:val="18"/>
              </w:rPr>
              <w:t>Versión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BE9" w14:textId="77777777" w:rsidR="005A70D5" w:rsidRDefault="00000000">
            <w:r>
              <w:rPr>
                <w:rFonts w:ascii="Calibri" w:eastAsia="Calibri" w:hAnsi="Calibri" w:cs="Calibri"/>
                <w:b/>
                <w:bCs/>
                <w:color w:val="1F3864"/>
                <w:sz w:val="18"/>
                <w:szCs w:val="18"/>
              </w:rPr>
              <w:t>Fecha</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BEA" w14:textId="77777777" w:rsidR="005A70D5" w:rsidRDefault="00000000">
            <w:r>
              <w:rPr>
                <w:rFonts w:ascii="Calibri" w:eastAsia="Calibri" w:hAnsi="Calibri" w:cs="Calibri"/>
                <w:b/>
                <w:bCs/>
                <w:color w:val="1F3864"/>
                <w:sz w:val="18"/>
                <w:szCs w:val="18"/>
              </w:rPr>
              <w:t>Autor</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BEB" w14:textId="77777777" w:rsidR="005A70D5" w:rsidRDefault="00000000">
            <w:r>
              <w:rPr>
                <w:rFonts w:ascii="Calibri" w:eastAsia="Calibri" w:hAnsi="Calibri" w:cs="Calibri"/>
                <w:b/>
                <w:bCs/>
                <w:color w:val="1F3864"/>
                <w:sz w:val="18"/>
                <w:szCs w:val="18"/>
              </w:rPr>
              <w:t>Descripción del cambio</w:t>
            </w:r>
          </w:p>
        </w:tc>
      </w:tr>
      <w:tr w:rsidR="005A70D5" w14:paraId="09446B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BED" w14:textId="77777777" w:rsidR="005A70D5" w:rsidRDefault="00000000">
            <w:r>
              <w:rPr>
                <w:rFonts w:ascii="Calibri" w:eastAsia="Calibri" w:hAnsi="Calibri" w:cs="Calibri"/>
                <w:color w:val="333333"/>
                <w:sz w:val="18"/>
                <w:szCs w:val="18"/>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BEE" w14:textId="77777777" w:rsidR="005A70D5" w:rsidRDefault="00000000">
            <w:r>
              <w:rPr>
                <w:rFonts w:ascii="Calibri" w:eastAsia="Calibri" w:hAnsi="Calibri" w:cs="Calibri"/>
                <w:color w:val="333333"/>
                <w:sz w:val="18"/>
                <w:szCs w:val="18"/>
              </w:rPr>
              <w:t>[Fecha]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BEF" w14:textId="77777777" w:rsidR="005A70D5" w:rsidRDefault="00000000">
            <w:r>
              <w:rPr>
                <w:rFonts w:ascii="Calibri" w:eastAsia="Calibri" w:hAnsi="Calibri" w:cs="Calibri"/>
                <w:color w:val="333333"/>
                <w:sz w:val="18"/>
                <w:szCs w:val="18"/>
              </w:rPr>
              <w:t>[Responsable TI]</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BF0" w14:textId="77777777" w:rsidR="005A70D5" w:rsidRDefault="00000000">
            <w:r>
              <w:rPr>
                <w:rFonts w:ascii="Calibri" w:eastAsia="Calibri" w:hAnsi="Calibri" w:cs="Calibri"/>
                <w:color w:val="333333"/>
                <w:sz w:val="18"/>
                <w:szCs w:val="18"/>
              </w:rPr>
              <w:t>Versión inicial</w:t>
            </w:r>
          </w:p>
        </w:tc>
      </w:tr>
      <w:tr w:rsidR="005A70D5" w14:paraId="09446B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BF2" w14:textId="77777777" w:rsidR="005A70D5" w:rsidRDefault="005A70D5"/>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BF3" w14:textId="77777777" w:rsidR="005A70D5" w:rsidRDefault="005A70D5"/>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BF4" w14:textId="77777777" w:rsidR="005A70D5" w:rsidRDefault="005A70D5"/>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BF5" w14:textId="77777777" w:rsidR="005A70D5" w:rsidRDefault="005A70D5"/>
        </w:tc>
      </w:tr>
    </w:tbl>
    <w:p w14:paraId="09446BF7" w14:textId="77777777" w:rsidR="005A70D5" w:rsidRDefault="005A70D5">
      <w:pPr>
        <w:spacing w:before="60" w:after="60"/>
      </w:pPr>
    </w:p>
    <w:p w14:paraId="09446BF8" w14:textId="77777777" w:rsidR="005A70D5" w:rsidRDefault="00000000">
      <w:pPr>
        <w:pBdr>
          <w:bottom w:val="single" w:sz="6" w:space="1" w:color="2E75B6"/>
        </w:pBdr>
        <w:spacing w:before="240" w:after="120"/>
      </w:pPr>
      <w:r>
        <w:rPr>
          <w:rFonts w:ascii="Calibri" w:eastAsia="Calibri" w:hAnsi="Calibri" w:cs="Calibri"/>
          <w:b/>
          <w:bCs/>
          <w:color w:val="1F3864"/>
          <w:sz w:val="26"/>
          <w:szCs w:val="26"/>
        </w:rPr>
        <w:t>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A70D5" w14:paraId="09446B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BF9" w14:textId="77777777" w:rsidR="005A70D5" w:rsidRDefault="00000000">
            <w:r>
              <w:rPr>
                <w:rFonts w:ascii="Calibri" w:eastAsia="Calibri" w:hAnsi="Calibri" w:cs="Calibri"/>
                <w:b/>
                <w:bCs/>
                <w:color w:val="1F3864"/>
                <w:sz w:val="18"/>
                <w:szCs w:val="18"/>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BFA" w14:textId="77777777" w:rsidR="005A70D5" w:rsidRDefault="00000000">
            <w:r>
              <w:rPr>
                <w:rFonts w:ascii="Calibri" w:eastAsia="Calibri" w:hAnsi="Calibri" w:cs="Calibri"/>
                <w:b/>
                <w:bCs/>
                <w:color w:val="1F3864"/>
                <w:sz w:val="18"/>
                <w:szCs w:val="18"/>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BFB" w14:textId="77777777" w:rsidR="005A70D5" w:rsidRDefault="00000000">
            <w:r>
              <w:rPr>
                <w:rFonts w:ascii="Calibri" w:eastAsia="Calibri" w:hAnsi="Calibri" w:cs="Calibri"/>
                <w:b/>
                <w:bCs/>
                <w:color w:val="1F3864"/>
                <w:sz w:val="18"/>
                <w:szCs w:val="18"/>
              </w:rPr>
              <w:t>Firma y fecha</w:t>
            </w:r>
          </w:p>
        </w:tc>
      </w:tr>
      <w:tr w:rsidR="005A70D5" w14:paraId="09446C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BFD" w14:textId="77777777" w:rsidR="005A70D5" w:rsidRDefault="00000000">
            <w:r>
              <w:rPr>
                <w:rFonts w:ascii="Calibri" w:eastAsia="Calibri" w:hAnsi="Calibri" w:cs="Calibri"/>
                <w:color w:val="333333"/>
                <w:sz w:val="18"/>
                <w:szCs w:val="18"/>
              </w:rPr>
              <w:t>Responsable de TI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BFE" w14:textId="77777777" w:rsidR="005A70D5" w:rsidRDefault="005A70D5"/>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BFF" w14:textId="77777777" w:rsidR="005A70D5" w:rsidRDefault="005A70D5"/>
        </w:tc>
      </w:tr>
      <w:tr w:rsidR="005A70D5" w14:paraId="09446C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01" w14:textId="77777777" w:rsidR="005A70D5" w:rsidRDefault="00000000">
            <w:r>
              <w:rPr>
                <w:rFonts w:ascii="Calibri" w:eastAsia="Calibri" w:hAnsi="Calibri" w:cs="Calibri"/>
                <w:color w:val="333333"/>
                <w:sz w:val="18"/>
                <w:szCs w:val="18"/>
              </w:rPr>
              <w:t xml:space="preserve">Gerente General / </w:t>
            </w:r>
            <w:proofErr w:type="gramStart"/>
            <w:r>
              <w:rPr>
                <w:rFonts w:ascii="Calibri" w:eastAsia="Calibri" w:hAnsi="Calibri" w:cs="Calibri"/>
                <w:color w:val="333333"/>
                <w:sz w:val="18"/>
                <w:szCs w:val="18"/>
              </w:rPr>
              <w:t>Director</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02" w14:textId="77777777" w:rsidR="005A70D5" w:rsidRDefault="005A70D5"/>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03" w14:textId="77777777" w:rsidR="005A70D5" w:rsidRDefault="005A70D5"/>
        </w:tc>
      </w:tr>
    </w:tbl>
    <w:p w14:paraId="09446C05" w14:textId="77777777" w:rsidR="005A70D5" w:rsidRDefault="005A70D5">
      <w:pPr>
        <w:spacing w:before="60" w:after="60"/>
      </w:pPr>
    </w:p>
    <w:p w14:paraId="09446C06" w14:textId="77777777" w:rsidR="005A70D5" w:rsidRDefault="00000000">
      <w:pPr>
        <w:pBdr>
          <w:bottom w:val="single" w:sz="6" w:space="1" w:color="2E75B6"/>
        </w:pBdr>
        <w:spacing w:before="240" w:after="120"/>
      </w:pPr>
      <w:r>
        <w:rPr>
          <w:rFonts w:ascii="Calibri" w:eastAsia="Calibri" w:hAnsi="Calibri" w:cs="Calibri"/>
          <w:b/>
          <w:bCs/>
          <w:color w:val="1F3864"/>
          <w:sz w:val="26"/>
          <w:szCs w:val="26"/>
        </w:rPr>
        <w:t>1. Propósito y alcance</w:t>
      </w:r>
    </w:p>
    <w:p w14:paraId="09446C07" w14:textId="77777777" w:rsidR="005A70D5" w:rsidRDefault="00000000">
      <w:pPr>
        <w:spacing w:before="80" w:after="80"/>
      </w:pPr>
      <w:r>
        <w:rPr>
          <w:rFonts w:ascii="Calibri" w:eastAsia="Calibri" w:hAnsi="Calibri" w:cs="Calibri"/>
          <w:color w:val="333333"/>
          <w:sz w:val="22"/>
          <w:szCs w:val="22"/>
        </w:rPr>
        <w:t>Esta política establece las condiciones bajo las cuales la organización entrega, gestiona y retira los dispositivos móviles de su propiedad asignados a colaboradores, definiendo los requisitos mínimos de seguridad, las condiciones de uso aceptable y las responsabilidades de cada parte.</w:t>
      </w:r>
    </w:p>
    <w:p w14:paraId="09446C08" w14:textId="77777777" w:rsidR="005A70D5" w:rsidRDefault="005A70D5">
      <w:pPr>
        <w:spacing w:before="60" w:after="60"/>
      </w:pPr>
    </w:p>
    <w:p w14:paraId="09446C09" w14:textId="77777777" w:rsidR="005A70D5" w:rsidRDefault="00000000">
      <w:pPr>
        <w:spacing w:before="80" w:after="80"/>
      </w:pPr>
      <w:r>
        <w:rPr>
          <w:rFonts w:ascii="Calibri" w:eastAsia="Calibri" w:hAnsi="Calibri" w:cs="Calibri"/>
          <w:color w:val="333333"/>
          <w:sz w:val="22"/>
          <w:szCs w:val="22"/>
        </w:rPr>
        <w:t>Esta política aplica a todos los dispositivos móviles corporativos —smartphones y tabletas— asignados a colaboradores de la organización, independientemente del cargo o área. Los dispositivos personales utilizados para acceder a recursos corporativos (BYOD) se rigen por la Política de BYOD (Plantilla 12.2).</w:t>
      </w:r>
    </w:p>
    <w:p w14:paraId="09446C0A" w14:textId="77777777" w:rsidR="005A70D5" w:rsidRDefault="00000000">
      <w:pPr>
        <w:pBdr>
          <w:bottom w:val="single" w:sz="6" w:space="1" w:color="2E75B6"/>
        </w:pBdr>
        <w:spacing w:before="240" w:after="120"/>
      </w:pPr>
      <w:r>
        <w:rPr>
          <w:rFonts w:ascii="Calibri" w:eastAsia="Calibri" w:hAnsi="Calibri" w:cs="Calibri"/>
          <w:b/>
          <w:bCs/>
          <w:color w:val="1F3864"/>
          <w:sz w:val="26"/>
          <w:szCs w:val="26"/>
        </w:rPr>
        <w:t>2. Dispositivos autorizados y sistemas operativos soportados</w:t>
      </w:r>
    </w:p>
    <w:p w14:paraId="09446C0B" w14:textId="77777777" w:rsidR="005A70D5" w:rsidRDefault="00000000">
      <w:pPr>
        <w:spacing w:before="80" w:after="80"/>
      </w:pPr>
      <w:r>
        <w:rPr>
          <w:rFonts w:ascii="Calibri" w:eastAsia="Calibri" w:hAnsi="Calibri" w:cs="Calibri"/>
          <w:color w:val="333333"/>
          <w:sz w:val="22"/>
          <w:szCs w:val="22"/>
        </w:rPr>
        <w:t xml:space="preserve">Solo podrán asignarse a colaboradores dispositivos que cumplan con los requisitos mínimos de sistema operativo definidos en la siguiente tabla. Los dispositivos con sistema operativo fuera del soporte del fabricante (End </w:t>
      </w:r>
      <w:proofErr w:type="spellStart"/>
      <w:r>
        <w:rPr>
          <w:rFonts w:ascii="Calibri" w:eastAsia="Calibri" w:hAnsi="Calibri" w:cs="Calibri"/>
          <w:color w:val="333333"/>
          <w:sz w:val="22"/>
          <w:szCs w:val="22"/>
        </w:rPr>
        <w:t>of</w:t>
      </w:r>
      <w:proofErr w:type="spellEnd"/>
      <w:r>
        <w:rPr>
          <w:rFonts w:ascii="Calibri" w:eastAsia="Calibri" w:hAnsi="Calibri" w:cs="Calibri"/>
          <w:color w:val="333333"/>
          <w:sz w:val="22"/>
          <w:szCs w:val="22"/>
        </w:rPr>
        <w:t xml:space="preserve"> Life) no podrán acceder a recursos corporativos </w:t>
      </w:r>
      <w:proofErr w:type="gramStart"/>
      <w:r>
        <w:rPr>
          <w:rFonts w:ascii="Calibri" w:eastAsia="Calibri" w:hAnsi="Calibri" w:cs="Calibri"/>
          <w:color w:val="333333"/>
          <w:sz w:val="22"/>
          <w:szCs w:val="22"/>
        </w:rPr>
        <w:t>bajo ninguna circunstancia</w:t>
      </w:r>
      <w:proofErr w:type="gramEnd"/>
      <w:r>
        <w:rPr>
          <w:rFonts w:ascii="Calibri" w:eastAsia="Calibri" w:hAnsi="Calibri" w:cs="Calibri"/>
          <w:color w:val="333333"/>
          <w:sz w:val="22"/>
          <w:szCs w:val="22"/>
        </w:rPr>
        <w:t>.</w:t>
      </w:r>
    </w:p>
    <w:p w14:paraId="09446C0C" w14:textId="77777777" w:rsidR="005A70D5" w:rsidRDefault="005A70D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A70D5" w14:paraId="09446C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0D" w14:textId="77777777" w:rsidR="005A70D5" w:rsidRDefault="00000000">
            <w:r>
              <w:rPr>
                <w:rFonts w:ascii="Calibri" w:eastAsia="Calibri" w:hAnsi="Calibri" w:cs="Calibri"/>
                <w:b/>
                <w:bCs/>
                <w:color w:val="1F3864"/>
                <w:sz w:val="18"/>
                <w:szCs w:val="18"/>
              </w:rPr>
              <w:t>Tipo</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0E" w14:textId="77777777" w:rsidR="005A70D5" w:rsidRDefault="00000000">
            <w:r>
              <w:rPr>
                <w:rFonts w:ascii="Calibri" w:eastAsia="Calibri" w:hAnsi="Calibri" w:cs="Calibri"/>
                <w:b/>
                <w:bCs/>
                <w:color w:val="1F3864"/>
                <w:sz w:val="18"/>
                <w:szCs w:val="18"/>
              </w:rPr>
              <w:t>Sistema operativo</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0F" w14:textId="77777777" w:rsidR="005A70D5" w:rsidRDefault="00000000">
            <w:r>
              <w:rPr>
                <w:rFonts w:ascii="Calibri" w:eastAsia="Calibri" w:hAnsi="Calibri" w:cs="Calibri"/>
                <w:b/>
                <w:bCs/>
                <w:color w:val="1F3864"/>
                <w:sz w:val="18"/>
                <w:szCs w:val="18"/>
              </w:rPr>
              <w:t>Versión mínima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10" w14:textId="77777777" w:rsidR="005A70D5" w:rsidRDefault="00000000">
            <w:r>
              <w:rPr>
                <w:rFonts w:ascii="Calibri" w:eastAsia="Calibri" w:hAnsi="Calibri" w:cs="Calibri"/>
                <w:b/>
                <w:bCs/>
                <w:color w:val="1F3864"/>
                <w:sz w:val="18"/>
                <w:szCs w:val="18"/>
              </w:rPr>
              <w:t>Estado</w:t>
            </w:r>
          </w:p>
        </w:tc>
      </w:tr>
      <w:tr w:rsidR="005A70D5" w14:paraId="09446C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12" w14:textId="77777777" w:rsidR="005A70D5" w:rsidRDefault="00000000">
            <w:r>
              <w:rPr>
                <w:rFonts w:ascii="Calibri" w:eastAsia="Calibri" w:hAnsi="Calibri" w:cs="Calibri"/>
                <w:color w:val="333333"/>
                <w:sz w:val="18"/>
                <w:szCs w:val="18"/>
              </w:rPr>
              <w:t>Smartphone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13" w14:textId="77777777" w:rsidR="005A70D5" w:rsidRDefault="00000000">
            <w:r>
              <w:rPr>
                <w:rFonts w:ascii="Calibri" w:eastAsia="Calibri" w:hAnsi="Calibri" w:cs="Calibri"/>
                <w:color w:val="333333"/>
                <w:sz w:val="18"/>
                <w:szCs w:val="18"/>
              </w:rPr>
              <w:t>Android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14" w14:textId="77777777" w:rsidR="005A70D5" w:rsidRDefault="00000000">
            <w:r>
              <w:rPr>
                <w:rFonts w:ascii="Calibri" w:eastAsia="Calibri" w:hAnsi="Calibri" w:cs="Calibri"/>
                <w:color w:val="333333"/>
                <w:sz w:val="18"/>
                <w:szCs w:val="18"/>
              </w:rPr>
              <w:t>Android 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15" w14:textId="77777777" w:rsidR="005A70D5" w:rsidRDefault="00000000">
            <w:r>
              <w:rPr>
                <w:rFonts w:ascii="Calibri" w:eastAsia="Calibri" w:hAnsi="Calibri" w:cs="Calibri"/>
                <w:color w:val="333333"/>
                <w:sz w:val="18"/>
                <w:szCs w:val="18"/>
              </w:rPr>
              <w:t>Autorizado</w:t>
            </w:r>
          </w:p>
        </w:tc>
      </w:tr>
      <w:tr w:rsidR="005A70D5" w14:paraId="09446C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17" w14:textId="77777777" w:rsidR="005A70D5" w:rsidRDefault="00000000">
            <w:r>
              <w:rPr>
                <w:rFonts w:ascii="Calibri" w:eastAsia="Calibri" w:hAnsi="Calibri" w:cs="Calibri"/>
                <w:color w:val="333333"/>
                <w:sz w:val="18"/>
                <w:szCs w:val="18"/>
              </w:rPr>
              <w:t>Smartphone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18" w14:textId="77777777" w:rsidR="005A70D5" w:rsidRDefault="00000000">
            <w:r>
              <w:rPr>
                <w:rFonts w:ascii="Calibri" w:eastAsia="Calibri" w:hAnsi="Calibri" w:cs="Calibri"/>
                <w:color w:val="333333"/>
                <w:sz w:val="18"/>
                <w:szCs w:val="18"/>
              </w:rPr>
              <w:t>iOS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19" w14:textId="77777777" w:rsidR="005A70D5" w:rsidRDefault="00000000">
            <w:r>
              <w:rPr>
                <w:rFonts w:ascii="Calibri" w:eastAsia="Calibri" w:hAnsi="Calibri" w:cs="Calibri"/>
                <w:color w:val="333333"/>
                <w:sz w:val="18"/>
                <w:szCs w:val="18"/>
              </w:rPr>
              <w:t>iOS 16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1A" w14:textId="77777777" w:rsidR="005A70D5" w:rsidRDefault="00000000">
            <w:r>
              <w:rPr>
                <w:rFonts w:ascii="Calibri" w:eastAsia="Calibri" w:hAnsi="Calibri" w:cs="Calibri"/>
                <w:color w:val="333333"/>
                <w:sz w:val="18"/>
                <w:szCs w:val="18"/>
              </w:rPr>
              <w:t>Autorizado</w:t>
            </w:r>
          </w:p>
        </w:tc>
      </w:tr>
      <w:tr w:rsidR="005A70D5" w14:paraId="09446C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1C" w14:textId="77777777" w:rsidR="005A70D5" w:rsidRDefault="00000000">
            <w:r>
              <w:rPr>
                <w:rFonts w:ascii="Calibri" w:eastAsia="Calibri" w:hAnsi="Calibri" w:cs="Calibri"/>
                <w:color w:val="333333"/>
                <w:sz w:val="18"/>
                <w:szCs w:val="18"/>
              </w:rPr>
              <w:t>Tableta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1D" w14:textId="77777777" w:rsidR="005A70D5" w:rsidRDefault="00000000">
            <w:r>
              <w:rPr>
                <w:rFonts w:ascii="Calibri" w:eastAsia="Calibri" w:hAnsi="Calibri" w:cs="Calibri"/>
                <w:color w:val="333333"/>
                <w:sz w:val="18"/>
                <w:szCs w:val="18"/>
              </w:rPr>
              <w:t>Android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1E" w14:textId="77777777" w:rsidR="005A70D5" w:rsidRDefault="00000000">
            <w:r>
              <w:rPr>
                <w:rFonts w:ascii="Calibri" w:eastAsia="Calibri" w:hAnsi="Calibri" w:cs="Calibri"/>
                <w:color w:val="333333"/>
                <w:sz w:val="18"/>
                <w:szCs w:val="18"/>
              </w:rPr>
              <w:t>Android 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1F" w14:textId="77777777" w:rsidR="005A70D5" w:rsidRDefault="00000000">
            <w:r>
              <w:rPr>
                <w:rFonts w:ascii="Calibri" w:eastAsia="Calibri" w:hAnsi="Calibri" w:cs="Calibri"/>
                <w:color w:val="333333"/>
                <w:sz w:val="18"/>
                <w:szCs w:val="18"/>
              </w:rPr>
              <w:t>Autorizado</w:t>
            </w:r>
          </w:p>
        </w:tc>
      </w:tr>
      <w:tr w:rsidR="005A70D5" w14:paraId="09446C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21" w14:textId="77777777" w:rsidR="005A70D5" w:rsidRDefault="00000000">
            <w:r>
              <w:rPr>
                <w:rFonts w:ascii="Calibri" w:eastAsia="Calibri" w:hAnsi="Calibri" w:cs="Calibri"/>
                <w:color w:val="333333"/>
                <w:sz w:val="18"/>
                <w:szCs w:val="18"/>
              </w:rPr>
              <w:t>Tableta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22" w14:textId="77777777" w:rsidR="005A70D5" w:rsidRDefault="00000000">
            <w:proofErr w:type="spellStart"/>
            <w:r>
              <w:rPr>
                <w:rFonts w:ascii="Calibri" w:eastAsia="Calibri" w:hAnsi="Calibri" w:cs="Calibri"/>
                <w:color w:val="333333"/>
                <w:sz w:val="18"/>
                <w:szCs w:val="18"/>
              </w:rPr>
              <w:t>iPadOS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23" w14:textId="77777777" w:rsidR="005A70D5" w:rsidRDefault="00000000">
            <w:proofErr w:type="spellStart"/>
            <w:r>
              <w:rPr>
                <w:rFonts w:ascii="Calibri" w:eastAsia="Calibri" w:hAnsi="Calibri" w:cs="Calibri"/>
                <w:color w:val="333333"/>
                <w:sz w:val="18"/>
                <w:szCs w:val="18"/>
              </w:rPr>
              <w:t>iPadOS</w:t>
            </w:r>
            <w:proofErr w:type="spellEnd"/>
            <w:r>
              <w:rPr>
                <w:rFonts w:ascii="Calibri" w:eastAsia="Calibri" w:hAnsi="Calibri" w:cs="Calibri"/>
                <w:color w:val="333333"/>
                <w:sz w:val="18"/>
                <w:szCs w:val="18"/>
              </w:rPr>
              <w:t xml:space="preserve"> 16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24" w14:textId="77777777" w:rsidR="005A70D5" w:rsidRDefault="00000000">
            <w:r>
              <w:rPr>
                <w:rFonts w:ascii="Calibri" w:eastAsia="Calibri" w:hAnsi="Calibri" w:cs="Calibri"/>
                <w:color w:val="333333"/>
                <w:sz w:val="18"/>
                <w:szCs w:val="18"/>
              </w:rPr>
              <w:t>Autorizado</w:t>
            </w:r>
          </w:p>
        </w:tc>
      </w:tr>
    </w:tbl>
    <w:p w14:paraId="09446C26" w14:textId="77777777" w:rsidR="005A70D5" w:rsidRDefault="005A70D5">
      <w:pPr>
        <w:spacing w:before="60" w:after="60"/>
      </w:pPr>
    </w:p>
    <w:p w14:paraId="09446C27" w14:textId="77777777" w:rsidR="005A70D5" w:rsidRDefault="00000000">
      <w:pPr>
        <w:pBdr>
          <w:top w:val="single" w:sz="4" w:space="0" w:color="E36C09"/>
          <w:left w:val="single" w:sz="12" w:space="0" w:color="E36C09"/>
          <w:bottom w:val="single" w:sz="4" w:space="0" w:color="E36C09"/>
          <w:right w:val="single" w:sz="4" w:space="0" w:color="E36C09"/>
        </w:pBdr>
        <w:spacing w:before="120" w:after="120"/>
        <w:ind w:left="200"/>
      </w:pPr>
      <w:r>
        <w:rPr>
          <w:rFonts w:ascii="Calibri" w:eastAsia="Calibri" w:hAnsi="Calibri" w:cs="Calibri"/>
          <w:b/>
          <w:bCs/>
          <w:color w:val="E36C09"/>
        </w:rPr>
        <w:t xml:space="preserve">Nota práctica: </w:t>
      </w:r>
      <w:r>
        <w:rPr>
          <w:rFonts w:ascii="Calibri" w:eastAsia="Calibri" w:hAnsi="Calibri" w:cs="Calibri"/>
          <w:i/>
          <w:iCs/>
          <w:color w:val="333333"/>
        </w:rPr>
        <w:t>Si la organización ya tiene desplegada una solución UEM (</w:t>
      </w:r>
      <w:proofErr w:type="spellStart"/>
      <w:r>
        <w:rPr>
          <w:rFonts w:ascii="Calibri" w:eastAsia="Calibri" w:hAnsi="Calibri" w:cs="Calibri"/>
          <w:i/>
          <w:iCs/>
          <w:color w:val="333333"/>
        </w:rPr>
        <w:t>Unified</w:t>
      </w:r>
      <w:proofErr w:type="spellEnd"/>
      <w:r>
        <w:rPr>
          <w:rFonts w:ascii="Calibri" w:eastAsia="Calibri" w:hAnsi="Calibri" w:cs="Calibri"/>
          <w:i/>
          <w:iCs/>
          <w:color w:val="333333"/>
        </w:rPr>
        <w:t xml:space="preserve"> </w:t>
      </w:r>
      <w:proofErr w:type="spellStart"/>
      <w:r>
        <w:rPr>
          <w:rFonts w:ascii="Calibri" w:eastAsia="Calibri" w:hAnsi="Calibri" w:cs="Calibri"/>
          <w:i/>
          <w:iCs/>
          <w:color w:val="333333"/>
        </w:rPr>
        <w:t>Endpoint</w:t>
      </w:r>
      <w:proofErr w:type="spellEnd"/>
      <w:r>
        <w:rPr>
          <w:rFonts w:ascii="Calibri" w:eastAsia="Calibri" w:hAnsi="Calibri" w:cs="Calibri"/>
          <w:i/>
          <w:iCs/>
          <w:color w:val="333333"/>
        </w:rPr>
        <w:t xml:space="preserve"> Management), esta puede utilizarse en reemplazo de la plataforma MDM referenciada en este documento. Gestionar dispositivos móviles y equipos de escritorio desde una única consola es la opción más eficiente operativamente.</w:t>
      </w:r>
    </w:p>
    <w:p w14:paraId="09446C28" w14:textId="77777777" w:rsidR="005A70D5" w:rsidRDefault="00000000">
      <w:pPr>
        <w:pBdr>
          <w:bottom w:val="single" w:sz="6" w:space="1" w:color="2E75B6"/>
        </w:pBdr>
        <w:spacing w:before="240" w:after="120"/>
      </w:pPr>
      <w:r>
        <w:rPr>
          <w:rFonts w:ascii="Calibri" w:eastAsia="Calibri" w:hAnsi="Calibri" w:cs="Calibri"/>
          <w:b/>
          <w:bCs/>
          <w:color w:val="1F3864"/>
          <w:sz w:val="26"/>
          <w:szCs w:val="26"/>
        </w:rPr>
        <w:t>3. Gestión de aplicaciones</w:t>
      </w:r>
    </w:p>
    <w:p w14:paraId="09446C29" w14:textId="77777777" w:rsidR="005A70D5" w:rsidRDefault="00000000">
      <w:pPr>
        <w:spacing w:before="80" w:after="80"/>
      </w:pPr>
      <w:r>
        <w:rPr>
          <w:rFonts w:ascii="Calibri" w:eastAsia="Calibri" w:hAnsi="Calibri" w:cs="Calibri"/>
          <w:color w:val="333333"/>
          <w:sz w:val="22"/>
          <w:szCs w:val="22"/>
        </w:rPr>
        <w:t>Las aplicaciones instaladas en los dispositivos corporativos se clasifican en tres categorías: permitidas, restringidas y prohibidas. La siguiente tabla define la clasificación de referencia; el área de TI podrá actualizarla mediante comunicación formal sin necesidad de revisar esta política.</w:t>
      </w:r>
    </w:p>
    <w:p w14:paraId="09446C2A" w14:textId="77777777" w:rsidR="005A70D5" w:rsidRDefault="005A70D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480"/>
        <w:gridCol w:w="2760"/>
      </w:tblGrid>
      <w:tr w:rsidR="005A70D5" w14:paraId="09446C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2B" w14:textId="77777777" w:rsidR="005A70D5" w:rsidRDefault="00000000">
            <w:r>
              <w:rPr>
                <w:rFonts w:ascii="Calibri" w:eastAsia="Calibri" w:hAnsi="Calibri" w:cs="Calibri"/>
                <w:b/>
                <w:bCs/>
                <w:color w:val="1F3864"/>
                <w:sz w:val="18"/>
                <w:szCs w:val="18"/>
              </w:rPr>
              <w:t>Categoría</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2C" w14:textId="77777777" w:rsidR="005A70D5" w:rsidRDefault="00000000">
            <w:r>
              <w:rPr>
                <w:rFonts w:ascii="Calibri" w:eastAsia="Calibri" w:hAnsi="Calibri" w:cs="Calibri"/>
                <w:b/>
                <w:bCs/>
                <w:color w:val="1F3864"/>
                <w:sz w:val="18"/>
                <w:szCs w:val="18"/>
              </w:rPr>
              <w:t>Ejemplos</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2D" w14:textId="77777777" w:rsidR="005A70D5" w:rsidRDefault="00000000">
            <w:r>
              <w:rPr>
                <w:rFonts w:ascii="Calibri" w:eastAsia="Calibri" w:hAnsi="Calibri" w:cs="Calibri"/>
                <w:b/>
                <w:bCs/>
                <w:color w:val="1F3864"/>
                <w:sz w:val="18"/>
                <w:szCs w:val="18"/>
              </w:rPr>
              <w:t>Estado</w:t>
            </w:r>
          </w:p>
        </w:tc>
      </w:tr>
      <w:tr w:rsidR="005A70D5" w14:paraId="09446C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2F" w14:textId="77777777" w:rsidR="005A70D5" w:rsidRDefault="00000000">
            <w:r>
              <w:rPr>
                <w:rFonts w:ascii="Calibri" w:eastAsia="Calibri" w:hAnsi="Calibri" w:cs="Calibri"/>
                <w:color w:val="333333"/>
                <w:sz w:val="18"/>
                <w:szCs w:val="18"/>
              </w:rPr>
              <w:t>Correo corporativo</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30" w14:textId="77777777" w:rsidR="005A70D5" w:rsidRDefault="00000000">
            <w:r>
              <w:rPr>
                <w:rFonts w:ascii="Calibri" w:eastAsia="Calibri" w:hAnsi="Calibri" w:cs="Calibri"/>
                <w:color w:val="333333"/>
                <w:sz w:val="18"/>
                <w:szCs w:val="18"/>
              </w:rPr>
              <w:t>Microsoft Outlook, Gmail Workspace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31" w14:textId="77777777" w:rsidR="005A70D5" w:rsidRDefault="00000000">
            <w:r>
              <w:rPr>
                <w:rFonts w:ascii="Calibri" w:eastAsia="Calibri" w:hAnsi="Calibri" w:cs="Calibri"/>
                <w:color w:val="333333"/>
                <w:sz w:val="18"/>
                <w:szCs w:val="18"/>
              </w:rPr>
              <w:t>Permitida</w:t>
            </w:r>
          </w:p>
        </w:tc>
      </w:tr>
      <w:tr w:rsidR="005A70D5" w14:paraId="09446C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33" w14:textId="77777777" w:rsidR="005A70D5" w:rsidRDefault="00000000">
            <w:r>
              <w:rPr>
                <w:rFonts w:ascii="Calibri" w:eastAsia="Calibri" w:hAnsi="Calibri" w:cs="Calibri"/>
                <w:color w:val="333333"/>
                <w:sz w:val="18"/>
                <w:szCs w:val="18"/>
              </w:rPr>
              <w:t>VPN corporativa</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34" w14:textId="77777777" w:rsidR="005A70D5" w:rsidRDefault="00000000">
            <w:r>
              <w:rPr>
                <w:rFonts w:ascii="Calibri" w:eastAsia="Calibri" w:hAnsi="Calibri" w:cs="Calibri"/>
                <w:color w:val="333333"/>
                <w:sz w:val="18"/>
                <w:szCs w:val="18"/>
              </w:rPr>
              <w:t>Según plataforma corporativa</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35" w14:textId="77777777" w:rsidR="005A70D5" w:rsidRDefault="00000000">
            <w:r>
              <w:rPr>
                <w:rFonts w:ascii="Calibri" w:eastAsia="Calibri" w:hAnsi="Calibri" w:cs="Calibri"/>
                <w:color w:val="333333"/>
                <w:sz w:val="18"/>
                <w:szCs w:val="18"/>
              </w:rPr>
              <w:t>Obligatoria</w:t>
            </w:r>
          </w:p>
        </w:tc>
      </w:tr>
      <w:tr w:rsidR="005A70D5" w14:paraId="09446C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37" w14:textId="77777777" w:rsidR="005A70D5" w:rsidRDefault="00000000">
            <w:r>
              <w:rPr>
                <w:rFonts w:ascii="Calibri" w:eastAsia="Calibri" w:hAnsi="Calibri" w:cs="Calibri"/>
                <w:color w:val="333333"/>
                <w:sz w:val="18"/>
                <w:szCs w:val="18"/>
              </w:rPr>
              <w:t>Autenticación MFA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38" w14:textId="77777777" w:rsidR="005A70D5" w:rsidRDefault="00000000">
            <w:r>
              <w:rPr>
                <w:rFonts w:ascii="Calibri" w:eastAsia="Calibri" w:hAnsi="Calibri" w:cs="Calibri"/>
                <w:color w:val="333333"/>
                <w:sz w:val="18"/>
                <w:szCs w:val="18"/>
              </w:rPr>
              <w:t xml:space="preserve">Microsoft </w:t>
            </w:r>
            <w:proofErr w:type="spellStart"/>
            <w:r>
              <w:rPr>
                <w:rFonts w:ascii="Calibri" w:eastAsia="Calibri" w:hAnsi="Calibri" w:cs="Calibri"/>
                <w:color w:val="333333"/>
                <w:sz w:val="18"/>
                <w:szCs w:val="18"/>
              </w:rPr>
              <w:t>Authenticator</w:t>
            </w:r>
            <w:proofErr w:type="spellEnd"/>
            <w:r>
              <w:rPr>
                <w:rFonts w:ascii="Calibri" w:eastAsia="Calibri" w:hAnsi="Calibri" w:cs="Calibri"/>
                <w:color w:val="333333"/>
                <w:sz w:val="18"/>
                <w:szCs w:val="18"/>
              </w:rPr>
              <w:t xml:space="preserve">, Google </w:t>
            </w:r>
            <w:proofErr w:type="spellStart"/>
            <w:r>
              <w:rPr>
                <w:rFonts w:ascii="Calibri" w:eastAsia="Calibri" w:hAnsi="Calibri" w:cs="Calibri"/>
                <w:color w:val="333333"/>
                <w:sz w:val="18"/>
                <w:szCs w:val="18"/>
              </w:rPr>
              <w:t>Authenticator</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39" w14:textId="77777777" w:rsidR="005A70D5" w:rsidRDefault="00000000">
            <w:r>
              <w:rPr>
                <w:rFonts w:ascii="Calibri" w:eastAsia="Calibri" w:hAnsi="Calibri" w:cs="Calibri"/>
                <w:color w:val="333333"/>
                <w:sz w:val="18"/>
                <w:szCs w:val="18"/>
              </w:rPr>
              <w:t>Obligatoria</w:t>
            </w:r>
          </w:p>
        </w:tc>
      </w:tr>
      <w:tr w:rsidR="005A70D5" w14:paraId="09446C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3B" w14:textId="77777777" w:rsidR="005A70D5" w:rsidRDefault="00000000">
            <w:r>
              <w:rPr>
                <w:rFonts w:ascii="Calibri" w:eastAsia="Calibri" w:hAnsi="Calibri" w:cs="Calibri"/>
                <w:color w:val="333333"/>
                <w:sz w:val="18"/>
                <w:szCs w:val="18"/>
              </w:rPr>
              <w:t>Gestor de contraseñas</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3C" w14:textId="77777777" w:rsidR="005A70D5" w:rsidRDefault="00000000">
            <w:r>
              <w:rPr>
                <w:rFonts w:ascii="Calibri" w:eastAsia="Calibri" w:hAnsi="Calibri" w:cs="Calibri"/>
                <w:color w:val="333333"/>
                <w:sz w:val="18"/>
                <w:szCs w:val="18"/>
              </w:rPr>
              <w:t>Según política corporativa</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3D" w14:textId="77777777" w:rsidR="005A70D5" w:rsidRDefault="00000000">
            <w:r>
              <w:rPr>
                <w:rFonts w:ascii="Calibri" w:eastAsia="Calibri" w:hAnsi="Calibri" w:cs="Calibri"/>
                <w:color w:val="333333"/>
                <w:sz w:val="18"/>
                <w:szCs w:val="18"/>
              </w:rPr>
              <w:t>Permitida</w:t>
            </w:r>
          </w:p>
        </w:tc>
      </w:tr>
      <w:tr w:rsidR="005A70D5" w14:paraId="09446C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3F" w14:textId="77777777" w:rsidR="005A70D5" w:rsidRDefault="00000000">
            <w:r>
              <w:rPr>
                <w:rFonts w:ascii="Calibri" w:eastAsia="Calibri" w:hAnsi="Calibri" w:cs="Calibri"/>
                <w:color w:val="333333"/>
                <w:sz w:val="18"/>
                <w:szCs w:val="18"/>
              </w:rPr>
              <w:t>Redes sociales personales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40" w14:textId="77777777" w:rsidR="005A70D5" w:rsidRDefault="00000000">
            <w:r>
              <w:rPr>
                <w:rFonts w:ascii="Calibri" w:eastAsia="Calibri" w:hAnsi="Calibri" w:cs="Calibri"/>
                <w:color w:val="333333"/>
                <w:sz w:val="18"/>
                <w:szCs w:val="18"/>
              </w:rPr>
              <w:t>Instagram, TikTok, etc.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41" w14:textId="77777777" w:rsidR="005A70D5" w:rsidRDefault="00000000">
            <w:r>
              <w:rPr>
                <w:rFonts w:ascii="Calibri" w:eastAsia="Calibri" w:hAnsi="Calibri" w:cs="Calibri"/>
                <w:color w:val="333333"/>
                <w:sz w:val="18"/>
                <w:szCs w:val="18"/>
              </w:rPr>
              <w:t>Restringida*</w:t>
            </w:r>
          </w:p>
        </w:tc>
      </w:tr>
      <w:tr w:rsidR="005A70D5" w14:paraId="09446C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43" w14:textId="77777777" w:rsidR="005A70D5" w:rsidRDefault="00000000">
            <w:r>
              <w:rPr>
                <w:rFonts w:ascii="Calibri" w:eastAsia="Calibri" w:hAnsi="Calibri" w:cs="Calibri"/>
                <w:color w:val="333333"/>
                <w:sz w:val="18"/>
                <w:szCs w:val="18"/>
              </w:rPr>
              <w:t>Aplicaciones de juegos / entretenimiento</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44" w14:textId="77777777" w:rsidR="005A70D5" w:rsidRDefault="00000000">
            <w:r>
              <w:rPr>
                <w:rFonts w:ascii="Calibri" w:eastAsia="Calibri" w:hAnsi="Calibri" w:cs="Calibri"/>
                <w:color w:val="333333"/>
                <w:sz w:val="18"/>
                <w:szCs w:val="18"/>
              </w:rPr>
              <w:t xml:space="preserve">Cualquier </w:t>
            </w:r>
            <w:proofErr w:type="gramStart"/>
            <w:r>
              <w:rPr>
                <w:rFonts w:ascii="Calibri" w:eastAsia="Calibri" w:hAnsi="Calibri" w:cs="Calibri"/>
                <w:color w:val="333333"/>
                <w:sz w:val="18"/>
                <w:szCs w:val="18"/>
              </w:rPr>
              <w:t>app</w:t>
            </w:r>
            <w:proofErr w:type="gramEnd"/>
            <w:r>
              <w:rPr>
                <w:rFonts w:ascii="Calibri" w:eastAsia="Calibri" w:hAnsi="Calibri" w:cs="Calibri"/>
                <w:color w:val="333333"/>
                <w:sz w:val="18"/>
                <w:szCs w:val="18"/>
              </w:rPr>
              <w:t xml:space="preserve"> de entretenimiento</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45" w14:textId="77777777" w:rsidR="005A70D5" w:rsidRDefault="00000000">
            <w:r>
              <w:rPr>
                <w:rFonts w:ascii="Calibri" w:eastAsia="Calibri" w:hAnsi="Calibri" w:cs="Calibri"/>
                <w:color w:val="333333"/>
                <w:sz w:val="18"/>
                <w:szCs w:val="18"/>
              </w:rPr>
              <w:t>Prohibida</w:t>
            </w:r>
          </w:p>
        </w:tc>
      </w:tr>
      <w:tr w:rsidR="005A70D5" w14:paraId="09446C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47" w14:textId="77777777" w:rsidR="005A70D5" w:rsidRDefault="00000000">
            <w:r>
              <w:rPr>
                <w:rFonts w:ascii="Calibri" w:eastAsia="Calibri" w:hAnsi="Calibri" w:cs="Calibri"/>
                <w:color w:val="333333"/>
                <w:sz w:val="18"/>
                <w:szCs w:val="18"/>
              </w:rPr>
              <w:t>Apps de fuentes no oficiales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48" w14:textId="77777777" w:rsidR="005A70D5" w:rsidRDefault="00000000">
            <w:r>
              <w:rPr>
                <w:rFonts w:ascii="Calibri" w:eastAsia="Calibri" w:hAnsi="Calibri" w:cs="Calibri"/>
                <w:color w:val="333333"/>
                <w:sz w:val="18"/>
                <w:szCs w:val="18"/>
              </w:rPr>
              <w:t>APK externos, perfiles no autorizados iOS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49" w14:textId="77777777" w:rsidR="005A70D5" w:rsidRDefault="00000000">
            <w:r>
              <w:rPr>
                <w:rFonts w:ascii="Calibri" w:eastAsia="Calibri" w:hAnsi="Calibri" w:cs="Calibri"/>
                <w:color w:val="333333"/>
                <w:sz w:val="18"/>
                <w:szCs w:val="18"/>
              </w:rPr>
              <w:t>Prohibida</w:t>
            </w:r>
          </w:p>
        </w:tc>
      </w:tr>
    </w:tbl>
    <w:p w14:paraId="09446C4B" w14:textId="77777777" w:rsidR="005A70D5" w:rsidRDefault="005A70D5">
      <w:pPr>
        <w:spacing w:before="60" w:after="60"/>
      </w:pPr>
    </w:p>
    <w:p w14:paraId="09446C4C" w14:textId="77777777" w:rsidR="005A70D5" w:rsidRDefault="00000000">
      <w:pPr>
        <w:spacing w:before="80" w:after="80"/>
      </w:pPr>
      <w:r>
        <w:rPr>
          <w:rFonts w:ascii="Calibri" w:eastAsia="Calibri" w:hAnsi="Calibri" w:cs="Calibri"/>
          <w:color w:val="333333"/>
          <w:sz w:val="22"/>
          <w:szCs w:val="22"/>
        </w:rPr>
        <w:t>*Las aplicaciones de redes sociales personales están restringidas: su instalación no está prohibida, pero su uso para fines laborales requiere autorización expresa del área de comunicaciones o dirección.</w:t>
      </w:r>
    </w:p>
    <w:p w14:paraId="09446C4D" w14:textId="77777777" w:rsidR="005A70D5" w:rsidRDefault="005A70D5">
      <w:pPr>
        <w:spacing w:before="60" w:after="60"/>
      </w:pPr>
    </w:p>
    <w:p w14:paraId="09446C4E" w14:textId="77777777" w:rsidR="005A70D5" w:rsidRDefault="00000000">
      <w:pPr>
        <w:spacing w:before="80" w:after="80"/>
      </w:pPr>
      <w:r>
        <w:rPr>
          <w:rFonts w:ascii="Calibri" w:eastAsia="Calibri" w:hAnsi="Calibri" w:cs="Calibri"/>
          <w:color w:val="333333"/>
          <w:sz w:val="22"/>
          <w:szCs w:val="22"/>
        </w:rPr>
        <w:t>Las reglas siguientes son de cumplimiento obligatorio para todos los dispositivos corporativos:</w:t>
      </w:r>
    </w:p>
    <w:p w14:paraId="09446C4F"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Todas las aplicaciones corporativas deben distribuirse desde la consola MDM/UEM, no mediante instrucciones manuales al usuario.</w:t>
      </w:r>
    </w:p>
    <w:p w14:paraId="09446C50"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Solo se permite la instalación de aplicaciones desde Google Play Store (Android) y App Store (iOS). Queda estrictamente prohibida la instalación desde fuentes no oficiales.</w:t>
      </w:r>
    </w:p>
    <w:p w14:paraId="09446C51"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Las aplicaciones instaladas deben mantenerse actualizadas. Las actualizaciones de seguridad deben aplicarse en un plazo máximo de 72 horas desde su disponibilidad.</w:t>
      </w:r>
    </w:p>
    <w:p w14:paraId="09446C52"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Las aplicaciones sin uso activo deben desinstalarse. El área de TI podrá ejecutar desinstalaciones remotas desde la consola MDM/UEM sin notificación previa cuando la aplicación represente un riesgo de seguridad.</w:t>
      </w:r>
    </w:p>
    <w:p w14:paraId="09446C53"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Los permisos de cada aplicación deben limitarse a los estrictamente necesarios para su función. Ninguna aplicación debe tener acceso a cámara, micrófono, contactos o ubicación sin justificación operativa documentada.</w:t>
      </w:r>
    </w:p>
    <w:p w14:paraId="09446C54" w14:textId="77777777" w:rsidR="005A70D5" w:rsidRDefault="00000000">
      <w:pPr>
        <w:pBdr>
          <w:bottom w:val="single" w:sz="6" w:space="1" w:color="2E75B6"/>
        </w:pBdr>
        <w:spacing w:before="240" w:after="120"/>
      </w:pPr>
      <w:r>
        <w:rPr>
          <w:rFonts w:ascii="Calibri" w:eastAsia="Calibri" w:hAnsi="Calibri" w:cs="Calibri"/>
          <w:b/>
          <w:bCs/>
          <w:color w:val="1F3864"/>
          <w:sz w:val="26"/>
          <w:szCs w:val="26"/>
        </w:rPr>
        <w:t>4. Condiciones de uso aceptable</w:t>
      </w:r>
    </w:p>
    <w:p w14:paraId="09446C55" w14:textId="77777777" w:rsidR="005A70D5" w:rsidRDefault="00000000">
      <w:pPr>
        <w:spacing w:before="80" w:after="80"/>
      </w:pPr>
      <w:r>
        <w:rPr>
          <w:rFonts w:ascii="Calibri" w:eastAsia="Calibri" w:hAnsi="Calibri" w:cs="Calibri"/>
          <w:color w:val="333333"/>
          <w:sz w:val="22"/>
          <w:szCs w:val="22"/>
        </w:rPr>
        <w:t>Los dispositivos móviles corporativos son herramientas de trabajo. Su uso debe limitarse a actividades relacionadas con las funciones del colaborador. Las siguientes condiciones son de cumplimiento obligatorio:</w:t>
      </w:r>
    </w:p>
    <w:p w14:paraId="09446C56"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El dispositivo no puede ser cedido, prestado ni utilizado por terceros, incluyendo familiares del colaborador asignado.</w:t>
      </w:r>
    </w:p>
    <w:p w14:paraId="09446C57" w14:textId="77777777" w:rsidR="005A70D5" w:rsidRDefault="00000000">
      <w:pPr>
        <w:pStyle w:val="Prrafodelista"/>
        <w:numPr>
          <w:ilvl w:val="0"/>
          <w:numId w:val="2"/>
        </w:numPr>
        <w:spacing w:before="60" w:after="60"/>
      </w:pPr>
      <w:r>
        <w:rPr>
          <w:rFonts w:ascii="Calibri" w:eastAsia="Calibri" w:hAnsi="Calibri" w:cs="Calibri"/>
          <w:color w:val="333333"/>
          <w:sz w:val="22"/>
          <w:szCs w:val="22"/>
        </w:rPr>
        <w:lastRenderedPageBreak/>
        <w:t xml:space="preserve">El dispositivo no puede ser modificado mediante </w:t>
      </w:r>
      <w:proofErr w:type="spellStart"/>
      <w:r>
        <w:rPr>
          <w:rFonts w:ascii="Calibri" w:eastAsia="Calibri" w:hAnsi="Calibri" w:cs="Calibri"/>
          <w:color w:val="333333"/>
          <w:sz w:val="22"/>
          <w:szCs w:val="22"/>
        </w:rPr>
        <w:t>rooting</w:t>
      </w:r>
      <w:proofErr w:type="spellEnd"/>
      <w:r>
        <w:rPr>
          <w:rFonts w:ascii="Calibri" w:eastAsia="Calibri" w:hAnsi="Calibri" w:cs="Calibri"/>
          <w:color w:val="333333"/>
          <w:sz w:val="22"/>
          <w:szCs w:val="22"/>
        </w:rPr>
        <w:t xml:space="preserve"> (Android) o </w:t>
      </w:r>
      <w:proofErr w:type="spellStart"/>
      <w:r>
        <w:rPr>
          <w:rFonts w:ascii="Calibri" w:eastAsia="Calibri" w:hAnsi="Calibri" w:cs="Calibri"/>
          <w:color w:val="333333"/>
          <w:sz w:val="22"/>
          <w:szCs w:val="22"/>
        </w:rPr>
        <w:t>jailbreak</w:t>
      </w:r>
      <w:proofErr w:type="spellEnd"/>
      <w:r>
        <w:rPr>
          <w:rFonts w:ascii="Calibri" w:eastAsia="Calibri" w:hAnsi="Calibri" w:cs="Calibri"/>
          <w:color w:val="333333"/>
          <w:sz w:val="22"/>
          <w:szCs w:val="22"/>
        </w:rPr>
        <w:t xml:space="preserve"> (iOS). La detección de cualquiera de estas modificaciones resultará en la revocación inmediata del acceso corporativo y en la apertura de un proceso disciplinario.</w:t>
      </w:r>
    </w:p>
    <w:p w14:paraId="09446C58"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El dispositivo debe estar bloqueado con código de acceso en todo momento cuando no esté en uso activo del colaborador asignado.</w:t>
      </w:r>
    </w:p>
    <w:p w14:paraId="09446C59"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El colaborador no puede deshabilitar, modificar ni eliminar el perfil de seguridad instalado por el área de TI a través de la plataforma MDM/UEM.</w:t>
      </w:r>
    </w:p>
    <w:p w14:paraId="09446C5A"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 xml:space="preserve">El dispositivo debe conectarse a redes </w:t>
      </w:r>
      <w:proofErr w:type="spellStart"/>
      <w:proofErr w:type="gramStart"/>
      <w:r>
        <w:rPr>
          <w:rFonts w:ascii="Calibri" w:eastAsia="Calibri" w:hAnsi="Calibri" w:cs="Calibri"/>
          <w:color w:val="333333"/>
          <w:sz w:val="22"/>
          <w:szCs w:val="22"/>
        </w:rPr>
        <w:t>WiFi</w:t>
      </w:r>
      <w:proofErr w:type="spellEnd"/>
      <w:r>
        <w:rPr>
          <w:rFonts w:ascii="Calibri" w:eastAsia="Calibri" w:hAnsi="Calibri" w:cs="Calibri"/>
          <w:color w:val="333333"/>
          <w:sz w:val="22"/>
          <w:szCs w:val="22"/>
        </w:rPr>
        <w:t xml:space="preserve"> externas</w:t>
      </w:r>
      <w:proofErr w:type="gramEnd"/>
      <w:r>
        <w:rPr>
          <w:rFonts w:ascii="Calibri" w:eastAsia="Calibri" w:hAnsi="Calibri" w:cs="Calibri"/>
          <w:color w:val="333333"/>
          <w:sz w:val="22"/>
          <w:szCs w:val="22"/>
        </w:rPr>
        <w:t xml:space="preserve"> únicamente con la VPN corporativa activa.</w:t>
      </w:r>
    </w:p>
    <w:p w14:paraId="09446C5B"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No está permitido almacenar información corporativa sensible —contratos, información financiera, datos personales de clientes— en el almacenamiento local del dispositivo fuera del contenedor corporativo gestionado por MDM/UEM.</w:t>
      </w:r>
    </w:p>
    <w:p w14:paraId="09446C5C"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El colaborador debe aplicar las actualizaciones de sistema operativo notificadas por el área de TI en el plazo establecido.</w:t>
      </w:r>
    </w:p>
    <w:p w14:paraId="09446C5D" w14:textId="77777777" w:rsidR="005A70D5" w:rsidRDefault="00000000">
      <w:pPr>
        <w:pBdr>
          <w:bottom w:val="single" w:sz="6" w:space="1" w:color="2E75B6"/>
        </w:pBdr>
        <w:spacing w:before="240" w:after="120"/>
      </w:pPr>
      <w:r>
        <w:rPr>
          <w:rFonts w:ascii="Calibri" w:eastAsia="Calibri" w:hAnsi="Calibri" w:cs="Calibri"/>
          <w:b/>
          <w:bCs/>
          <w:color w:val="1F3864"/>
          <w:sz w:val="26"/>
          <w:szCs w:val="26"/>
        </w:rPr>
        <w:t>5. Requisitos mínimos de configuración de seguridad</w:t>
      </w:r>
    </w:p>
    <w:p w14:paraId="09446C5E" w14:textId="77777777" w:rsidR="005A70D5" w:rsidRDefault="00000000">
      <w:pPr>
        <w:spacing w:before="80" w:after="80"/>
      </w:pPr>
      <w:r>
        <w:rPr>
          <w:rFonts w:ascii="Calibri" w:eastAsia="Calibri" w:hAnsi="Calibri" w:cs="Calibri"/>
          <w:color w:val="333333"/>
          <w:sz w:val="22"/>
          <w:szCs w:val="22"/>
        </w:rPr>
        <w:t>Todo dispositivo corporativo debe cumplir con los siguientes parámetros de configuración antes de ser entregado al colaborador. El cumplimiento es verificable desde la consola MDM/UEM y debe mantenerse durante toda la vida útil del dispositivo.</w:t>
      </w:r>
    </w:p>
    <w:p w14:paraId="09446C5F" w14:textId="77777777" w:rsidR="005A70D5" w:rsidRDefault="005A70D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5A70D5" w14:paraId="09446C6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60" w14:textId="77777777" w:rsidR="005A70D5" w:rsidRDefault="00000000">
            <w:r>
              <w:rPr>
                <w:rFonts w:ascii="Calibri" w:eastAsia="Calibri" w:hAnsi="Calibri" w:cs="Calibri"/>
                <w:b/>
                <w:bCs/>
                <w:color w:val="1F3864"/>
                <w:sz w:val="18"/>
                <w:szCs w:val="18"/>
              </w:rPr>
              <w:t>Parámetro</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61" w14:textId="77777777" w:rsidR="005A70D5" w:rsidRDefault="00000000">
            <w:r>
              <w:rPr>
                <w:rFonts w:ascii="Calibri" w:eastAsia="Calibri" w:hAnsi="Calibri" w:cs="Calibri"/>
                <w:b/>
                <w:bCs/>
                <w:color w:val="1F3864"/>
                <w:sz w:val="18"/>
                <w:szCs w:val="18"/>
              </w:rPr>
              <w:t>Android</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62" w14:textId="77777777" w:rsidR="005A70D5" w:rsidRDefault="00000000">
            <w:r>
              <w:rPr>
                <w:rFonts w:ascii="Calibri" w:eastAsia="Calibri" w:hAnsi="Calibri" w:cs="Calibri"/>
                <w:b/>
                <w:bCs/>
                <w:color w:val="1F3864"/>
                <w:sz w:val="18"/>
                <w:szCs w:val="18"/>
              </w:rPr>
              <w:t>iOS</w:t>
            </w:r>
          </w:p>
        </w:tc>
      </w:tr>
      <w:tr w:rsidR="005A70D5" w14:paraId="09446C6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64" w14:textId="77777777" w:rsidR="005A70D5" w:rsidRDefault="00000000">
            <w:r>
              <w:rPr>
                <w:rFonts w:ascii="Calibri" w:eastAsia="Calibri" w:hAnsi="Calibri" w:cs="Calibri"/>
                <w:color w:val="333333"/>
                <w:sz w:val="18"/>
                <w:szCs w:val="18"/>
              </w:rPr>
              <w:t>Código de acceso mínimo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65" w14:textId="77777777" w:rsidR="005A70D5" w:rsidRDefault="00000000">
            <w:r>
              <w:rPr>
                <w:rFonts w:ascii="Calibri" w:eastAsia="Calibri" w:hAnsi="Calibri" w:cs="Calibri"/>
                <w:color w:val="333333"/>
                <w:sz w:val="18"/>
                <w:szCs w:val="18"/>
              </w:rPr>
              <w:t>PIN de 6 dígitos o contraseña alfanumérica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66" w14:textId="77777777" w:rsidR="005A70D5" w:rsidRDefault="00000000">
            <w:r>
              <w:rPr>
                <w:rFonts w:ascii="Calibri" w:eastAsia="Calibri" w:hAnsi="Calibri" w:cs="Calibri"/>
                <w:color w:val="333333"/>
                <w:sz w:val="18"/>
                <w:szCs w:val="18"/>
              </w:rPr>
              <w:t>PIN de 6 dígitos o contraseña alfanumérica</w:t>
            </w:r>
          </w:p>
        </w:tc>
      </w:tr>
      <w:tr w:rsidR="005A70D5" w14:paraId="09446C6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68" w14:textId="77777777" w:rsidR="005A70D5" w:rsidRDefault="00000000">
            <w:r>
              <w:rPr>
                <w:rFonts w:ascii="Calibri" w:eastAsia="Calibri" w:hAnsi="Calibri" w:cs="Calibri"/>
                <w:color w:val="333333"/>
                <w:sz w:val="18"/>
                <w:szCs w:val="18"/>
              </w:rPr>
              <w:t>Bloqueo automático</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69" w14:textId="77777777" w:rsidR="005A70D5" w:rsidRDefault="00000000">
            <w:r>
              <w:rPr>
                <w:rFonts w:ascii="Calibri" w:eastAsia="Calibri" w:hAnsi="Calibri" w:cs="Calibri"/>
                <w:color w:val="333333"/>
                <w:sz w:val="18"/>
                <w:szCs w:val="18"/>
              </w:rPr>
              <w:t>Máximo 2 minutos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6A" w14:textId="77777777" w:rsidR="005A70D5" w:rsidRDefault="00000000">
            <w:r>
              <w:rPr>
                <w:rFonts w:ascii="Calibri" w:eastAsia="Calibri" w:hAnsi="Calibri" w:cs="Calibri"/>
                <w:color w:val="333333"/>
                <w:sz w:val="18"/>
                <w:szCs w:val="18"/>
              </w:rPr>
              <w:t>Máximo 2 minutos</w:t>
            </w:r>
          </w:p>
        </w:tc>
      </w:tr>
      <w:tr w:rsidR="005A70D5" w14:paraId="09446C6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6C" w14:textId="77777777" w:rsidR="005A70D5" w:rsidRDefault="00000000">
            <w:r>
              <w:rPr>
                <w:rFonts w:ascii="Calibri" w:eastAsia="Calibri" w:hAnsi="Calibri" w:cs="Calibri"/>
                <w:color w:val="333333"/>
                <w:sz w:val="18"/>
                <w:szCs w:val="18"/>
              </w:rPr>
              <w:t>Cifrado del dispositivo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6D" w14:textId="77777777" w:rsidR="005A70D5" w:rsidRDefault="00000000">
            <w:r>
              <w:rPr>
                <w:rFonts w:ascii="Calibri" w:eastAsia="Calibri" w:hAnsi="Calibri" w:cs="Calibri"/>
                <w:color w:val="333333"/>
                <w:sz w:val="18"/>
                <w:szCs w:val="18"/>
              </w:rPr>
              <w:t>Habilitado (nativo desde Android 6.0)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6E" w14:textId="77777777" w:rsidR="005A70D5" w:rsidRDefault="00000000">
            <w:r>
              <w:rPr>
                <w:rFonts w:ascii="Calibri" w:eastAsia="Calibri" w:hAnsi="Calibri" w:cs="Calibri"/>
                <w:color w:val="333333"/>
                <w:sz w:val="18"/>
                <w:szCs w:val="18"/>
              </w:rPr>
              <w:t>Habilitado (nativo desde iOS 8)</w:t>
            </w:r>
          </w:p>
        </w:tc>
      </w:tr>
      <w:tr w:rsidR="005A70D5" w14:paraId="09446C7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70" w14:textId="77777777" w:rsidR="005A70D5" w:rsidRDefault="00000000">
            <w:r>
              <w:rPr>
                <w:rFonts w:ascii="Calibri" w:eastAsia="Calibri" w:hAnsi="Calibri" w:cs="Calibri"/>
                <w:color w:val="333333"/>
                <w:sz w:val="18"/>
                <w:szCs w:val="18"/>
              </w:rPr>
              <w:t>Enrolamiento MDM/UEM</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71" w14:textId="77777777" w:rsidR="005A70D5" w:rsidRDefault="00000000">
            <w:r>
              <w:rPr>
                <w:rFonts w:ascii="Calibri" w:eastAsia="Calibri" w:hAnsi="Calibri" w:cs="Calibri"/>
                <w:color w:val="333333"/>
                <w:sz w:val="18"/>
                <w:szCs w:val="18"/>
              </w:rPr>
              <w:t>Obligatorio antes de la entrega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72" w14:textId="77777777" w:rsidR="005A70D5" w:rsidRDefault="00000000">
            <w:r>
              <w:rPr>
                <w:rFonts w:ascii="Calibri" w:eastAsia="Calibri" w:hAnsi="Calibri" w:cs="Calibri"/>
                <w:color w:val="333333"/>
                <w:sz w:val="18"/>
                <w:szCs w:val="18"/>
              </w:rPr>
              <w:t>Obligatorio antes de la entrega</w:t>
            </w:r>
          </w:p>
        </w:tc>
      </w:tr>
      <w:tr w:rsidR="005A70D5" w14:paraId="09446C7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74" w14:textId="77777777" w:rsidR="005A70D5" w:rsidRDefault="00000000">
            <w:r>
              <w:rPr>
                <w:rFonts w:ascii="Calibri" w:eastAsia="Calibri" w:hAnsi="Calibri" w:cs="Calibri"/>
                <w:color w:val="333333"/>
                <w:sz w:val="18"/>
                <w:szCs w:val="18"/>
              </w:rPr>
              <w:t>Actualizaciones automáticas de seguridad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75" w14:textId="77777777" w:rsidR="005A70D5" w:rsidRDefault="00000000">
            <w:r>
              <w:rPr>
                <w:rFonts w:ascii="Calibri" w:eastAsia="Calibri" w:hAnsi="Calibri" w:cs="Calibri"/>
                <w:color w:val="333333"/>
                <w:sz w:val="18"/>
                <w:szCs w:val="18"/>
              </w:rPr>
              <w:t>Habilitadas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76" w14:textId="77777777" w:rsidR="005A70D5" w:rsidRDefault="00000000">
            <w:r>
              <w:rPr>
                <w:rFonts w:ascii="Calibri" w:eastAsia="Calibri" w:hAnsi="Calibri" w:cs="Calibri"/>
                <w:color w:val="333333"/>
                <w:sz w:val="18"/>
                <w:szCs w:val="18"/>
              </w:rPr>
              <w:t>Habilitadas</w:t>
            </w:r>
          </w:p>
        </w:tc>
      </w:tr>
      <w:tr w:rsidR="005A70D5" w14:paraId="09446C7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78" w14:textId="77777777" w:rsidR="005A70D5" w:rsidRDefault="00000000">
            <w:r>
              <w:rPr>
                <w:rFonts w:ascii="Calibri" w:eastAsia="Calibri" w:hAnsi="Calibri" w:cs="Calibri"/>
                <w:color w:val="333333"/>
                <w:sz w:val="18"/>
                <w:szCs w:val="18"/>
              </w:rPr>
              <w:t>Fuentes de instalación no oficiales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79" w14:textId="77777777" w:rsidR="005A70D5" w:rsidRDefault="00000000">
            <w:r>
              <w:rPr>
                <w:rFonts w:ascii="Calibri" w:eastAsia="Calibri" w:hAnsi="Calibri" w:cs="Calibri"/>
                <w:color w:val="333333"/>
                <w:sz w:val="18"/>
                <w:szCs w:val="18"/>
              </w:rPr>
              <w:t>Deshabilitadas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7A" w14:textId="77777777" w:rsidR="005A70D5" w:rsidRDefault="00000000">
            <w:r>
              <w:rPr>
                <w:rFonts w:ascii="Calibri" w:eastAsia="Calibri" w:hAnsi="Calibri" w:cs="Calibri"/>
                <w:color w:val="333333"/>
                <w:sz w:val="18"/>
                <w:szCs w:val="18"/>
              </w:rPr>
              <w:t>N/A (restringido por diseño)</w:t>
            </w:r>
          </w:p>
        </w:tc>
      </w:tr>
      <w:tr w:rsidR="005A70D5" w14:paraId="09446C7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7C" w14:textId="77777777" w:rsidR="005A70D5" w:rsidRDefault="00000000">
            <w:r>
              <w:rPr>
                <w:rFonts w:ascii="Calibri" w:eastAsia="Calibri" w:hAnsi="Calibri" w:cs="Calibri"/>
                <w:color w:val="333333"/>
                <w:sz w:val="18"/>
                <w:szCs w:val="18"/>
              </w:rPr>
              <w:t>Borrado automático tras intentos fallidos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7D" w14:textId="77777777" w:rsidR="005A70D5" w:rsidRDefault="00000000">
            <w:r>
              <w:rPr>
                <w:rFonts w:ascii="Calibri" w:eastAsia="Calibri" w:hAnsi="Calibri" w:cs="Calibri"/>
                <w:color w:val="333333"/>
                <w:sz w:val="18"/>
                <w:szCs w:val="18"/>
              </w:rPr>
              <w:t>Habilitado (10 intentos)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7E" w14:textId="77777777" w:rsidR="005A70D5" w:rsidRDefault="00000000">
            <w:r>
              <w:rPr>
                <w:rFonts w:ascii="Calibri" w:eastAsia="Calibri" w:hAnsi="Calibri" w:cs="Calibri"/>
                <w:color w:val="333333"/>
                <w:sz w:val="18"/>
                <w:szCs w:val="18"/>
              </w:rPr>
              <w:t>Habilitado (10 intentos)</w:t>
            </w:r>
          </w:p>
        </w:tc>
      </w:tr>
    </w:tbl>
    <w:p w14:paraId="09446C80" w14:textId="77777777" w:rsidR="005A70D5" w:rsidRDefault="005A70D5">
      <w:pPr>
        <w:spacing w:before="60" w:after="60"/>
      </w:pPr>
    </w:p>
    <w:p w14:paraId="09446C81" w14:textId="77777777" w:rsidR="005A70D5" w:rsidRDefault="00000000">
      <w:pPr>
        <w:pBdr>
          <w:top w:val="single" w:sz="4" w:space="0" w:color="E36C09"/>
          <w:left w:val="single" w:sz="12" w:space="0" w:color="E36C09"/>
          <w:bottom w:val="single" w:sz="4" w:space="0" w:color="E36C09"/>
          <w:right w:val="single" w:sz="4" w:space="0" w:color="E36C09"/>
        </w:pBdr>
        <w:spacing w:before="120" w:after="120"/>
        <w:ind w:left="200"/>
      </w:pPr>
      <w:r>
        <w:rPr>
          <w:rFonts w:ascii="Calibri" w:eastAsia="Calibri" w:hAnsi="Calibri" w:cs="Calibri"/>
          <w:b/>
          <w:bCs/>
          <w:color w:val="E36C09"/>
        </w:rPr>
        <w:t xml:space="preserve">Nota práctica: </w:t>
      </w:r>
      <w:r>
        <w:rPr>
          <w:rFonts w:ascii="Calibri" w:eastAsia="Calibri" w:hAnsi="Calibri" w:cs="Calibri"/>
          <w:i/>
          <w:iCs/>
          <w:color w:val="333333"/>
        </w:rPr>
        <w:t>El área de TI es responsable de aplicar estos parámetros durante el proceso de incorporación del dispositivo. Si el colaborador detecta que algún parámetro ha sido modificado involuntariamente (por ejemplo, tras una actualización del SO), debe notificar al área de TI en un plazo máximo de 24 horas.</w:t>
      </w:r>
    </w:p>
    <w:p w14:paraId="09446C82" w14:textId="77777777" w:rsidR="005A70D5" w:rsidRDefault="00000000">
      <w:pPr>
        <w:pBdr>
          <w:bottom w:val="single" w:sz="6" w:space="1" w:color="2E75B6"/>
        </w:pBdr>
        <w:spacing w:before="240" w:after="120"/>
      </w:pPr>
      <w:r>
        <w:rPr>
          <w:rFonts w:ascii="Calibri" w:eastAsia="Calibri" w:hAnsi="Calibri" w:cs="Calibri"/>
          <w:b/>
          <w:bCs/>
          <w:color w:val="1F3864"/>
          <w:sz w:val="26"/>
          <w:szCs w:val="26"/>
        </w:rPr>
        <w:t>6. Proceso de incorporación y retiro del dispositivo</w:t>
      </w:r>
    </w:p>
    <w:p w14:paraId="09446C83" w14:textId="77777777" w:rsidR="005A70D5" w:rsidRDefault="00000000">
      <w:pPr>
        <w:spacing w:before="80" w:after="60"/>
      </w:pPr>
      <w:proofErr w:type="gramStart"/>
      <w:r>
        <w:rPr>
          <w:rFonts w:ascii="Calibri" w:eastAsia="Calibri" w:hAnsi="Calibri" w:cs="Calibri"/>
          <w:color w:val="333333"/>
          <w:sz w:val="22"/>
          <w:szCs w:val="22"/>
        </w:rPr>
        <w:t>6.1  Incorporación</w:t>
      </w:r>
      <w:proofErr w:type="gramEnd"/>
    </w:p>
    <w:p w14:paraId="09446C84" w14:textId="77777777" w:rsidR="005A70D5" w:rsidRDefault="00000000">
      <w:pPr>
        <w:spacing w:before="80" w:after="80"/>
      </w:pPr>
      <w:r>
        <w:rPr>
          <w:rFonts w:ascii="Calibri" w:eastAsia="Calibri" w:hAnsi="Calibri" w:cs="Calibri"/>
          <w:color w:val="333333"/>
          <w:sz w:val="22"/>
          <w:szCs w:val="22"/>
        </w:rPr>
        <w:t>Ningún dispositivo podrá ser entregado a un colaborador sin haber completado el siguiente proceso:</w:t>
      </w:r>
    </w:p>
    <w:p w14:paraId="09446C85"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Verificación del modelo y versión de sistema operativo contra la tabla de dispositivos autorizados (Sección 2).</w:t>
      </w:r>
    </w:p>
    <w:p w14:paraId="09446C86"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Enrolamiento en la plataforma MDM/UEM y aplicación del perfil de seguridad correspondiente al rol del colaborador.</w:t>
      </w:r>
    </w:p>
    <w:p w14:paraId="09446C87"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Instalación de las aplicaciones corporativas autorizadas desde la consola MDM/UEM.</w:t>
      </w:r>
    </w:p>
    <w:p w14:paraId="09446C88"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Verificación de todos los parámetros de configuración de seguridad (Sección 5).</w:t>
      </w:r>
    </w:p>
    <w:p w14:paraId="09446C89" w14:textId="77777777" w:rsidR="005A70D5" w:rsidRDefault="00000000">
      <w:pPr>
        <w:pStyle w:val="Prrafodelista"/>
        <w:numPr>
          <w:ilvl w:val="0"/>
          <w:numId w:val="2"/>
        </w:numPr>
        <w:spacing w:before="60" w:after="60"/>
      </w:pPr>
      <w:r>
        <w:rPr>
          <w:rFonts w:ascii="Calibri" w:eastAsia="Calibri" w:hAnsi="Calibri" w:cs="Calibri"/>
          <w:color w:val="333333"/>
          <w:sz w:val="22"/>
          <w:szCs w:val="22"/>
        </w:rPr>
        <w:lastRenderedPageBreak/>
        <w:t>Firma del Acta de Entrega y Responsabilidad por parte del colaborador, en la que declara haber leído y aceptado esta política. (Plantilla 12.3)</w:t>
      </w:r>
    </w:p>
    <w:p w14:paraId="09446C8A" w14:textId="77777777" w:rsidR="005A70D5" w:rsidRDefault="005A70D5">
      <w:pPr>
        <w:spacing w:before="60" w:after="60"/>
      </w:pPr>
    </w:p>
    <w:p w14:paraId="09446C8B" w14:textId="77777777" w:rsidR="005A70D5" w:rsidRDefault="00000000">
      <w:pPr>
        <w:spacing w:before="80" w:after="60"/>
      </w:pPr>
      <w:proofErr w:type="gramStart"/>
      <w:r>
        <w:rPr>
          <w:rFonts w:ascii="Calibri" w:eastAsia="Calibri" w:hAnsi="Calibri" w:cs="Calibri"/>
          <w:color w:val="333333"/>
          <w:sz w:val="22"/>
          <w:szCs w:val="22"/>
        </w:rPr>
        <w:t>6.2  Retiro</w:t>
      </w:r>
      <w:proofErr w:type="gramEnd"/>
    </w:p>
    <w:p w14:paraId="09446C8C" w14:textId="77777777" w:rsidR="005A70D5" w:rsidRDefault="00000000">
      <w:pPr>
        <w:spacing w:before="80" w:after="80"/>
      </w:pPr>
      <w:r>
        <w:rPr>
          <w:rFonts w:ascii="Calibri" w:eastAsia="Calibri" w:hAnsi="Calibri" w:cs="Calibri"/>
          <w:color w:val="333333"/>
          <w:sz w:val="22"/>
          <w:szCs w:val="22"/>
        </w:rPr>
        <w:t>Al producirse cualquiera de los siguientes eventos —desvinculación del colaborador, cambio de rol, reemplazo o falla del dispositivo— debe ejecutarse el siguiente proceso:</w:t>
      </w:r>
    </w:p>
    <w:p w14:paraId="09446C8D"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Revocación del acceso del dispositivo a todos los recursos corporativos desde el directorio corporativo y la consola MDM/UEM.</w:t>
      </w:r>
    </w:p>
    <w:p w14:paraId="09446C8E"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Borrado del contenedor corporativo o del dispositivo completo desde la consola MDM/UEM, según corresponda.</w:t>
      </w:r>
    </w:p>
    <w:p w14:paraId="09446C8F"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Eliminación del enrolamiento del dispositivo en la plataforma MDM/UEM.</w:t>
      </w:r>
    </w:p>
    <w:p w14:paraId="09446C90"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Actualización del inventario de dispositivos (Plantilla 12.4).</w:t>
      </w:r>
    </w:p>
    <w:p w14:paraId="09446C91"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Recepción física del dispositivo por parte del área de TI, con verificación de que el borrado fue ejecutado correctamente.</w:t>
      </w:r>
    </w:p>
    <w:p w14:paraId="09446C92" w14:textId="77777777" w:rsidR="005A70D5" w:rsidRDefault="00000000">
      <w:pPr>
        <w:pBdr>
          <w:bottom w:val="single" w:sz="6" w:space="1" w:color="2E75B6"/>
        </w:pBdr>
        <w:spacing w:before="240" w:after="120"/>
      </w:pPr>
      <w:r>
        <w:rPr>
          <w:rFonts w:ascii="Calibri" w:eastAsia="Calibri" w:hAnsi="Calibri" w:cs="Calibri"/>
          <w:b/>
          <w:bCs/>
          <w:color w:val="1F3864"/>
          <w:sz w:val="26"/>
          <w:szCs w:val="26"/>
        </w:rPr>
        <w:t>7. Procedimiento ante pérdida o robo</w:t>
      </w:r>
    </w:p>
    <w:p w14:paraId="09446C93" w14:textId="77777777" w:rsidR="005A70D5" w:rsidRDefault="00000000">
      <w:pPr>
        <w:spacing w:before="80" w:after="80"/>
      </w:pPr>
      <w:r>
        <w:rPr>
          <w:rFonts w:ascii="Calibri" w:eastAsia="Calibri" w:hAnsi="Calibri" w:cs="Calibri"/>
          <w:color w:val="333333"/>
          <w:sz w:val="22"/>
          <w:szCs w:val="22"/>
        </w:rPr>
        <w:t>El colaborador tiene la obligación de reportar la pérdida o el robo del dispositivo al área de TI en un plazo máximo de 4 horas desde que tenga conocimiento del evento, independientemente del horario. La demora en el reporte es una falta grave que puede derivar en responsabilidad del colaborador por los daños generados.</w:t>
      </w:r>
    </w:p>
    <w:p w14:paraId="09446C94" w14:textId="77777777" w:rsidR="005A70D5" w:rsidRDefault="005A70D5">
      <w:pPr>
        <w:spacing w:before="60" w:after="60"/>
      </w:pPr>
    </w:p>
    <w:p w14:paraId="09446C95" w14:textId="77777777" w:rsidR="005A70D5" w:rsidRDefault="00000000">
      <w:pPr>
        <w:spacing w:before="80" w:after="80"/>
      </w:pPr>
      <w:r>
        <w:rPr>
          <w:rFonts w:ascii="Calibri" w:eastAsia="Calibri" w:hAnsi="Calibri" w:cs="Calibri"/>
          <w:color w:val="333333"/>
          <w:sz w:val="22"/>
          <w:szCs w:val="22"/>
        </w:rPr>
        <w:t>El área de TI, al recibir el reporte, ejecutará las siguientes acciones en el orden indicado:</w:t>
      </w:r>
    </w:p>
    <w:p w14:paraId="09446C96"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Revocación inmediata del acceso del dispositivo a todos los recursos corporativos (correo, VPN, aplicaciones de negocio).</w:t>
      </w:r>
    </w:p>
    <w:p w14:paraId="09446C97"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Puesta del dispositivo en modo de cuarentena o bloqueo desde la consola MDM/UEM.</w:t>
      </w:r>
    </w:p>
    <w:p w14:paraId="09446C98"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 xml:space="preserve">Ejecución del borrado remoto completo del dispositivo (full </w:t>
      </w:r>
      <w:proofErr w:type="spellStart"/>
      <w:r>
        <w:rPr>
          <w:rFonts w:ascii="Calibri" w:eastAsia="Calibri" w:hAnsi="Calibri" w:cs="Calibri"/>
          <w:color w:val="333333"/>
          <w:sz w:val="22"/>
          <w:szCs w:val="22"/>
        </w:rPr>
        <w:t>wipe</w:t>
      </w:r>
      <w:proofErr w:type="spellEnd"/>
      <w:r>
        <w:rPr>
          <w:rFonts w:ascii="Calibri" w:eastAsia="Calibri" w:hAnsi="Calibri" w:cs="Calibri"/>
          <w:color w:val="333333"/>
          <w:sz w:val="22"/>
          <w:szCs w:val="22"/>
        </w:rPr>
        <w:t>) una vez confirmado que no es posible recuperarlo.</w:t>
      </w:r>
    </w:p>
    <w:p w14:paraId="09446C99"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Rotación de todas las credenciales corporativas que estuvieran configuradas en el dispositivo.</w:t>
      </w:r>
    </w:p>
    <w:p w14:paraId="09446C9A" w14:textId="77777777" w:rsidR="005A70D5" w:rsidRDefault="00000000">
      <w:pPr>
        <w:pStyle w:val="Prrafodelista"/>
        <w:numPr>
          <w:ilvl w:val="0"/>
          <w:numId w:val="2"/>
        </w:numPr>
        <w:spacing w:before="60" w:after="60"/>
      </w:pPr>
      <w:r>
        <w:rPr>
          <w:rFonts w:ascii="Calibri" w:eastAsia="Calibri" w:hAnsi="Calibri" w:cs="Calibri"/>
          <w:color w:val="333333"/>
          <w:sz w:val="22"/>
          <w:szCs w:val="22"/>
        </w:rPr>
        <w:t>Documentación del incidente en el sistema ITSM con fecha, hora, acciones ejecutadas y resultado.</w:t>
      </w:r>
    </w:p>
    <w:p w14:paraId="09446C9B" w14:textId="77777777" w:rsidR="005A70D5" w:rsidRDefault="005A70D5">
      <w:pPr>
        <w:spacing w:before="60" w:after="60"/>
      </w:pPr>
    </w:p>
    <w:p w14:paraId="09446C9C" w14:textId="77777777" w:rsidR="005A70D5" w:rsidRDefault="00000000">
      <w:pPr>
        <w:pBdr>
          <w:top w:val="single" w:sz="4" w:space="0" w:color="E36C09"/>
          <w:left w:val="single" w:sz="12" w:space="0" w:color="E36C09"/>
          <w:bottom w:val="single" w:sz="4" w:space="0" w:color="E36C09"/>
          <w:right w:val="single" w:sz="4" w:space="0" w:color="E36C09"/>
        </w:pBdr>
        <w:spacing w:before="120" w:after="120"/>
        <w:ind w:left="200"/>
      </w:pPr>
      <w:r>
        <w:rPr>
          <w:rFonts w:ascii="Calibri" w:eastAsia="Calibri" w:hAnsi="Calibri" w:cs="Calibri"/>
          <w:b/>
          <w:bCs/>
          <w:color w:val="E36C09"/>
        </w:rPr>
        <w:t xml:space="preserve">Nota práctica: </w:t>
      </w:r>
      <w:r>
        <w:rPr>
          <w:rFonts w:ascii="Calibri" w:eastAsia="Calibri" w:hAnsi="Calibri" w:cs="Calibri"/>
          <w:i/>
          <w:iCs/>
          <w:color w:val="333333"/>
        </w:rPr>
        <w:t>El borrado remoto de un dispositivo corporativo es una acción que el área de TI puede ejecutar sin requerir autorización adicional caso a caso. Esta política es el respaldo institucional que habilita esa acción. El colaborador acepta esta condición al firmar el Acta de Entrega y Responsabilidad (Plantilla 12.3).</w:t>
      </w:r>
    </w:p>
    <w:p w14:paraId="09446C9D" w14:textId="77777777" w:rsidR="005A70D5" w:rsidRDefault="00000000">
      <w:pPr>
        <w:pBdr>
          <w:bottom w:val="single" w:sz="6" w:space="1" w:color="2E75B6"/>
        </w:pBdr>
        <w:spacing w:before="240" w:after="120"/>
      </w:pPr>
      <w:r>
        <w:rPr>
          <w:rFonts w:ascii="Calibri" w:eastAsia="Calibri" w:hAnsi="Calibri" w:cs="Calibri"/>
          <w:b/>
          <w:bCs/>
          <w:color w:val="1F3864"/>
          <w:sz w:val="26"/>
          <w:szCs w:val="26"/>
        </w:rPr>
        <w:t>8.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A70D5" w14:paraId="09446CA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9E" w14:textId="77777777" w:rsidR="005A70D5" w:rsidRDefault="00000000">
            <w:r>
              <w:rPr>
                <w:rFonts w:ascii="Calibri" w:eastAsia="Calibri" w:hAnsi="Calibri" w:cs="Calibri"/>
                <w:b/>
                <w:bCs/>
                <w:color w:val="1F3864"/>
                <w:sz w:val="18"/>
                <w:szCs w:val="18"/>
              </w:rPr>
              <w:t>Responsable</w:t>
            </w:r>
          </w:p>
        </w:tc>
        <w:tc>
          <w:tcPr>
            <w:tcW w:w="64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9F" w14:textId="77777777" w:rsidR="005A70D5" w:rsidRDefault="00000000">
            <w:r>
              <w:rPr>
                <w:rFonts w:ascii="Calibri" w:eastAsia="Calibri" w:hAnsi="Calibri" w:cs="Calibri"/>
                <w:b/>
                <w:bCs/>
                <w:color w:val="1F3864"/>
                <w:sz w:val="18"/>
                <w:szCs w:val="18"/>
              </w:rPr>
              <w:t>Responsabilidades</w:t>
            </w:r>
          </w:p>
        </w:tc>
      </w:tr>
      <w:tr w:rsidR="005A70D5" w14:paraId="09446CA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A1" w14:textId="77777777" w:rsidR="005A70D5" w:rsidRDefault="00000000">
            <w:r>
              <w:rPr>
                <w:rFonts w:ascii="Calibri" w:eastAsia="Calibri" w:hAnsi="Calibri" w:cs="Calibri"/>
                <w:color w:val="333333"/>
                <w:sz w:val="18"/>
                <w:szCs w:val="18"/>
              </w:rPr>
              <w:t>Área de TI</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A2" w14:textId="77777777" w:rsidR="005A70D5" w:rsidRDefault="00000000">
            <w:pPr>
              <w:spacing w:before="30" w:after="30"/>
            </w:pPr>
            <w:r>
              <w:rPr>
                <w:rFonts w:ascii="Calibri" w:eastAsia="Calibri" w:hAnsi="Calibri" w:cs="Calibri"/>
                <w:color w:val="333333"/>
                <w:sz w:val="18"/>
                <w:szCs w:val="18"/>
              </w:rPr>
              <w:t>• Ejecutar el proceso de incorporación y retiro de dispositivos.</w:t>
            </w:r>
          </w:p>
          <w:p w14:paraId="09446CA3" w14:textId="77777777" w:rsidR="005A70D5" w:rsidRDefault="00000000">
            <w:pPr>
              <w:spacing w:before="30" w:after="30"/>
            </w:pPr>
            <w:r>
              <w:rPr>
                <w:rFonts w:ascii="Calibri" w:eastAsia="Calibri" w:hAnsi="Calibri" w:cs="Calibri"/>
                <w:color w:val="333333"/>
                <w:sz w:val="18"/>
                <w:szCs w:val="18"/>
              </w:rPr>
              <w:t>• Gestionar la plataforma MDM/UEM y los perfiles de seguridad.</w:t>
            </w:r>
          </w:p>
          <w:p w14:paraId="09446CA4" w14:textId="77777777" w:rsidR="005A70D5" w:rsidRDefault="00000000">
            <w:pPr>
              <w:spacing w:before="30" w:after="30"/>
            </w:pPr>
            <w:r>
              <w:rPr>
                <w:rFonts w:ascii="Calibri" w:eastAsia="Calibri" w:hAnsi="Calibri" w:cs="Calibri"/>
                <w:color w:val="333333"/>
                <w:sz w:val="18"/>
                <w:szCs w:val="18"/>
              </w:rPr>
              <w:t>• Mantener actualizado el inventario de dispositivos.</w:t>
            </w:r>
          </w:p>
          <w:p w14:paraId="09446CA5" w14:textId="77777777" w:rsidR="005A70D5" w:rsidRDefault="00000000">
            <w:pPr>
              <w:spacing w:before="30" w:after="30"/>
            </w:pPr>
            <w:r>
              <w:rPr>
                <w:rFonts w:ascii="Calibri" w:eastAsia="Calibri" w:hAnsi="Calibri" w:cs="Calibri"/>
                <w:color w:val="333333"/>
                <w:sz w:val="18"/>
                <w:szCs w:val="18"/>
              </w:rPr>
              <w:t>• Ejecutar el borrado remoto ante pérdida, robo o desvinculación.</w:t>
            </w:r>
          </w:p>
          <w:p w14:paraId="09446CA6" w14:textId="77777777" w:rsidR="005A70D5" w:rsidRDefault="00000000">
            <w:pPr>
              <w:spacing w:before="30" w:after="30"/>
            </w:pPr>
            <w:r>
              <w:rPr>
                <w:rFonts w:ascii="Calibri" w:eastAsia="Calibri" w:hAnsi="Calibri" w:cs="Calibri"/>
                <w:color w:val="333333"/>
                <w:sz w:val="18"/>
                <w:szCs w:val="18"/>
              </w:rPr>
              <w:t>• Verificar periódicamente el cumplimiento de los KRI definidos.</w:t>
            </w:r>
          </w:p>
        </w:tc>
      </w:tr>
      <w:tr w:rsidR="005A70D5" w14:paraId="09446CA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A8" w14:textId="77777777" w:rsidR="005A70D5" w:rsidRDefault="00000000">
            <w:r>
              <w:rPr>
                <w:rFonts w:ascii="Calibri" w:eastAsia="Calibri" w:hAnsi="Calibri" w:cs="Calibri"/>
                <w:color w:val="333333"/>
                <w:sz w:val="18"/>
                <w:szCs w:val="18"/>
              </w:rPr>
              <w:t>Colaborador asignado</w:t>
            </w:r>
          </w:p>
        </w:tc>
        <w:tc>
          <w:tcPr>
            <w:tcW w:w="64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A9" w14:textId="77777777" w:rsidR="005A70D5" w:rsidRDefault="00000000">
            <w:pPr>
              <w:spacing w:before="30" w:after="30"/>
            </w:pPr>
            <w:r>
              <w:rPr>
                <w:rFonts w:ascii="Calibri" w:eastAsia="Calibri" w:hAnsi="Calibri" w:cs="Calibri"/>
                <w:color w:val="333333"/>
                <w:sz w:val="18"/>
                <w:szCs w:val="18"/>
              </w:rPr>
              <w:t>• Usar el dispositivo de acuerdo con las condiciones de esta política.</w:t>
            </w:r>
          </w:p>
          <w:p w14:paraId="09446CAA" w14:textId="77777777" w:rsidR="005A70D5" w:rsidRDefault="00000000">
            <w:pPr>
              <w:spacing w:before="30" w:after="30"/>
            </w:pPr>
            <w:r>
              <w:rPr>
                <w:rFonts w:ascii="Calibri" w:eastAsia="Calibri" w:hAnsi="Calibri" w:cs="Calibri"/>
                <w:color w:val="333333"/>
                <w:sz w:val="18"/>
                <w:szCs w:val="18"/>
              </w:rPr>
              <w:t>• Aplicar las actualizaciones de SO en los plazos indicados por TI.</w:t>
            </w:r>
          </w:p>
          <w:p w14:paraId="09446CAB" w14:textId="77777777" w:rsidR="005A70D5" w:rsidRDefault="00000000">
            <w:pPr>
              <w:spacing w:before="30" w:after="30"/>
            </w:pPr>
            <w:r>
              <w:rPr>
                <w:rFonts w:ascii="Calibri" w:eastAsia="Calibri" w:hAnsi="Calibri" w:cs="Calibri"/>
                <w:color w:val="333333"/>
                <w:sz w:val="18"/>
                <w:szCs w:val="18"/>
              </w:rPr>
              <w:t>• Reportar pérdida o robo al área de TI en un máximo de 4 horas.</w:t>
            </w:r>
          </w:p>
          <w:p w14:paraId="09446CAC" w14:textId="77777777" w:rsidR="005A70D5" w:rsidRDefault="00000000">
            <w:pPr>
              <w:spacing w:before="30" w:after="30"/>
            </w:pPr>
            <w:r>
              <w:rPr>
                <w:rFonts w:ascii="Calibri" w:eastAsia="Calibri" w:hAnsi="Calibri" w:cs="Calibri"/>
                <w:color w:val="333333"/>
                <w:sz w:val="18"/>
                <w:szCs w:val="18"/>
              </w:rPr>
              <w:t>• No modificar ni deshabilitar los controles de seguridad instalados por TI.</w:t>
            </w:r>
          </w:p>
          <w:p w14:paraId="09446CAD" w14:textId="77777777" w:rsidR="005A70D5" w:rsidRDefault="00000000">
            <w:pPr>
              <w:spacing w:before="30" w:after="30"/>
            </w:pPr>
            <w:r>
              <w:rPr>
                <w:rFonts w:ascii="Calibri" w:eastAsia="Calibri" w:hAnsi="Calibri" w:cs="Calibri"/>
                <w:color w:val="333333"/>
                <w:sz w:val="18"/>
                <w:szCs w:val="18"/>
              </w:rPr>
              <w:lastRenderedPageBreak/>
              <w:t>• Devolver el dispositivo al área de TI ante cualquier evento de retiro.</w:t>
            </w:r>
          </w:p>
        </w:tc>
      </w:tr>
      <w:tr w:rsidR="005A70D5" w14:paraId="09446CB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AF" w14:textId="77777777" w:rsidR="005A70D5" w:rsidRDefault="00000000">
            <w:r>
              <w:rPr>
                <w:rFonts w:ascii="Calibri" w:eastAsia="Calibri" w:hAnsi="Calibri" w:cs="Calibri"/>
                <w:color w:val="333333"/>
                <w:sz w:val="18"/>
                <w:szCs w:val="18"/>
              </w:rPr>
              <w:lastRenderedPageBreak/>
              <w:t>Dirección / Gerencia</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B0" w14:textId="77777777" w:rsidR="005A70D5" w:rsidRDefault="00000000">
            <w:pPr>
              <w:spacing w:before="30" w:after="30"/>
            </w:pPr>
            <w:r>
              <w:rPr>
                <w:rFonts w:ascii="Calibri" w:eastAsia="Calibri" w:hAnsi="Calibri" w:cs="Calibri"/>
                <w:color w:val="333333"/>
                <w:sz w:val="18"/>
                <w:szCs w:val="18"/>
              </w:rPr>
              <w:t>• Aprobar y respaldar institucionalmente esta política.</w:t>
            </w:r>
          </w:p>
          <w:p w14:paraId="09446CB1" w14:textId="77777777" w:rsidR="005A70D5" w:rsidRDefault="00000000">
            <w:pPr>
              <w:spacing w:before="30" w:after="30"/>
            </w:pPr>
            <w:r>
              <w:rPr>
                <w:rFonts w:ascii="Calibri" w:eastAsia="Calibri" w:hAnsi="Calibri" w:cs="Calibri"/>
                <w:color w:val="333333"/>
                <w:sz w:val="18"/>
                <w:szCs w:val="18"/>
              </w:rPr>
              <w:t>• Garantizar los recursos necesarios para su implementación.</w:t>
            </w:r>
          </w:p>
          <w:p w14:paraId="09446CB2" w14:textId="77777777" w:rsidR="005A70D5" w:rsidRDefault="00000000">
            <w:pPr>
              <w:spacing w:before="30" w:after="30"/>
            </w:pPr>
            <w:r>
              <w:rPr>
                <w:rFonts w:ascii="Calibri" w:eastAsia="Calibri" w:hAnsi="Calibri" w:cs="Calibri"/>
                <w:color w:val="333333"/>
                <w:sz w:val="18"/>
                <w:szCs w:val="18"/>
              </w:rPr>
              <w:t>• Aplicar las medidas disciplinarias ante incumplimientos graves.</w:t>
            </w:r>
          </w:p>
        </w:tc>
      </w:tr>
    </w:tbl>
    <w:p w14:paraId="09446CB4" w14:textId="77777777" w:rsidR="005A70D5" w:rsidRDefault="005A70D5">
      <w:pPr>
        <w:spacing w:before="60" w:after="60"/>
      </w:pPr>
    </w:p>
    <w:p w14:paraId="09446CB5" w14:textId="77777777" w:rsidR="005A70D5" w:rsidRDefault="00000000">
      <w:pPr>
        <w:pBdr>
          <w:bottom w:val="single" w:sz="6" w:space="1" w:color="2E75B6"/>
        </w:pBdr>
        <w:spacing w:before="240" w:after="120"/>
      </w:pPr>
      <w:r>
        <w:rPr>
          <w:rFonts w:ascii="Calibri" w:eastAsia="Calibri" w:hAnsi="Calibri" w:cs="Calibri"/>
          <w:b/>
          <w:bCs/>
          <w:color w:val="1F3864"/>
          <w:sz w:val="26"/>
          <w:szCs w:val="26"/>
        </w:rPr>
        <w:t>9. Consecuencias del incumplimiento</w:t>
      </w:r>
    </w:p>
    <w:p w14:paraId="09446CB6" w14:textId="77777777" w:rsidR="005A70D5" w:rsidRDefault="00000000">
      <w:pPr>
        <w:spacing w:before="80" w:after="80"/>
      </w:pPr>
      <w:r>
        <w:rPr>
          <w:rFonts w:ascii="Calibri" w:eastAsia="Calibri" w:hAnsi="Calibri" w:cs="Calibri"/>
          <w:color w:val="333333"/>
          <w:sz w:val="22"/>
          <w:szCs w:val="22"/>
        </w:rPr>
        <w:t>El incumplimiento de esta política está sujeto a las consecuencias descritas en la siguiente tabla, sin perjuicio de las acciones legales que pudieran corresponder según la normativa aplicable en la jurisdicción de la organización.</w:t>
      </w:r>
    </w:p>
    <w:p w14:paraId="09446CB7" w14:textId="77777777" w:rsidR="005A70D5" w:rsidRDefault="005A70D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5A70D5" w14:paraId="09446CB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B8" w14:textId="77777777" w:rsidR="005A70D5" w:rsidRDefault="00000000">
            <w:r>
              <w:rPr>
                <w:rFonts w:ascii="Calibri" w:eastAsia="Calibri" w:hAnsi="Calibri" w:cs="Calibri"/>
                <w:b/>
                <w:bCs/>
                <w:color w:val="1F3864"/>
                <w:sz w:val="18"/>
                <w:szCs w:val="18"/>
              </w:rPr>
              <w:t>Tipo de incumplimiento</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B9" w14:textId="77777777" w:rsidR="005A70D5" w:rsidRDefault="00000000">
            <w:r>
              <w:rPr>
                <w:rFonts w:ascii="Calibri" w:eastAsia="Calibri" w:hAnsi="Calibri" w:cs="Calibri"/>
                <w:b/>
                <w:bCs/>
                <w:color w:val="1F3864"/>
                <w:sz w:val="18"/>
                <w:szCs w:val="18"/>
              </w:rPr>
              <w:t>Consecuencia</w:t>
            </w:r>
          </w:p>
        </w:tc>
      </w:tr>
      <w:tr w:rsidR="005A70D5" w14:paraId="09446CB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BB" w14:textId="77777777" w:rsidR="005A70D5" w:rsidRDefault="00000000">
            <w:r>
              <w:rPr>
                <w:rFonts w:ascii="Calibri" w:eastAsia="Calibri" w:hAnsi="Calibri" w:cs="Calibri"/>
                <w:color w:val="333333"/>
                <w:sz w:val="18"/>
                <w:szCs w:val="18"/>
              </w:rPr>
              <w:t>Incumplimiento leve (primera vez)</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BC" w14:textId="77777777" w:rsidR="005A70D5" w:rsidRDefault="00000000">
            <w:r>
              <w:rPr>
                <w:rFonts w:ascii="Calibri" w:eastAsia="Calibri" w:hAnsi="Calibri" w:cs="Calibri"/>
                <w:color w:val="333333"/>
                <w:sz w:val="18"/>
                <w:szCs w:val="18"/>
              </w:rPr>
              <w:t>Notificación formal por escrito; plazo de 48 horas para regularizar la situación.</w:t>
            </w:r>
          </w:p>
        </w:tc>
      </w:tr>
      <w:tr w:rsidR="005A70D5" w14:paraId="09446CC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BE" w14:textId="77777777" w:rsidR="005A70D5" w:rsidRDefault="00000000">
            <w:r>
              <w:rPr>
                <w:rFonts w:ascii="Calibri" w:eastAsia="Calibri" w:hAnsi="Calibri" w:cs="Calibri"/>
                <w:color w:val="333333"/>
                <w:sz w:val="18"/>
                <w:szCs w:val="18"/>
              </w:rPr>
              <w:t>Incumplimiento reiterado</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BF" w14:textId="77777777" w:rsidR="005A70D5" w:rsidRDefault="00000000">
            <w:r>
              <w:rPr>
                <w:rFonts w:ascii="Calibri" w:eastAsia="Calibri" w:hAnsi="Calibri" w:cs="Calibri"/>
                <w:color w:val="333333"/>
                <w:sz w:val="18"/>
                <w:szCs w:val="18"/>
              </w:rPr>
              <w:t>Suspensión temporal del acceso a recursos corporativos desde el dispositivo hasta regularización.</w:t>
            </w:r>
          </w:p>
        </w:tc>
      </w:tr>
      <w:tr w:rsidR="005A70D5" w14:paraId="09446CC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C1" w14:textId="77777777" w:rsidR="005A70D5" w:rsidRDefault="00000000">
            <w:r>
              <w:rPr>
                <w:rFonts w:ascii="Calibri" w:eastAsia="Calibri" w:hAnsi="Calibri" w:cs="Calibri"/>
                <w:color w:val="333333"/>
                <w:sz w:val="18"/>
                <w:szCs w:val="18"/>
              </w:rPr>
              <w:t>Incumplimiento grave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C2" w14:textId="77777777" w:rsidR="005A70D5" w:rsidRDefault="00000000">
            <w:r>
              <w:rPr>
                <w:rFonts w:ascii="Calibri" w:eastAsia="Calibri" w:hAnsi="Calibri" w:cs="Calibri"/>
                <w:color w:val="333333"/>
                <w:sz w:val="18"/>
                <w:szCs w:val="18"/>
              </w:rPr>
              <w:t>Revocación definitiva del acceso desde el dispositivo; escalamiento a proceso disciplinario según reglamento interno.</w:t>
            </w:r>
          </w:p>
        </w:tc>
      </w:tr>
      <w:tr w:rsidR="005A70D5" w14:paraId="09446CC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C4" w14:textId="77777777" w:rsidR="005A70D5" w:rsidRDefault="00000000">
            <w:r>
              <w:rPr>
                <w:rFonts w:ascii="Calibri" w:eastAsia="Calibri" w:hAnsi="Calibri" w:cs="Calibri"/>
                <w:color w:val="333333"/>
                <w:sz w:val="18"/>
                <w:szCs w:val="18"/>
              </w:rPr>
              <w:t>Pérdida o robo no reportado oportunamente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C5" w14:textId="77777777" w:rsidR="005A70D5" w:rsidRDefault="00000000">
            <w:r>
              <w:rPr>
                <w:rFonts w:ascii="Calibri" w:eastAsia="Calibri" w:hAnsi="Calibri" w:cs="Calibri"/>
                <w:color w:val="333333"/>
                <w:sz w:val="18"/>
                <w:szCs w:val="18"/>
              </w:rPr>
              <w:t>Responsabilidad del colaborador por cualquier daño derivado del acceso no autorizado a información corporativa durante el período no reportado.</w:t>
            </w:r>
          </w:p>
        </w:tc>
      </w:tr>
    </w:tbl>
    <w:p w14:paraId="09446CC7" w14:textId="77777777" w:rsidR="005A70D5" w:rsidRDefault="005A70D5">
      <w:pPr>
        <w:spacing w:before="60" w:after="60"/>
      </w:pPr>
    </w:p>
    <w:p w14:paraId="09446CC8" w14:textId="77777777" w:rsidR="005A70D5" w:rsidRDefault="00000000">
      <w:pPr>
        <w:pBdr>
          <w:bottom w:val="single" w:sz="6" w:space="1" w:color="2E75B6"/>
        </w:pBdr>
        <w:spacing w:before="240" w:after="120"/>
      </w:pPr>
      <w:r>
        <w:rPr>
          <w:rFonts w:ascii="Calibri" w:eastAsia="Calibri" w:hAnsi="Calibri" w:cs="Calibri"/>
          <w:b/>
          <w:bCs/>
          <w:color w:val="1F3864"/>
          <w:sz w:val="26"/>
          <w:szCs w:val="26"/>
        </w:rPr>
        <w:t>10. Vigencia y revisión</w:t>
      </w:r>
    </w:p>
    <w:p w14:paraId="09446CC9" w14:textId="77777777" w:rsidR="005A70D5" w:rsidRDefault="00000000">
      <w:pPr>
        <w:spacing w:before="80" w:after="80"/>
      </w:pPr>
      <w:r>
        <w:rPr>
          <w:rFonts w:ascii="Calibri" w:eastAsia="Calibri" w:hAnsi="Calibri" w:cs="Calibri"/>
          <w:color w:val="333333"/>
          <w:sz w:val="22"/>
          <w:szCs w:val="22"/>
        </w:rPr>
        <w:t>Esta política entra en vigor en la fecha de su aprobación por la dirección y tiene una vigencia de un año, al cabo del cual debe ser revisada y actualizada. Adicionalmente, debe revisarse ante cualquiera de los siguientes eventos: cambio significativo en la plataforma MDM/UEM; incorporación de nuevas plataformas o versiones de sistema operativo; ocurrencia de un incidente de seguridad relacionado con dispositivos móviles; o cambios en la normativa de protección de datos aplicable a la organización.</w:t>
      </w:r>
    </w:p>
    <w:p w14:paraId="09446CCA" w14:textId="77777777" w:rsidR="005A70D5" w:rsidRDefault="00000000">
      <w:pPr>
        <w:pBdr>
          <w:bottom w:val="single" w:sz="6" w:space="1" w:color="2E75B6"/>
        </w:pBdr>
        <w:spacing w:before="240" w:after="120"/>
      </w:pPr>
      <w:r>
        <w:rPr>
          <w:rFonts w:ascii="Calibri" w:eastAsia="Calibri" w:hAnsi="Calibri" w:cs="Calibri"/>
          <w:b/>
          <w:bCs/>
          <w:color w:val="1F3864"/>
          <w:sz w:val="26"/>
          <w:szCs w:val="26"/>
        </w:rPr>
        <w:t>11. Plantillas relacionadas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60"/>
        <w:gridCol w:w="3960"/>
      </w:tblGrid>
      <w:tr w:rsidR="005A70D5" w14:paraId="09446CC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CB" w14:textId="77777777" w:rsidR="005A70D5" w:rsidRDefault="00000000">
            <w:r>
              <w:rPr>
                <w:rFonts w:ascii="Calibri" w:eastAsia="Calibri" w:hAnsi="Calibri" w:cs="Calibri"/>
                <w:b/>
                <w:bCs/>
                <w:color w:val="1F3864"/>
                <w:sz w:val="18"/>
                <w:szCs w:val="18"/>
              </w:rPr>
              <w:t>Plantilla</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CC" w14:textId="77777777" w:rsidR="005A70D5" w:rsidRDefault="00000000">
            <w:r>
              <w:rPr>
                <w:rFonts w:ascii="Calibri" w:eastAsia="Calibri" w:hAnsi="Calibri" w:cs="Calibri"/>
                <w:b/>
                <w:bCs/>
                <w:color w:val="1F3864"/>
                <w:sz w:val="18"/>
                <w:szCs w:val="18"/>
              </w:rPr>
              <w:t>Nombre</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46CCD" w14:textId="77777777" w:rsidR="005A70D5" w:rsidRDefault="00000000">
            <w:r>
              <w:rPr>
                <w:rFonts w:ascii="Calibri" w:eastAsia="Calibri" w:hAnsi="Calibri" w:cs="Calibri"/>
                <w:b/>
                <w:bCs/>
                <w:color w:val="1F3864"/>
                <w:sz w:val="18"/>
                <w:szCs w:val="18"/>
              </w:rPr>
              <w:t>Repositorio</w:t>
            </w:r>
          </w:p>
        </w:tc>
      </w:tr>
      <w:tr w:rsidR="005A70D5" w14:paraId="09446CD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CF" w14:textId="77777777" w:rsidR="005A70D5" w:rsidRDefault="00000000">
            <w:r>
              <w:rPr>
                <w:rFonts w:ascii="Calibri" w:eastAsia="Calibri" w:hAnsi="Calibri" w:cs="Calibri"/>
                <w:color w:val="333333"/>
                <w:sz w:val="18"/>
                <w:szCs w:val="18"/>
              </w:rPr>
              <w:t>12.1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D0" w14:textId="77777777" w:rsidR="005A70D5" w:rsidRDefault="00000000">
            <w:r>
              <w:rPr>
                <w:rFonts w:ascii="Calibri" w:eastAsia="Calibri" w:hAnsi="Calibri" w:cs="Calibri"/>
                <w:color w:val="333333"/>
                <w:sz w:val="18"/>
                <w:szCs w:val="18"/>
              </w:rPr>
              <w:t>Política de Uso de Dispositivos Móviles Corporativos (este documento)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D1" w14:textId="77777777" w:rsidR="005A70D5" w:rsidRDefault="00000000">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r w:rsidR="005A70D5" w14:paraId="09446CD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D3" w14:textId="77777777" w:rsidR="005A70D5" w:rsidRDefault="00000000">
            <w:r>
              <w:rPr>
                <w:rFonts w:ascii="Calibri" w:eastAsia="Calibri" w:hAnsi="Calibri" w:cs="Calibri"/>
                <w:color w:val="333333"/>
                <w:sz w:val="18"/>
                <w:szCs w:val="18"/>
              </w:rPr>
              <w:t>12.2</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D4" w14:textId="77777777" w:rsidR="005A70D5" w:rsidRDefault="00000000">
            <w:r>
              <w:rPr>
                <w:rFonts w:ascii="Calibri" w:eastAsia="Calibri" w:hAnsi="Calibri" w:cs="Calibri"/>
                <w:color w:val="333333"/>
                <w:sz w:val="18"/>
                <w:szCs w:val="18"/>
              </w:rPr>
              <w:t>Política de BYOD</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D5" w14:textId="77777777" w:rsidR="005A70D5" w:rsidRDefault="00000000">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r w:rsidR="005A70D5" w14:paraId="09446CD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D7" w14:textId="77777777" w:rsidR="005A70D5" w:rsidRDefault="00000000">
            <w:r>
              <w:rPr>
                <w:rFonts w:ascii="Calibri" w:eastAsia="Calibri" w:hAnsi="Calibri" w:cs="Calibri"/>
                <w:color w:val="333333"/>
                <w:sz w:val="18"/>
                <w:szCs w:val="18"/>
              </w:rPr>
              <w:t>12.3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D8" w14:textId="77777777" w:rsidR="005A70D5" w:rsidRDefault="00000000">
            <w:r>
              <w:rPr>
                <w:rFonts w:ascii="Calibri" w:eastAsia="Calibri" w:hAnsi="Calibri" w:cs="Calibri"/>
                <w:color w:val="333333"/>
                <w:sz w:val="18"/>
                <w:szCs w:val="18"/>
              </w:rPr>
              <w:t>Acta de Entrega y Responsabilidad de Dispositivo Móvil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D9" w14:textId="77777777" w:rsidR="005A70D5" w:rsidRDefault="00000000">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r w:rsidR="005A70D5" w14:paraId="09446CD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DB" w14:textId="77777777" w:rsidR="005A70D5" w:rsidRDefault="00000000">
            <w:r>
              <w:rPr>
                <w:rFonts w:ascii="Calibri" w:eastAsia="Calibri" w:hAnsi="Calibri" w:cs="Calibri"/>
                <w:color w:val="333333"/>
                <w:sz w:val="18"/>
                <w:szCs w:val="18"/>
              </w:rPr>
              <w:t>12.4</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DC" w14:textId="77777777" w:rsidR="005A70D5" w:rsidRDefault="00000000">
            <w:r>
              <w:rPr>
                <w:rFonts w:ascii="Calibri" w:eastAsia="Calibri" w:hAnsi="Calibri" w:cs="Calibri"/>
                <w:color w:val="333333"/>
                <w:sz w:val="18"/>
                <w:szCs w:val="18"/>
              </w:rPr>
              <w:t>Inventario de Dispositivos Móviles</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446CDD" w14:textId="77777777" w:rsidR="005A70D5" w:rsidRDefault="00000000">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r w:rsidR="005A70D5" w14:paraId="09446CE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DF" w14:textId="77777777" w:rsidR="005A70D5" w:rsidRDefault="00000000">
            <w:r>
              <w:rPr>
                <w:rFonts w:ascii="Calibri" w:eastAsia="Calibri" w:hAnsi="Calibri" w:cs="Calibri"/>
                <w:color w:val="333333"/>
                <w:sz w:val="18"/>
                <w:szCs w:val="18"/>
              </w:rPr>
              <w:t>12.5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E0" w14:textId="77777777" w:rsidR="005A70D5" w:rsidRDefault="00000000">
            <w:r>
              <w:rPr>
                <w:rFonts w:ascii="Calibri" w:eastAsia="Calibri" w:hAnsi="Calibri" w:cs="Calibri"/>
                <w:color w:val="333333"/>
                <w:sz w:val="18"/>
                <w:szCs w:val="18"/>
              </w:rPr>
              <w:t>Registro de Revisión de KRI — Dispositivos Móviles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46CE1" w14:textId="77777777" w:rsidR="005A70D5" w:rsidRDefault="00000000">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bl>
    <w:p w14:paraId="09446CE3" w14:textId="77777777" w:rsidR="005A70D5" w:rsidRDefault="005A70D5">
      <w:pPr>
        <w:spacing w:before="60" w:after="60"/>
      </w:pPr>
    </w:p>
    <w:p w14:paraId="09446CE4" w14:textId="77777777" w:rsidR="005A70D5" w:rsidRDefault="00000000">
      <w:pPr>
        <w:pBdr>
          <w:top w:val="single" w:sz="4" w:space="4" w:color="2E75B6"/>
        </w:pBdr>
        <w:spacing w:before="400"/>
        <w:jc w:val="center"/>
      </w:pPr>
      <w:r>
        <w:rPr>
          <w:rFonts w:ascii="Calibri" w:eastAsia="Calibri" w:hAnsi="Calibri" w:cs="Calibri"/>
          <w:i/>
          <w:iCs/>
          <w:color w:val="666666"/>
          <w:sz w:val="16"/>
          <w:szCs w:val="16"/>
        </w:rPr>
        <w:t xml:space="preserve">Ciberprotección para PyMES. Guía Práctica.  </w:t>
      </w:r>
      <w:proofErr w:type="gramStart"/>
      <w:r>
        <w:rPr>
          <w:rFonts w:ascii="Calibri" w:eastAsia="Calibri" w:hAnsi="Calibri" w:cs="Calibri"/>
          <w:i/>
          <w:iCs/>
          <w:color w:val="666666"/>
          <w:sz w:val="16"/>
          <w:szCs w:val="16"/>
        </w:rPr>
        <w:t>·  Plantilla</w:t>
      </w:r>
      <w:proofErr w:type="gramEnd"/>
      <w:r>
        <w:rPr>
          <w:rFonts w:ascii="Calibri" w:eastAsia="Calibri" w:hAnsi="Calibri" w:cs="Calibri"/>
          <w:i/>
          <w:iCs/>
          <w:color w:val="666666"/>
          <w:sz w:val="16"/>
          <w:szCs w:val="16"/>
        </w:rPr>
        <w:t xml:space="preserve"> </w:t>
      </w:r>
      <w:proofErr w:type="gramStart"/>
      <w:r>
        <w:rPr>
          <w:rFonts w:ascii="Calibri" w:eastAsia="Calibri" w:hAnsi="Calibri" w:cs="Calibri"/>
          <w:i/>
          <w:iCs/>
          <w:color w:val="666666"/>
          <w:sz w:val="16"/>
          <w:szCs w:val="16"/>
        </w:rPr>
        <w:t>12.1  ·</w:t>
      </w:r>
      <w:proofErr w:type="gramEnd"/>
      <w:r>
        <w:rPr>
          <w:rFonts w:ascii="Calibri" w:eastAsia="Calibri" w:hAnsi="Calibri" w:cs="Calibri"/>
          <w:i/>
          <w:iCs/>
          <w:color w:val="666666"/>
          <w:sz w:val="16"/>
          <w:szCs w:val="16"/>
        </w:rPr>
        <w:t xml:space="preserve">  Uso exclusivo del libro</w:t>
      </w:r>
    </w:p>
    <w:sectPr w:rsidR="005A70D5">
      <w:pgSz w:w="12240" w:h="15840"/>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A6D92"/>
    <w:multiLevelType w:val="hybridMultilevel"/>
    <w:tmpl w:val="9688745E"/>
    <w:lvl w:ilvl="0" w:tplc="C87AA0A0">
      <w:start w:val="1"/>
      <w:numFmt w:val="bullet"/>
      <w:lvlText w:val="●"/>
      <w:lvlJc w:val="left"/>
      <w:pPr>
        <w:ind w:left="720" w:hanging="360"/>
      </w:pPr>
    </w:lvl>
    <w:lvl w:ilvl="1" w:tplc="8F6A5264">
      <w:start w:val="1"/>
      <w:numFmt w:val="bullet"/>
      <w:lvlText w:val="○"/>
      <w:lvlJc w:val="left"/>
      <w:pPr>
        <w:ind w:left="1440" w:hanging="360"/>
      </w:pPr>
    </w:lvl>
    <w:lvl w:ilvl="2" w:tplc="2646B3B2">
      <w:start w:val="1"/>
      <w:numFmt w:val="bullet"/>
      <w:lvlText w:val="■"/>
      <w:lvlJc w:val="left"/>
      <w:pPr>
        <w:ind w:left="2160" w:hanging="360"/>
      </w:pPr>
    </w:lvl>
    <w:lvl w:ilvl="3" w:tplc="442A9270">
      <w:start w:val="1"/>
      <w:numFmt w:val="bullet"/>
      <w:lvlText w:val="●"/>
      <w:lvlJc w:val="left"/>
      <w:pPr>
        <w:ind w:left="2880" w:hanging="360"/>
      </w:pPr>
    </w:lvl>
    <w:lvl w:ilvl="4" w:tplc="4E00B61C">
      <w:start w:val="1"/>
      <w:numFmt w:val="bullet"/>
      <w:lvlText w:val="○"/>
      <w:lvlJc w:val="left"/>
      <w:pPr>
        <w:ind w:left="3600" w:hanging="360"/>
      </w:pPr>
    </w:lvl>
    <w:lvl w:ilvl="5" w:tplc="08B69DE2">
      <w:start w:val="1"/>
      <w:numFmt w:val="bullet"/>
      <w:lvlText w:val="■"/>
      <w:lvlJc w:val="left"/>
      <w:pPr>
        <w:ind w:left="4320" w:hanging="360"/>
      </w:pPr>
    </w:lvl>
    <w:lvl w:ilvl="6" w:tplc="8E304A3C">
      <w:start w:val="1"/>
      <w:numFmt w:val="bullet"/>
      <w:lvlText w:val="●"/>
      <w:lvlJc w:val="left"/>
      <w:pPr>
        <w:ind w:left="5040" w:hanging="360"/>
      </w:pPr>
    </w:lvl>
    <w:lvl w:ilvl="7" w:tplc="492A356E">
      <w:start w:val="1"/>
      <w:numFmt w:val="bullet"/>
      <w:lvlText w:val="●"/>
      <w:lvlJc w:val="left"/>
      <w:pPr>
        <w:ind w:left="5760" w:hanging="360"/>
      </w:pPr>
    </w:lvl>
    <w:lvl w:ilvl="8" w:tplc="1568A3FE">
      <w:start w:val="1"/>
      <w:numFmt w:val="bullet"/>
      <w:lvlText w:val="●"/>
      <w:lvlJc w:val="left"/>
      <w:pPr>
        <w:ind w:left="6480" w:hanging="360"/>
      </w:pPr>
    </w:lvl>
  </w:abstractNum>
  <w:abstractNum w:abstractNumId="1" w15:restartNumberingAfterBreak="0">
    <w:nsid w:val="5A9842EA"/>
    <w:multiLevelType w:val="hybridMultilevel"/>
    <w:tmpl w:val="9AE8545C"/>
    <w:lvl w:ilvl="0" w:tplc="9F38B14C">
      <w:start w:val="1"/>
      <w:numFmt w:val="bullet"/>
      <w:lvlText w:val="-"/>
      <w:lvlJc w:val="left"/>
      <w:pPr>
        <w:ind w:left="540" w:hanging="260"/>
      </w:pPr>
    </w:lvl>
    <w:lvl w:ilvl="1" w:tplc="5F64FBA4">
      <w:numFmt w:val="decimal"/>
      <w:lvlText w:val=""/>
      <w:lvlJc w:val="left"/>
    </w:lvl>
    <w:lvl w:ilvl="2" w:tplc="855A416E">
      <w:numFmt w:val="decimal"/>
      <w:lvlText w:val=""/>
      <w:lvlJc w:val="left"/>
    </w:lvl>
    <w:lvl w:ilvl="3" w:tplc="98520B58">
      <w:numFmt w:val="decimal"/>
      <w:lvlText w:val=""/>
      <w:lvlJc w:val="left"/>
    </w:lvl>
    <w:lvl w:ilvl="4" w:tplc="74988F24">
      <w:numFmt w:val="decimal"/>
      <w:lvlText w:val=""/>
      <w:lvlJc w:val="left"/>
    </w:lvl>
    <w:lvl w:ilvl="5" w:tplc="FE88653C">
      <w:numFmt w:val="decimal"/>
      <w:lvlText w:val=""/>
      <w:lvlJc w:val="left"/>
    </w:lvl>
    <w:lvl w:ilvl="6" w:tplc="1674BF08">
      <w:numFmt w:val="decimal"/>
      <w:lvlText w:val=""/>
      <w:lvlJc w:val="left"/>
    </w:lvl>
    <w:lvl w:ilvl="7" w:tplc="156C2628">
      <w:numFmt w:val="decimal"/>
      <w:lvlText w:val=""/>
      <w:lvlJc w:val="left"/>
    </w:lvl>
    <w:lvl w:ilvl="8" w:tplc="39CA7E96">
      <w:numFmt w:val="decimal"/>
      <w:lvlText w:val=""/>
      <w:lvlJc w:val="left"/>
    </w:lvl>
  </w:abstractNum>
  <w:num w:numId="1" w16cid:durableId="679165129">
    <w:abstractNumId w:val="0"/>
    <w:lvlOverride w:ilvl="0">
      <w:startOverride w:val="1"/>
    </w:lvlOverride>
  </w:num>
  <w:num w:numId="2" w16cid:durableId="770224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0D5"/>
    <w:rsid w:val="005A70D5"/>
    <w:rsid w:val="00B61E3C"/>
    <w:rsid w:val="00D37A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6BDE"/>
  <w15:docId w15:val="{3672313E-AD3F-4AC6-A3CE-6CB71A4A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1725</Words>
  <Characters>10679</Characters>
  <Application>Microsoft Office Word</Application>
  <DocSecurity>0</DocSecurity>
  <Lines>288</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2026-06-26T22:54:00Z</dcterms:created>
  <dcterms:modified xsi:type="dcterms:W3CDTF">2026-06-26T22:57:00Z</dcterms:modified>
</cp:coreProperties>
</file>