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software-architecture-document-sad"/>
    <w:p>
      <w:pPr>
        <w:pStyle w:val="Heading1"/>
      </w:pPr>
      <w:r>
        <w:t xml:space="preserve">Software Architecture Document (SAD)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Aprovado para desenvolvimento inicial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2026-03-31</w:t>
      </w:r>
    </w:p>
    <w:p>
      <w:r>
        <w:pict>
          <v:rect style="width:0;height:1.5pt" o:hralign="center" o:hrstd="t" o:hr="t"/>
        </w:pict>
      </w:r>
    </w:p>
    <w:bookmarkStart w:id="2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Este documento descreve a arquitetura do sistema SaaS para envio automatizado de lembretes de consultas via WhatsApp. O objetivo é fornecer uma visão completa da estrutura, componentes, decisões técnicas e fluxos operacionais do sistema.</w:t>
      </w:r>
    </w:p>
    <w:bookmarkEnd w:id="20"/>
    <w:bookmarkStart w:id="21" w:name="escopo-do-sistema"/>
    <w:p>
      <w:pPr>
        <w:pStyle w:val="Heading2"/>
      </w:pPr>
      <w:r>
        <w:t xml:space="preserve">2. Escopo do Sistema</w:t>
      </w:r>
    </w:p>
    <w:p>
      <w:pPr>
        <w:pStyle w:val="FirstParagraph"/>
      </w:pPr>
      <w:r>
        <w:t xml:space="preserve">O sistema permite que clínicas, terapeutas e profissionais de saúde cadastrem pacientes e consultas, enviando automaticamente lembretes por WhatsApp 24 horas antes do horário agendado.</w:t>
      </w:r>
    </w:p>
    <w:bookmarkEnd w:id="21"/>
    <w:bookmarkStart w:id="22" w:name="definições-e-acrônimos"/>
    <w:p>
      <w:pPr>
        <w:pStyle w:val="Heading2"/>
      </w:pPr>
      <w:r>
        <w:t xml:space="preserve">3. Definições e Acrônimos</w:t>
      </w:r>
    </w:p>
    <w:p>
      <w:pPr>
        <w:pStyle w:val="Compact"/>
        <w:numPr>
          <w:ilvl w:val="0"/>
          <w:numId w:val="1001"/>
        </w:numPr>
      </w:pPr>
      <w:r>
        <w:t xml:space="preserve">SaaS: Software as a Service</w:t>
      </w:r>
    </w:p>
    <w:p>
      <w:pPr>
        <w:pStyle w:val="Compact"/>
        <w:numPr>
          <w:ilvl w:val="0"/>
          <w:numId w:val="1001"/>
        </w:numPr>
      </w:pPr>
      <w:r>
        <w:t xml:space="preserve">API: Application Programming Interface</w:t>
      </w:r>
    </w:p>
    <w:p>
      <w:pPr>
        <w:pStyle w:val="Compact"/>
        <w:numPr>
          <w:ilvl w:val="0"/>
          <w:numId w:val="1001"/>
        </w:numPr>
      </w:pPr>
      <w:r>
        <w:t xml:space="preserve">QR Code: Código utilizado para autenticação no WhatsApp</w:t>
      </w:r>
    </w:p>
    <w:bookmarkEnd w:id="22"/>
    <w:bookmarkStart w:id="23" w:name="visão-geral-da-arquitetura"/>
    <w:p>
      <w:pPr>
        <w:pStyle w:val="Heading2"/>
      </w:pPr>
      <w:r>
        <w:t xml:space="preserve">4. Visão Geral da Arquitetura</w:t>
      </w:r>
    </w:p>
    <w:p>
      <w:pPr>
        <w:pStyle w:val="FirstParagraph"/>
      </w:pPr>
      <w:r>
        <w:t xml:space="preserve">A solução é composta por uma aplicação web, uma API principal, um gateway de mensageria WhatsApp, banco de dados e sistema de filas para agendamento de mensagens.</w:t>
      </w:r>
    </w:p>
    <w:bookmarkEnd w:id="23"/>
    <w:bookmarkStart w:id="24" w:name="stakeholders"/>
    <w:p>
      <w:pPr>
        <w:pStyle w:val="Heading2"/>
      </w:pPr>
      <w:r>
        <w:t xml:space="preserve">5. Stakeholders</w:t>
      </w:r>
    </w:p>
    <w:p>
      <w:pPr>
        <w:pStyle w:val="Compact"/>
        <w:numPr>
          <w:ilvl w:val="0"/>
          <w:numId w:val="1002"/>
        </w:numPr>
      </w:pPr>
      <w:r>
        <w:t xml:space="preserve">Administrador da plataforma</w:t>
      </w:r>
    </w:p>
    <w:p>
      <w:pPr>
        <w:pStyle w:val="Compact"/>
        <w:numPr>
          <w:ilvl w:val="0"/>
          <w:numId w:val="1002"/>
        </w:numPr>
      </w:pPr>
      <w:r>
        <w:t xml:space="preserve">Clientes pagantes (clínicas, terapeutas, dentistas)</w:t>
      </w:r>
    </w:p>
    <w:p>
      <w:pPr>
        <w:pStyle w:val="Compact"/>
        <w:numPr>
          <w:ilvl w:val="0"/>
          <w:numId w:val="1002"/>
        </w:numPr>
      </w:pPr>
      <w:r>
        <w:t xml:space="preserve">Pacientes (apenas receptores de mensagens)</w:t>
      </w:r>
    </w:p>
    <w:bookmarkEnd w:id="24"/>
    <w:bookmarkStart w:id="25" w:name="requisitos-funcionais"/>
    <w:p>
      <w:pPr>
        <w:pStyle w:val="Heading2"/>
      </w:pPr>
      <w:r>
        <w:t xml:space="preserve">6. Requisitos Funcionais</w:t>
      </w:r>
    </w:p>
    <w:p>
      <w:pPr>
        <w:pStyle w:val="Compact"/>
        <w:numPr>
          <w:ilvl w:val="0"/>
          <w:numId w:val="1003"/>
        </w:numPr>
      </w:pPr>
      <w:r>
        <w:t xml:space="preserve">Cadastro de usuários</w:t>
      </w:r>
    </w:p>
    <w:p>
      <w:pPr>
        <w:pStyle w:val="Compact"/>
        <w:numPr>
          <w:ilvl w:val="0"/>
          <w:numId w:val="1003"/>
        </w:numPr>
      </w:pPr>
      <w:r>
        <w:t xml:space="preserve">Login com Google</w:t>
      </w:r>
    </w:p>
    <w:p>
      <w:pPr>
        <w:pStyle w:val="Compact"/>
        <w:numPr>
          <w:ilvl w:val="0"/>
          <w:numId w:val="1003"/>
        </w:numPr>
      </w:pPr>
      <w:r>
        <w:t xml:space="preserve">Cadastro de pacientes</w:t>
      </w:r>
    </w:p>
    <w:p>
      <w:pPr>
        <w:pStyle w:val="Compact"/>
        <w:numPr>
          <w:ilvl w:val="0"/>
          <w:numId w:val="1003"/>
        </w:numPr>
      </w:pPr>
      <w:r>
        <w:t xml:space="preserve">Cadastro de consultas</w:t>
      </w:r>
    </w:p>
    <w:p>
      <w:pPr>
        <w:pStyle w:val="Compact"/>
        <w:numPr>
          <w:ilvl w:val="0"/>
          <w:numId w:val="1003"/>
        </w:numPr>
      </w:pPr>
      <w:r>
        <w:t xml:space="preserve">Integração com Google Calendar</w:t>
      </w:r>
    </w:p>
    <w:p>
      <w:pPr>
        <w:pStyle w:val="Compact"/>
        <w:numPr>
          <w:ilvl w:val="0"/>
          <w:numId w:val="1003"/>
        </w:numPr>
      </w:pPr>
      <w:r>
        <w:t xml:space="preserve">Envio automático de mensagens 24h antes</w:t>
      </w:r>
    </w:p>
    <w:p>
      <w:pPr>
        <w:pStyle w:val="Compact"/>
        <w:numPr>
          <w:ilvl w:val="0"/>
          <w:numId w:val="1003"/>
        </w:numPr>
      </w:pPr>
      <w:r>
        <w:t xml:space="preserve">Histórico de mensagens enviadas</w:t>
      </w:r>
    </w:p>
    <w:bookmarkEnd w:id="25"/>
    <w:bookmarkStart w:id="26" w:name="requisitos-não-funcionais"/>
    <w:p>
      <w:pPr>
        <w:pStyle w:val="Heading2"/>
      </w:pPr>
      <w:r>
        <w:t xml:space="preserve">7. Requisitos Não Funcionais</w:t>
      </w:r>
    </w:p>
    <w:p>
      <w:pPr>
        <w:pStyle w:val="Compact"/>
        <w:numPr>
          <w:ilvl w:val="0"/>
          <w:numId w:val="1004"/>
        </w:numPr>
      </w:pPr>
      <w:r>
        <w:t xml:space="preserve">Escalabilidade horizontal</w:t>
      </w:r>
    </w:p>
    <w:p>
      <w:pPr>
        <w:pStyle w:val="Compact"/>
        <w:numPr>
          <w:ilvl w:val="0"/>
          <w:numId w:val="1004"/>
        </w:numPr>
      </w:pPr>
      <w:r>
        <w:t xml:space="preserve">Isolamento entre empresas (multi-tenant)</w:t>
      </w:r>
    </w:p>
    <w:p>
      <w:pPr>
        <w:pStyle w:val="Compact"/>
        <w:numPr>
          <w:ilvl w:val="0"/>
          <w:numId w:val="1004"/>
        </w:numPr>
      </w:pPr>
      <w:r>
        <w:t xml:space="preserve">Segurança de dados e autenticação OAuth2</w:t>
      </w:r>
    </w:p>
    <w:p>
      <w:pPr>
        <w:pStyle w:val="Compact"/>
        <w:numPr>
          <w:ilvl w:val="0"/>
          <w:numId w:val="1004"/>
        </w:numPr>
      </w:pPr>
      <w:r>
        <w:t xml:space="preserve">Alta disponibilidade do serviço de mensageria</w:t>
      </w:r>
    </w:p>
    <w:bookmarkEnd w:id="26"/>
    <w:bookmarkStart w:id="27" w:name="visão-de-contexto"/>
    <w:p>
      <w:pPr>
        <w:pStyle w:val="Heading2"/>
      </w:pPr>
      <w:r>
        <w:t xml:space="preserve">8. Visão de Contexto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Admin[Administrador da Plataforma]</w:t>
      </w:r>
      <w:r>
        <w:br/>
      </w:r>
      <w:r>
        <w:rPr>
          <w:rStyle w:val="VerbatimChar"/>
        </w:rPr>
        <w:t xml:space="preserve">    Clinic[Clínica / Terapeuta]</w:t>
      </w:r>
      <w:r>
        <w:br/>
      </w:r>
      <w:r>
        <w:rPr>
          <w:rStyle w:val="VerbatimChar"/>
        </w:rPr>
        <w:t xml:space="preserve">    SaaS[Sistema SaaS de Lembretes via WhatsApp]</w:t>
      </w:r>
      <w:r>
        <w:br/>
      </w:r>
      <w:r>
        <w:rPr>
          <w:rStyle w:val="VerbatimChar"/>
        </w:rPr>
        <w:t xml:space="preserve">    WhatsApp[WhatsApp]</w:t>
      </w:r>
      <w:r>
        <w:br/>
      </w:r>
      <w:r>
        <w:rPr>
          <w:rStyle w:val="VerbatimChar"/>
        </w:rPr>
        <w:t xml:space="preserve">    Patient[Paciente]</w:t>
      </w:r>
      <w:r>
        <w:br/>
      </w:r>
      <w:r>
        <w:br/>
      </w:r>
      <w:r>
        <w:rPr>
          <w:rStyle w:val="VerbatimChar"/>
        </w:rPr>
        <w:t xml:space="preserve">    Admin --&gt; SaaS</w:t>
      </w:r>
      <w:r>
        <w:br/>
      </w:r>
      <w:r>
        <w:rPr>
          <w:rStyle w:val="VerbatimChar"/>
        </w:rPr>
        <w:t xml:space="preserve">    Clinic --&gt; SaaS</w:t>
      </w:r>
      <w:r>
        <w:br/>
      </w:r>
      <w:r>
        <w:rPr>
          <w:rStyle w:val="VerbatimChar"/>
        </w:rPr>
        <w:t xml:space="preserve">    SaaS --&gt; WhatsApp</w:t>
      </w:r>
      <w:r>
        <w:br/>
      </w:r>
      <w:r>
        <w:rPr>
          <w:rStyle w:val="VerbatimChar"/>
        </w:rPr>
        <w:t xml:space="preserve">    WhatsApp --&gt; Patient</w:t>
      </w:r>
    </w:p>
    <w:p>
      <w:pPr>
        <w:pStyle w:val="FirstParagraph"/>
      </w:pPr>
      <w:r>
        <w:t xml:space="preserve">O sistema interage com usuários finais e com o serviço externo WhatsApp para envio de mensagens.</w:t>
      </w:r>
    </w:p>
    <w:bookmarkEnd w:id="27"/>
    <w:bookmarkStart w:id="28" w:name="visão-de-containers"/>
    <w:p>
      <w:pPr>
        <w:pStyle w:val="Heading2"/>
      </w:pPr>
      <w:r>
        <w:t xml:space="preserve">9. Visão de Containers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SaaS_Platform</w:t>
      </w:r>
      <w:r>
        <w:br/>
      </w:r>
      <w:r>
        <w:rPr>
          <w:rStyle w:val="VerbatimChar"/>
        </w:rPr>
        <w:t xml:space="preserve">        Frontend[Frontend React]</w:t>
      </w:r>
      <w:r>
        <w:br/>
      </w:r>
      <w:r>
        <w:rPr>
          <w:rStyle w:val="VerbatimChar"/>
        </w:rPr>
        <w:t xml:space="preserve">        SpringAPI[Spring Boot API]</w:t>
      </w:r>
      <w:r>
        <w:br/>
      </w:r>
      <w:r>
        <w:rPr>
          <w:rStyle w:val="VerbatimChar"/>
        </w:rPr>
        <w:t xml:space="preserve">        WAGateway[Node WhatsApp Gateway]</w:t>
      </w:r>
      <w:r>
        <w:br/>
      </w:r>
      <w:r>
        <w:rPr>
          <w:rStyle w:val="VerbatimChar"/>
        </w:rPr>
        <w:t xml:space="preserve">        DB[(PostgreSQL)]</w:t>
      </w:r>
      <w:r>
        <w:br/>
      </w:r>
      <w:r>
        <w:rPr>
          <w:rStyle w:val="VerbatimChar"/>
        </w:rPr>
        <w:t xml:space="preserve">        Redis[(Redis Queue)]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Frontend --&gt; SpringAPI</w:t>
      </w:r>
      <w:r>
        <w:br/>
      </w:r>
      <w:r>
        <w:rPr>
          <w:rStyle w:val="VerbatimChar"/>
        </w:rPr>
        <w:t xml:space="preserve">    SpringAPI --&gt; DB</w:t>
      </w:r>
      <w:r>
        <w:br/>
      </w:r>
      <w:r>
        <w:rPr>
          <w:rStyle w:val="VerbatimChar"/>
        </w:rPr>
        <w:t xml:space="preserve">    SpringAPI --&gt; Redis</w:t>
      </w:r>
      <w:r>
        <w:br/>
      </w:r>
      <w:r>
        <w:rPr>
          <w:rStyle w:val="VerbatimChar"/>
        </w:rPr>
        <w:t xml:space="preserve">    SpringAPI --&gt; WAGateway</w:t>
      </w:r>
      <w:r>
        <w:br/>
      </w:r>
      <w:r>
        <w:rPr>
          <w:rStyle w:val="VerbatimChar"/>
        </w:rPr>
        <w:t xml:space="preserve">    WAGateway --&gt; WhatsApp[WhatsApp Web]</w:t>
      </w:r>
    </w:p>
    <w:p>
      <w:pPr>
        <w:pStyle w:val="Compact"/>
        <w:numPr>
          <w:ilvl w:val="0"/>
          <w:numId w:val="1005"/>
        </w:numPr>
      </w:pPr>
      <w:r>
        <w:t xml:space="preserve">Frontend (React)</w:t>
      </w:r>
    </w:p>
    <w:p>
      <w:pPr>
        <w:pStyle w:val="Compact"/>
        <w:numPr>
          <w:ilvl w:val="0"/>
          <w:numId w:val="1005"/>
        </w:numPr>
      </w:pPr>
      <w:r>
        <w:t xml:space="preserve">API principal (Spring Boot – futuro)</w:t>
      </w:r>
    </w:p>
    <w:p>
      <w:pPr>
        <w:pStyle w:val="Compact"/>
        <w:numPr>
          <w:ilvl w:val="0"/>
          <w:numId w:val="1005"/>
        </w:numPr>
      </w:pPr>
      <w:r>
        <w:t xml:space="preserve">Gateway de mensageria (Node.js)</w:t>
      </w:r>
    </w:p>
    <w:p>
      <w:pPr>
        <w:pStyle w:val="Compact"/>
        <w:numPr>
          <w:ilvl w:val="0"/>
          <w:numId w:val="1005"/>
        </w:numPr>
      </w:pPr>
      <w:r>
        <w:t xml:space="preserve">Banco de dados PostgreSQL</w:t>
      </w:r>
    </w:p>
    <w:p>
      <w:pPr>
        <w:pStyle w:val="Compact"/>
        <w:numPr>
          <w:ilvl w:val="0"/>
          <w:numId w:val="1005"/>
        </w:numPr>
      </w:pPr>
      <w:r>
        <w:t xml:space="preserve">Redis para filas e agendamento</w:t>
      </w:r>
    </w:p>
    <w:bookmarkEnd w:id="28"/>
    <w:bookmarkStart w:id="34" w:name="componentes-da-api"/>
    <w:p>
      <w:pPr>
        <w:pStyle w:val="Heading2"/>
      </w:pPr>
      <w:r>
        <w:t xml:space="preserve">10. Componentes da API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Spring[Spring Boot API]</w:t>
      </w:r>
      <w:r>
        <w:br/>
      </w:r>
      <w:r>
        <w:br/>
      </w:r>
      <w:r>
        <w:rPr>
          <w:rStyle w:val="VerbatimChar"/>
        </w:rPr>
        <w:t xml:space="preserve">    Auth[Auth Module]</w:t>
      </w:r>
      <w:r>
        <w:br/>
      </w:r>
      <w:r>
        <w:rPr>
          <w:rStyle w:val="VerbatimChar"/>
        </w:rPr>
        <w:t xml:space="preserve">    Company[Company Module]</w:t>
      </w:r>
      <w:r>
        <w:br/>
      </w:r>
      <w:r>
        <w:rPr>
          <w:rStyle w:val="VerbatimChar"/>
        </w:rPr>
        <w:t xml:space="preserve">    Patient[Patient Module]</w:t>
      </w:r>
      <w:r>
        <w:br/>
      </w:r>
      <w:r>
        <w:rPr>
          <w:rStyle w:val="VerbatimChar"/>
        </w:rPr>
        <w:t xml:space="preserve">    Appointment[Appointment Module]</w:t>
      </w:r>
      <w:r>
        <w:br/>
      </w:r>
      <w:r>
        <w:rPr>
          <w:rStyle w:val="VerbatimChar"/>
        </w:rPr>
        <w:t xml:space="preserve">    Messaging[Messaging Module]</w:t>
      </w:r>
      <w:r>
        <w:br/>
      </w:r>
      <w:r>
        <w:br/>
      </w:r>
      <w:r>
        <w:rPr>
          <w:rStyle w:val="VerbatimChar"/>
        </w:rPr>
        <w:t xml:space="preserve">    Provider[MessagingProvider Interface]</w:t>
      </w:r>
      <w:r>
        <w:br/>
      </w:r>
      <w:r>
        <w:br/>
      </w:r>
      <w:r>
        <w:rPr>
          <w:rStyle w:val="VerbatimChar"/>
        </w:rPr>
        <w:t xml:space="preserve">    Spring --&gt; Auth</w:t>
      </w:r>
      <w:r>
        <w:br/>
      </w:r>
      <w:r>
        <w:rPr>
          <w:rStyle w:val="VerbatimChar"/>
        </w:rPr>
        <w:t xml:space="preserve">    Spring --&gt; Company</w:t>
      </w:r>
      <w:r>
        <w:br/>
      </w:r>
      <w:r>
        <w:rPr>
          <w:rStyle w:val="VerbatimChar"/>
        </w:rPr>
        <w:t xml:space="preserve">    Spring --&gt; Patient</w:t>
      </w:r>
      <w:r>
        <w:br/>
      </w:r>
      <w:r>
        <w:rPr>
          <w:rStyle w:val="VerbatimChar"/>
        </w:rPr>
        <w:t xml:space="preserve">    Spring --&gt; Appointment</w:t>
      </w:r>
      <w:r>
        <w:br/>
      </w:r>
      <w:r>
        <w:rPr>
          <w:rStyle w:val="VerbatimChar"/>
        </w:rPr>
        <w:t xml:space="preserve">    Spring --&gt; Messaging</w:t>
      </w:r>
      <w:r>
        <w:br/>
      </w:r>
      <w:r>
        <w:br/>
      </w:r>
      <w:r>
        <w:rPr>
          <w:rStyle w:val="VerbatimChar"/>
        </w:rPr>
        <w:t xml:space="preserve">    Messaging --&gt; Provider</w:t>
      </w:r>
    </w:p>
    <w:bookmarkStart w:id="29" w:name="módulo-de-autenticação"/>
    <w:p>
      <w:pPr>
        <w:pStyle w:val="Heading3"/>
      </w:pPr>
      <w:r>
        <w:t xml:space="preserve">10.1 Módulo de Autenticação</w:t>
      </w:r>
    </w:p>
    <w:p>
      <w:pPr>
        <w:pStyle w:val="FirstParagraph"/>
      </w:pPr>
      <w:r>
        <w:t xml:space="preserve">Responsável por login via Google e controle de acesso.</w:t>
      </w:r>
    </w:p>
    <w:bookmarkEnd w:id="29"/>
    <w:bookmarkStart w:id="30" w:name="módulo-de-empresas"/>
    <w:p>
      <w:pPr>
        <w:pStyle w:val="Heading3"/>
      </w:pPr>
      <w:r>
        <w:t xml:space="preserve">10.2 Módulo de Empresas</w:t>
      </w:r>
    </w:p>
    <w:p>
      <w:pPr>
        <w:pStyle w:val="FirstParagraph"/>
      </w:pPr>
      <w:r>
        <w:t xml:space="preserve">Gerencia dados de clínicas e planos de assinatura.</w:t>
      </w:r>
    </w:p>
    <w:bookmarkEnd w:id="30"/>
    <w:bookmarkStart w:id="31" w:name="módulo-de-pacientes"/>
    <w:p>
      <w:pPr>
        <w:pStyle w:val="Heading3"/>
      </w:pPr>
      <w:r>
        <w:t xml:space="preserve">10.3 Módulo de Pacientes</w:t>
      </w:r>
    </w:p>
    <w:p>
      <w:pPr>
        <w:pStyle w:val="FirstParagraph"/>
      </w:pPr>
      <w:r>
        <w:t xml:space="preserve">Permite cadastro e manutenção de pacientes.</w:t>
      </w:r>
    </w:p>
    <w:bookmarkEnd w:id="31"/>
    <w:bookmarkStart w:id="32" w:name="módulo-de-consultas"/>
    <w:p>
      <w:pPr>
        <w:pStyle w:val="Heading3"/>
      </w:pPr>
      <w:r>
        <w:t xml:space="preserve">10.4 Módulo de Consultas</w:t>
      </w:r>
    </w:p>
    <w:p>
      <w:pPr>
        <w:pStyle w:val="FirstParagraph"/>
      </w:pPr>
      <w:r>
        <w:t xml:space="preserve">Gerencia agendamentos e integração com calendário.</w:t>
      </w:r>
    </w:p>
    <w:bookmarkEnd w:id="32"/>
    <w:bookmarkStart w:id="33" w:name="módulo-de-mensagens"/>
    <w:p>
      <w:pPr>
        <w:pStyle w:val="Heading3"/>
      </w:pPr>
      <w:r>
        <w:t xml:space="preserve">10.5 Módulo de Mensagens</w:t>
      </w:r>
    </w:p>
    <w:p>
      <w:pPr>
        <w:pStyle w:val="FirstParagraph"/>
      </w:pPr>
      <w:r>
        <w:t xml:space="preserve">Responsável por gerar, agendar e registrar envios.</w:t>
      </w:r>
    </w:p>
    <w:bookmarkEnd w:id="33"/>
    <w:bookmarkEnd w:id="34"/>
    <w:bookmarkStart w:id="35" w:name="arquitetura-de-mensageria"/>
    <w:p>
      <w:pPr>
        <w:pStyle w:val="Heading2"/>
      </w:pPr>
      <w:r>
        <w:t xml:space="preserve">11. Arquitetura de Mensageria</w:t>
      </w:r>
    </w:p>
    <w:p>
      <w:pPr>
        <w:pStyle w:val="FirstParagraph"/>
      </w:pPr>
      <w:r>
        <w:t xml:space="preserve">O gateway Node.js gerencia sessões do WhatsApp, geração de QR Code e envio de mensagens. A API principal comunica-se com o gateway via REST.</w:t>
      </w:r>
    </w:p>
    <w:bookmarkEnd w:id="35"/>
    <w:bookmarkStart w:id="36" w:name="modelo-de-dados"/>
    <w:p>
      <w:pPr>
        <w:pStyle w:val="Heading2"/>
      </w:pPr>
      <w:r>
        <w:t xml:space="preserve">12. Modelo de Dados</w:t>
      </w:r>
    </w:p>
    <w:p>
      <w:pPr>
        <w:pStyle w:val="FirstParagraph"/>
      </w:pPr>
      <w:r>
        <w:t xml:space="preserve">Principais entidades:</w:t>
      </w:r>
    </w:p>
    <w:p>
      <w:pPr>
        <w:pStyle w:val="Compact"/>
        <w:numPr>
          <w:ilvl w:val="0"/>
          <w:numId w:val="1006"/>
        </w:numPr>
      </w:pPr>
      <w:r>
        <w:t xml:space="preserve">Company</w:t>
      </w:r>
    </w:p>
    <w:p>
      <w:pPr>
        <w:pStyle w:val="Compact"/>
        <w:numPr>
          <w:ilvl w:val="0"/>
          <w:numId w:val="1006"/>
        </w:numPr>
      </w:pPr>
      <w:r>
        <w:t xml:space="preserve">User</w:t>
      </w:r>
    </w:p>
    <w:p>
      <w:pPr>
        <w:pStyle w:val="Compact"/>
        <w:numPr>
          <w:ilvl w:val="0"/>
          <w:numId w:val="1006"/>
        </w:numPr>
      </w:pPr>
      <w:r>
        <w:t xml:space="preserve">Patient</w:t>
      </w:r>
    </w:p>
    <w:p>
      <w:pPr>
        <w:pStyle w:val="Compact"/>
        <w:numPr>
          <w:ilvl w:val="0"/>
          <w:numId w:val="1006"/>
        </w:numPr>
      </w:pPr>
      <w:r>
        <w:t xml:space="preserve">Appointment</w:t>
      </w:r>
    </w:p>
    <w:p>
      <w:pPr>
        <w:pStyle w:val="Compact"/>
        <w:numPr>
          <w:ilvl w:val="0"/>
          <w:numId w:val="1006"/>
        </w:numPr>
      </w:pPr>
      <w:r>
        <w:t xml:space="preserve">Message</w:t>
      </w:r>
    </w:p>
    <w:p>
      <w:pPr>
        <w:pStyle w:val="Compact"/>
        <w:numPr>
          <w:ilvl w:val="0"/>
          <w:numId w:val="1006"/>
        </w:numPr>
      </w:pPr>
      <w:r>
        <w:t xml:space="preserve">WhatsAppSession</w:t>
      </w:r>
    </w:p>
    <w:bookmarkEnd w:id="36"/>
    <w:bookmarkStart w:id="37" w:name="fluxo-de-envio-de-lembrete"/>
    <w:p>
      <w:pPr>
        <w:pStyle w:val="Heading2"/>
      </w:pPr>
      <w:r>
        <w:t xml:space="preserve">13. Fluxo de Envio de Lembrete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Cliente</w:t>
      </w:r>
      <w:r>
        <w:br/>
      </w:r>
      <w:r>
        <w:rPr>
          <w:rStyle w:val="VerbatimChar"/>
        </w:rPr>
        <w:t xml:space="preserve">    participant API as Spring API</w:t>
      </w:r>
      <w:r>
        <w:br/>
      </w:r>
      <w:r>
        <w:rPr>
          <w:rStyle w:val="VerbatimChar"/>
        </w:rPr>
        <w:t xml:space="preserve">    participant Q as Scheduler/Queue</w:t>
      </w:r>
      <w:r>
        <w:br/>
      </w:r>
      <w:r>
        <w:rPr>
          <w:rStyle w:val="VerbatimChar"/>
        </w:rPr>
        <w:t xml:space="preserve">    participant WA as WhatsApp Gateway</w:t>
      </w:r>
      <w:r>
        <w:br/>
      </w:r>
      <w:r>
        <w:rPr>
          <w:rStyle w:val="VerbatimChar"/>
        </w:rPr>
        <w:t xml:space="preserve">    participant W as WhatsApp</w:t>
      </w:r>
      <w:r>
        <w:br/>
      </w:r>
      <w:r>
        <w:br/>
      </w:r>
      <w:r>
        <w:rPr>
          <w:rStyle w:val="VerbatimChar"/>
        </w:rPr>
        <w:t xml:space="preserve">    C-&gt;&gt;API: Criar consulta</w:t>
      </w:r>
      <w:r>
        <w:br/>
      </w:r>
      <w:r>
        <w:rPr>
          <w:rStyle w:val="VerbatimChar"/>
        </w:rPr>
        <w:t xml:space="preserve">    API-&gt;&gt;Q: Agendar envio em 24h</w:t>
      </w:r>
      <w:r>
        <w:br/>
      </w:r>
      <w:r>
        <w:rPr>
          <w:rStyle w:val="VerbatimChar"/>
        </w:rPr>
        <w:t xml:space="preserve">    Q--&gt;&gt;API: Job disparado</w:t>
      </w:r>
      <w:r>
        <w:br/>
      </w:r>
      <w:r>
        <w:rPr>
          <w:rStyle w:val="VerbatimChar"/>
        </w:rPr>
        <w:t xml:space="preserve">    API-&gt;&gt;WA: Enviar mensagem</w:t>
      </w:r>
      <w:r>
        <w:br/>
      </w:r>
      <w:r>
        <w:rPr>
          <w:rStyle w:val="VerbatimChar"/>
        </w:rPr>
        <w:t xml:space="preserve">    WA-&gt;&gt;W: sendMessage()</w:t>
      </w:r>
      <w:r>
        <w:br/>
      </w:r>
      <w:r>
        <w:rPr>
          <w:rStyle w:val="VerbatimChar"/>
        </w:rPr>
        <w:t xml:space="preserve">    W--&gt;&gt;WA: status</w:t>
      </w:r>
      <w:r>
        <w:br/>
      </w:r>
      <w:r>
        <w:rPr>
          <w:rStyle w:val="VerbatimChar"/>
        </w:rPr>
        <w:t xml:space="preserve">    WA--&gt;&gt;API: entregue</w:t>
      </w:r>
      <w:r>
        <w:br/>
      </w:r>
      <w:r>
        <w:rPr>
          <w:rStyle w:val="VerbatimChar"/>
        </w:rPr>
        <w:t xml:space="preserve">    API-&gt;&gt;API: Salvar histórico</w:t>
      </w:r>
    </w:p>
    <w:p>
      <w:pPr>
        <w:pStyle w:val="Compact"/>
        <w:numPr>
          <w:ilvl w:val="0"/>
          <w:numId w:val="1007"/>
        </w:numPr>
      </w:pPr>
      <w:r>
        <w:t xml:space="preserve">Usuário cria uma consulta</w:t>
      </w:r>
    </w:p>
    <w:p>
      <w:pPr>
        <w:pStyle w:val="Compact"/>
        <w:numPr>
          <w:ilvl w:val="0"/>
          <w:numId w:val="1007"/>
        </w:numPr>
      </w:pPr>
      <w:r>
        <w:t xml:space="preserve">Sistema agenda um job</w:t>
      </w:r>
    </w:p>
    <w:p>
      <w:pPr>
        <w:pStyle w:val="Compact"/>
        <w:numPr>
          <w:ilvl w:val="0"/>
          <w:numId w:val="1007"/>
        </w:numPr>
      </w:pPr>
      <w:r>
        <w:t xml:space="preserve">Sistema agenda um job</w:t>
      </w:r>
    </w:p>
    <w:p>
      <w:pPr>
        <w:pStyle w:val="Compact"/>
        <w:numPr>
          <w:ilvl w:val="0"/>
          <w:numId w:val="1007"/>
        </w:numPr>
      </w:pPr>
      <w:r>
        <w:t xml:space="preserve">24 horas antes, o job dispara</w:t>
      </w:r>
    </w:p>
    <w:p>
      <w:pPr>
        <w:pStyle w:val="Compact"/>
        <w:numPr>
          <w:ilvl w:val="0"/>
          <w:numId w:val="1007"/>
        </w:numPr>
      </w:pPr>
      <w:r>
        <w:t xml:space="preserve">API solicita envio ao gateway</w:t>
      </w:r>
    </w:p>
    <w:p>
      <w:pPr>
        <w:pStyle w:val="Compact"/>
        <w:numPr>
          <w:ilvl w:val="0"/>
          <w:numId w:val="1007"/>
        </w:numPr>
      </w:pPr>
      <w:r>
        <w:t xml:space="preserve">Gateway envia mensagem via WhatsApp</w:t>
      </w:r>
    </w:p>
    <w:p>
      <w:pPr>
        <w:pStyle w:val="Compact"/>
        <w:numPr>
          <w:ilvl w:val="0"/>
          <w:numId w:val="1007"/>
        </w:numPr>
      </w:pPr>
      <w:r>
        <w:t xml:space="preserve">Status é registrado no banco</w:t>
      </w:r>
    </w:p>
    <w:bookmarkEnd w:id="37"/>
    <w:bookmarkStart w:id="38" w:name="fluxo-de-autenticação-whatsapp"/>
    <w:p>
      <w:pPr>
        <w:pStyle w:val="Heading2"/>
      </w:pPr>
      <w:r>
        <w:t xml:space="preserve">14. Fluxo de Autenticação WhatsApp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Usuário</w:t>
      </w:r>
      <w:r>
        <w:br/>
      </w:r>
      <w:r>
        <w:rPr>
          <w:rStyle w:val="VerbatimChar"/>
        </w:rPr>
        <w:t xml:space="preserve">    participant FE as Frontend</w:t>
      </w:r>
      <w:r>
        <w:br/>
      </w:r>
      <w:r>
        <w:rPr>
          <w:rStyle w:val="VerbatimChar"/>
        </w:rPr>
        <w:t xml:space="preserve">    participant API as Spring API</w:t>
      </w:r>
      <w:r>
        <w:br/>
      </w:r>
      <w:r>
        <w:rPr>
          <w:rStyle w:val="VerbatimChar"/>
        </w:rPr>
        <w:t xml:space="preserve">    participant WA as Node Gateway</w:t>
      </w:r>
      <w:r>
        <w:br/>
      </w:r>
      <w:r>
        <w:rPr>
          <w:rStyle w:val="VerbatimChar"/>
        </w:rPr>
        <w:t xml:space="preserve">    participant W as WhatsApp</w:t>
      </w:r>
      <w:r>
        <w:br/>
      </w:r>
      <w:r>
        <w:br/>
      </w:r>
      <w:r>
        <w:rPr>
          <w:rStyle w:val="VerbatimChar"/>
        </w:rPr>
        <w:t xml:space="preserve">    U-&gt;&gt;FE: Clicar em conectar</w:t>
      </w:r>
      <w:r>
        <w:br/>
      </w:r>
      <w:r>
        <w:rPr>
          <w:rStyle w:val="VerbatimChar"/>
        </w:rPr>
        <w:t xml:space="preserve">    FE-&gt;&gt;API: POST /sessions</w:t>
      </w:r>
      <w:r>
        <w:br/>
      </w:r>
      <w:r>
        <w:rPr>
          <w:rStyle w:val="VerbatimChar"/>
        </w:rPr>
        <w:t xml:space="preserve">    API-&gt;&gt;WA: Criar sessão</w:t>
      </w:r>
      <w:r>
        <w:br/>
      </w:r>
      <w:r>
        <w:rPr>
          <w:rStyle w:val="VerbatimChar"/>
        </w:rPr>
        <w:t xml:space="preserve">    WA-&gt;&gt;W: Solicitar QR</w:t>
      </w:r>
      <w:r>
        <w:br/>
      </w:r>
      <w:r>
        <w:rPr>
          <w:rStyle w:val="VerbatimChar"/>
        </w:rPr>
        <w:t xml:space="preserve">    W--&gt;&gt;WA: QR Code</w:t>
      </w:r>
      <w:r>
        <w:br/>
      </w:r>
      <w:r>
        <w:rPr>
          <w:rStyle w:val="VerbatimChar"/>
        </w:rPr>
        <w:t xml:space="preserve">    WA--&gt;&gt;API: QR</w:t>
      </w:r>
      <w:r>
        <w:br/>
      </w:r>
      <w:r>
        <w:rPr>
          <w:rStyle w:val="VerbatimChar"/>
        </w:rPr>
        <w:t xml:space="preserve">    API--&gt;&gt;FE: QR Code</w:t>
      </w:r>
      <w:r>
        <w:br/>
      </w:r>
      <w:r>
        <w:rPr>
          <w:rStyle w:val="VerbatimChar"/>
        </w:rPr>
        <w:t xml:space="preserve">    FE--&gt;&gt;U: Exibir QR</w:t>
      </w:r>
      <w:r>
        <w:br/>
      </w:r>
      <w:r>
        <w:rPr>
          <w:rStyle w:val="VerbatimChar"/>
        </w:rPr>
        <w:t xml:space="preserve">    U-&gt;&gt;W: Escanear</w:t>
      </w:r>
      <w:r>
        <w:br/>
      </w:r>
      <w:r>
        <w:rPr>
          <w:rStyle w:val="VerbatimChar"/>
        </w:rPr>
        <w:t xml:space="preserve">    W--&gt;&gt;WA: Autenticado</w:t>
      </w:r>
      <w:r>
        <w:br/>
      </w:r>
      <w:r>
        <w:rPr>
          <w:rStyle w:val="VerbatimChar"/>
        </w:rPr>
        <w:t xml:space="preserve">    WA--&gt;&gt;API: Sessão ativa</w:t>
      </w:r>
    </w:p>
    <w:p>
      <w:pPr>
        <w:pStyle w:val="Compact"/>
        <w:numPr>
          <w:ilvl w:val="0"/>
          <w:numId w:val="1008"/>
        </w:numPr>
      </w:pPr>
      <w:r>
        <w:t xml:space="preserve">Usuário solicita conexão</w:t>
      </w:r>
    </w:p>
    <w:p>
      <w:pPr>
        <w:pStyle w:val="Compact"/>
        <w:numPr>
          <w:ilvl w:val="0"/>
          <w:numId w:val="1008"/>
        </w:numPr>
      </w:pPr>
      <w:r>
        <w:t xml:space="preserve">Frontend solicita criação de sessão à API</w:t>
      </w:r>
    </w:p>
    <w:p>
      <w:pPr>
        <w:pStyle w:val="Compact"/>
        <w:numPr>
          <w:ilvl w:val="0"/>
          <w:numId w:val="1008"/>
        </w:numPr>
      </w:pPr>
      <w:r>
        <w:t xml:space="preserve">Gateway gera QR Code</w:t>
      </w:r>
    </w:p>
    <w:p>
      <w:pPr>
        <w:pStyle w:val="Compact"/>
        <w:numPr>
          <w:ilvl w:val="0"/>
          <w:numId w:val="1008"/>
        </w:numPr>
      </w:pPr>
      <w:r>
        <w:t xml:space="preserve">QR é exibido no frontend</w:t>
      </w:r>
    </w:p>
    <w:p>
      <w:pPr>
        <w:pStyle w:val="Compact"/>
        <w:numPr>
          <w:ilvl w:val="0"/>
          <w:numId w:val="1008"/>
        </w:numPr>
      </w:pPr>
      <w:r>
        <w:t xml:space="preserve">Usuário escaneia com celular</w:t>
      </w:r>
    </w:p>
    <w:p>
      <w:pPr>
        <w:pStyle w:val="Compact"/>
        <w:numPr>
          <w:ilvl w:val="0"/>
          <w:numId w:val="1008"/>
        </w:numPr>
      </w:pPr>
      <w:r>
        <w:t xml:space="preserve">Sessão é estabelecida e persistida</w:t>
      </w:r>
    </w:p>
    <w:bookmarkEnd w:id="38"/>
    <w:bookmarkStart w:id="39" w:name="infraestrutura-e-implantação"/>
    <w:p>
      <w:pPr>
        <w:pStyle w:val="Heading2"/>
      </w:pPr>
      <w:r>
        <w:t xml:space="preserve">15. Infraestrutura e Implantação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Oracle_VM[Oracle Cloud VM]</w:t>
      </w:r>
      <w:r>
        <w:br/>
      </w:r>
      <w:r>
        <w:rPr>
          <w:rStyle w:val="VerbatimChar"/>
        </w:rPr>
        <w:t xml:space="preserve">        Docker[Docker Engine]</w:t>
      </w:r>
      <w:r>
        <w:br/>
      </w:r>
      <w:r>
        <w:br/>
      </w:r>
      <w:r>
        <w:rPr>
          <w:rStyle w:val="VerbatimChar"/>
        </w:rPr>
        <w:t xml:space="preserve">        subgraph Containers</w:t>
      </w:r>
      <w:r>
        <w:br/>
      </w:r>
      <w:r>
        <w:rPr>
          <w:rStyle w:val="VerbatimChar"/>
        </w:rPr>
        <w:t xml:space="preserve">            FE[Frontend]</w:t>
      </w:r>
      <w:r>
        <w:br/>
      </w:r>
      <w:r>
        <w:rPr>
          <w:rStyle w:val="VerbatimChar"/>
        </w:rPr>
        <w:t xml:space="preserve">            API[Spring API]</w:t>
      </w:r>
      <w:r>
        <w:br/>
      </w:r>
      <w:r>
        <w:rPr>
          <w:rStyle w:val="VerbatimChar"/>
        </w:rPr>
        <w:t xml:space="preserve">            WA[Node Gateway]</w:t>
      </w:r>
      <w:r>
        <w:br/>
      </w:r>
      <w:r>
        <w:rPr>
          <w:rStyle w:val="VerbatimChar"/>
        </w:rPr>
        <w:t xml:space="preserve">            DB[(PostgreSQL)]</w:t>
      </w:r>
      <w:r>
        <w:br/>
      </w:r>
      <w:r>
        <w:rPr>
          <w:rStyle w:val="VerbatimChar"/>
        </w:rPr>
        <w:t xml:space="preserve">            REDIS[(Redis)]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Docker --&gt; FE</w:t>
      </w:r>
      <w:r>
        <w:br/>
      </w:r>
      <w:r>
        <w:rPr>
          <w:rStyle w:val="VerbatimChar"/>
        </w:rPr>
        <w:t xml:space="preserve">    Docker --&gt; API</w:t>
      </w:r>
      <w:r>
        <w:br/>
      </w:r>
      <w:r>
        <w:rPr>
          <w:rStyle w:val="VerbatimChar"/>
        </w:rPr>
        <w:t xml:space="preserve">    Docker --&gt; WA</w:t>
      </w:r>
      <w:r>
        <w:br/>
      </w:r>
      <w:r>
        <w:rPr>
          <w:rStyle w:val="VerbatimChar"/>
        </w:rPr>
        <w:t xml:space="preserve">    Docker --&gt; DB</w:t>
      </w:r>
      <w:r>
        <w:br/>
      </w:r>
      <w:r>
        <w:rPr>
          <w:rStyle w:val="VerbatimChar"/>
        </w:rPr>
        <w:t xml:space="preserve">    Docker --&gt; REDIS</w:t>
      </w:r>
    </w:p>
    <w:p>
      <w:pPr>
        <w:pStyle w:val="FirstParagraph"/>
      </w:pPr>
      <w:r>
        <w:t xml:space="preserve">O sistema é implantado em uma VM Oracle Cloud com Docker, contendo containers para frontend, API, gateway, banco e Redis.</w:t>
      </w:r>
    </w:p>
    <w:bookmarkEnd w:id="39"/>
    <w:bookmarkStart w:id="40" w:name="estratégia-de-escalabilidade"/>
    <w:p>
      <w:pPr>
        <w:pStyle w:val="Heading2"/>
      </w:pPr>
      <w:r>
        <w:t xml:space="preserve">16. Estratégia de Escalabilidade</w:t>
      </w:r>
    </w:p>
    <w:p>
      <w:pPr>
        <w:pStyle w:val="Compact"/>
        <w:numPr>
          <w:ilvl w:val="0"/>
          <w:numId w:val="1009"/>
        </w:numPr>
      </w:pPr>
      <w:r>
        <w:t xml:space="preserve">Uso de filas para desacoplar envio de mensagens</w:t>
      </w:r>
    </w:p>
    <w:p>
      <w:pPr>
        <w:pStyle w:val="Compact"/>
        <w:numPr>
          <w:ilvl w:val="0"/>
          <w:numId w:val="1009"/>
        </w:numPr>
      </w:pPr>
      <w:r>
        <w:t xml:space="preserve">Separação de gateway de mensageria</w:t>
      </w:r>
    </w:p>
    <w:p>
      <w:pPr>
        <w:pStyle w:val="Compact"/>
        <w:numPr>
          <w:ilvl w:val="0"/>
          <w:numId w:val="1009"/>
        </w:numPr>
      </w:pPr>
      <w:r>
        <w:t xml:space="preserve">Possibilidade futura de migração para API oficial da Meta</w:t>
      </w:r>
    </w:p>
    <w:bookmarkEnd w:id="40"/>
    <w:bookmarkStart w:id="41" w:name="estratégia-de-migração-tecnológica"/>
    <w:p>
      <w:pPr>
        <w:pStyle w:val="Heading2"/>
      </w:pPr>
      <w:r>
        <w:t xml:space="preserve">17. Estratégia de Migração Tecnológica</w:t>
      </w:r>
    </w:p>
    <w:p>
      <w:pPr>
        <w:pStyle w:val="FirstParagraph"/>
      </w:pPr>
      <w:r>
        <w:t xml:space="preserve">O sistema inicia em Node.js e migra gradualmente para Spring Boot, mantendo o gateway de mensageria como serviço isolado.</w:t>
      </w:r>
    </w:p>
    <w:bookmarkEnd w:id="41"/>
    <w:bookmarkStart w:id="42" w:name="segurança"/>
    <w:p>
      <w:pPr>
        <w:pStyle w:val="Heading2"/>
      </w:pPr>
      <w:r>
        <w:t xml:space="preserve">18. Segurança</w:t>
      </w:r>
    </w:p>
    <w:p>
      <w:pPr>
        <w:pStyle w:val="Compact"/>
        <w:numPr>
          <w:ilvl w:val="0"/>
          <w:numId w:val="1010"/>
        </w:numPr>
      </w:pPr>
      <w:r>
        <w:t xml:space="preserve">Autenticação via Google OAuth2</w:t>
      </w:r>
    </w:p>
    <w:p>
      <w:pPr>
        <w:pStyle w:val="Compact"/>
        <w:numPr>
          <w:ilvl w:val="0"/>
          <w:numId w:val="1010"/>
        </w:numPr>
      </w:pPr>
      <w:r>
        <w:t xml:space="preserve">Isolamento de dados por empresa</w:t>
      </w:r>
    </w:p>
    <w:p>
      <w:pPr>
        <w:pStyle w:val="Compact"/>
        <w:numPr>
          <w:ilvl w:val="0"/>
          <w:numId w:val="1010"/>
        </w:numPr>
      </w:pPr>
      <w:r>
        <w:t xml:space="preserve">Comunicação segura via HTTPS</w:t>
      </w:r>
    </w:p>
    <w:bookmarkEnd w:id="42"/>
    <w:bookmarkStart w:id="43" w:name="monitoramento-e-logs"/>
    <w:p>
      <w:pPr>
        <w:pStyle w:val="Heading2"/>
      </w:pPr>
      <w:r>
        <w:t xml:space="preserve">19. Monitoramento e Logs</w:t>
      </w:r>
    </w:p>
    <w:p>
      <w:pPr>
        <w:pStyle w:val="Compact"/>
        <w:numPr>
          <w:ilvl w:val="0"/>
          <w:numId w:val="1011"/>
        </w:numPr>
      </w:pPr>
      <w:r>
        <w:t xml:space="preserve">Logs de envio de mensagens</w:t>
      </w:r>
    </w:p>
    <w:p>
      <w:pPr>
        <w:pStyle w:val="Compact"/>
        <w:numPr>
          <w:ilvl w:val="0"/>
          <w:numId w:val="1011"/>
        </w:numPr>
      </w:pPr>
      <w:r>
        <w:t xml:space="preserve">Logs de autenticação e erros</w:t>
      </w:r>
    </w:p>
    <w:p>
      <w:pPr>
        <w:pStyle w:val="Compact"/>
        <w:numPr>
          <w:ilvl w:val="0"/>
          <w:numId w:val="1011"/>
        </w:numPr>
      </w:pPr>
      <w:r>
        <w:t xml:space="preserve">Métricas de uso por empresa</w:t>
      </w:r>
    </w:p>
    <w:bookmarkEnd w:id="43"/>
    <w:bookmarkStart w:id="44" w:name="considerações-futuras"/>
    <w:p>
      <w:pPr>
        <w:pStyle w:val="Heading2"/>
      </w:pPr>
      <w:r>
        <w:t xml:space="preserve">20. Considerações Futuras</w:t>
      </w:r>
    </w:p>
    <w:p>
      <w:pPr>
        <w:pStyle w:val="Compact"/>
        <w:numPr>
          <w:ilvl w:val="0"/>
          <w:numId w:val="1012"/>
        </w:numPr>
      </w:pPr>
      <w:r>
        <w:t xml:space="preserve">Integração com API oficial do WhatsApp</w:t>
      </w:r>
    </w:p>
    <w:p>
      <w:pPr>
        <w:pStyle w:val="Compact"/>
        <w:numPr>
          <w:ilvl w:val="0"/>
          <w:numId w:val="1012"/>
        </w:numPr>
      </w:pPr>
      <w:r>
        <w:t xml:space="preserve">Sistema de billing automatizado</w:t>
      </w:r>
    </w:p>
    <w:p>
      <w:pPr>
        <w:pStyle w:val="Compact"/>
        <w:numPr>
          <w:ilvl w:val="0"/>
          <w:numId w:val="1012"/>
        </w:numPr>
      </w:pPr>
      <w:r>
        <w:t xml:space="preserve">Aplicativo mobile dedicado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2026-04-01T00:55:11Z</dcterms:created>
  <dcterms:modified xsi:type="dcterms:W3CDTF">2026-04-01T00:55:11Z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