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CD30" w14:textId="77777777" w:rsidR="00362AD7" w:rsidRDefault="00362AD7" w:rsidP="00362AD7">
      <w:pPr>
        <w:rPr>
          <w:b/>
          <w:bCs/>
        </w:rPr>
      </w:pPr>
      <w:r>
        <w:rPr>
          <w:b/>
          <w:bCs/>
        </w:rPr>
        <w:t xml:space="preserve">NOME: Maurilio Santos </w:t>
      </w:r>
      <w:proofErr w:type="spellStart"/>
      <w:r>
        <w:rPr>
          <w:b/>
          <w:bCs/>
        </w:rPr>
        <w:t>Semeão</w:t>
      </w:r>
      <w:proofErr w:type="spellEnd"/>
    </w:p>
    <w:p w14:paraId="439E6EED" w14:textId="77777777" w:rsidR="00362AD7" w:rsidRDefault="00362AD7" w:rsidP="00362AD7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>
        <w:rPr>
          <w:b/>
          <w:bCs/>
        </w:rPr>
        <w:t>Ketllen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Cristiny</w:t>
      </w:r>
      <w:proofErr w:type="spellEnd"/>
      <w:r>
        <w:rPr>
          <w:b/>
          <w:bCs/>
        </w:rPr>
        <w:t xml:space="preserve"> Almeida do Nascimento</w:t>
      </w:r>
    </w:p>
    <w:p w14:paraId="30124554" w14:textId="77777777" w:rsidR="00362AD7" w:rsidRDefault="00362AD7" w:rsidP="00362AD7">
      <w:pPr>
        <w:rPr>
          <w:b/>
          <w:bCs/>
        </w:rPr>
      </w:pPr>
      <w:r>
        <w:rPr>
          <w:b/>
          <w:bCs/>
        </w:rPr>
        <w:t>NOME: Douglas Luiz Pereira</w:t>
      </w:r>
    </w:p>
    <w:p w14:paraId="071CA243" w14:textId="77777777" w:rsidR="00362AD7" w:rsidRPr="00362AD7" w:rsidRDefault="00000000" w:rsidP="00362AD7">
      <w:r>
        <w:pict w14:anchorId="397BAC40">
          <v:rect id="_x0000_i1025" style="width:0;height:1.5pt" o:hralign="center" o:hrstd="t" o:hr="t" fillcolor="#a0a0a0" stroked="f"/>
        </w:pict>
      </w:r>
    </w:p>
    <w:p w14:paraId="7089877B" w14:textId="77777777" w:rsidR="00362AD7" w:rsidRPr="00362AD7" w:rsidRDefault="00362AD7" w:rsidP="00362AD7">
      <w:pPr>
        <w:rPr>
          <w:b/>
          <w:bCs/>
        </w:rPr>
      </w:pPr>
      <w:r w:rsidRPr="00362AD7">
        <w:rPr>
          <w:b/>
          <w:bCs/>
        </w:rPr>
        <w:t>Documento de Requisitos – Sistema de Gestão Financeira Pessoal</w:t>
      </w:r>
    </w:p>
    <w:p w14:paraId="671F5ACA" w14:textId="77777777" w:rsidR="00362AD7" w:rsidRPr="00362AD7" w:rsidRDefault="00362AD7" w:rsidP="00362AD7">
      <w:pPr>
        <w:rPr>
          <w:b/>
          <w:bCs/>
        </w:rPr>
      </w:pPr>
      <w:r w:rsidRPr="00362AD7">
        <w:rPr>
          <w:b/>
          <w:bCs/>
        </w:rPr>
        <w:t>1. Introdução</w:t>
      </w:r>
    </w:p>
    <w:p w14:paraId="38EAE0CF" w14:textId="77777777" w:rsidR="00362AD7" w:rsidRPr="00362AD7" w:rsidRDefault="00362AD7" w:rsidP="00362AD7">
      <w:r w:rsidRPr="00362AD7">
        <w:t xml:space="preserve">Este documento apresenta os requisitos elicitados para o desenvolvimento do </w:t>
      </w:r>
      <w:r w:rsidRPr="00362AD7">
        <w:rPr>
          <w:b/>
          <w:bCs/>
        </w:rPr>
        <w:t>aplicativo web de gestão financeira pessoal</w:t>
      </w:r>
      <w:r w:rsidRPr="00362AD7">
        <w:t xml:space="preserve">, que tem como objetivo ajudar usuários a </w:t>
      </w:r>
      <w:r w:rsidRPr="00362AD7">
        <w:rPr>
          <w:b/>
          <w:bCs/>
        </w:rPr>
        <w:t>organizar receitas, despesas e cartões de crédito</w:t>
      </w:r>
      <w:r w:rsidRPr="00362AD7">
        <w:t xml:space="preserve">, fornecendo </w:t>
      </w:r>
      <w:r w:rsidRPr="00362AD7">
        <w:rPr>
          <w:b/>
          <w:bCs/>
        </w:rPr>
        <w:t>relatórios, alertas e dashboards</w:t>
      </w:r>
      <w:r w:rsidRPr="00362AD7">
        <w:t xml:space="preserve"> que apoiem a tomada de decisão financeira consciente.</w:t>
      </w:r>
    </w:p>
    <w:p w14:paraId="25BF2E7B" w14:textId="77777777" w:rsidR="00362AD7" w:rsidRPr="00362AD7" w:rsidRDefault="00000000" w:rsidP="00362AD7">
      <w:r>
        <w:pict w14:anchorId="588BF03D">
          <v:rect id="_x0000_i1026" style="width:0;height:1.5pt" o:hralign="center" o:hrstd="t" o:hr="t" fillcolor="#a0a0a0" stroked="f"/>
        </w:pict>
      </w:r>
    </w:p>
    <w:p w14:paraId="3266F0E3" w14:textId="77777777" w:rsidR="00362AD7" w:rsidRPr="00362AD7" w:rsidRDefault="00362AD7" w:rsidP="00362AD7">
      <w:pPr>
        <w:rPr>
          <w:b/>
          <w:bCs/>
        </w:rPr>
      </w:pPr>
      <w:r w:rsidRPr="00362AD7">
        <w:rPr>
          <w:b/>
          <w:bCs/>
        </w:rPr>
        <w:t>2. Escopo</w:t>
      </w:r>
    </w:p>
    <w:p w14:paraId="323403E4" w14:textId="77777777" w:rsidR="00362AD7" w:rsidRPr="00362AD7" w:rsidRDefault="00362AD7" w:rsidP="00362AD7">
      <w:r w:rsidRPr="00362AD7">
        <w:t xml:space="preserve">O sistema contemplará no </w:t>
      </w:r>
      <w:r w:rsidRPr="00362AD7">
        <w:rPr>
          <w:b/>
          <w:bCs/>
        </w:rPr>
        <w:t>MVP</w:t>
      </w:r>
      <w:r w:rsidRPr="00362AD7">
        <w:t>:</w:t>
      </w:r>
    </w:p>
    <w:p w14:paraId="108609FD" w14:textId="77777777" w:rsidR="00362AD7" w:rsidRPr="00362AD7" w:rsidRDefault="00362AD7" w:rsidP="00362AD7">
      <w:pPr>
        <w:numPr>
          <w:ilvl w:val="0"/>
          <w:numId w:val="1"/>
        </w:numPr>
      </w:pPr>
      <w:r w:rsidRPr="00362AD7">
        <w:t>Registro de receitas e despesas com categorias personalizáveis.</w:t>
      </w:r>
    </w:p>
    <w:p w14:paraId="0139DF51" w14:textId="77777777" w:rsidR="00362AD7" w:rsidRPr="00362AD7" w:rsidRDefault="00362AD7" w:rsidP="00362AD7">
      <w:pPr>
        <w:numPr>
          <w:ilvl w:val="0"/>
          <w:numId w:val="1"/>
        </w:numPr>
      </w:pPr>
      <w:r w:rsidRPr="00362AD7">
        <w:t>Cadastro e gerenciamento de múltiplos cartões de crédito.</w:t>
      </w:r>
    </w:p>
    <w:p w14:paraId="2438E6F1" w14:textId="77777777" w:rsidR="00362AD7" w:rsidRPr="00362AD7" w:rsidRDefault="00362AD7" w:rsidP="00362AD7">
      <w:pPr>
        <w:numPr>
          <w:ilvl w:val="0"/>
          <w:numId w:val="1"/>
        </w:numPr>
      </w:pPr>
      <w:r w:rsidRPr="00362AD7">
        <w:t>Associação de despesas a cartões e visualização de faturas.</w:t>
      </w:r>
    </w:p>
    <w:p w14:paraId="36006E17" w14:textId="77777777" w:rsidR="00362AD7" w:rsidRPr="00362AD7" w:rsidRDefault="00362AD7" w:rsidP="00362AD7">
      <w:pPr>
        <w:numPr>
          <w:ilvl w:val="0"/>
          <w:numId w:val="1"/>
        </w:numPr>
      </w:pPr>
      <w:r w:rsidRPr="00362AD7">
        <w:t>Definição de limites de gastos por categoria com alertas.</w:t>
      </w:r>
    </w:p>
    <w:p w14:paraId="498C32B9" w14:textId="77777777" w:rsidR="00362AD7" w:rsidRPr="00362AD7" w:rsidRDefault="00362AD7" w:rsidP="00362AD7">
      <w:pPr>
        <w:numPr>
          <w:ilvl w:val="0"/>
          <w:numId w:val="1"/>
        </w:numPr>
      </w:pPr>
      <w:r w:rsidRPr="00362AD7">
        <w:t>Dashboard interativo com gráficos de análise.</w:t>
      </w:r>
    </w:p>
    <w:p w14:paraId="2282B495" w14:textId="77777777" w:rsidR="00362AD7" w:rsidRPr="00362AD7" w:rsidRDefault="00362AD7" w:rsidP="00362AD7">
      <w:pPr>
        <w:numPr>
          <w:ilvl w:val="0"/>
          <w:numId w:val="1"/>
        </w:numPr>
      </w:pPr>
      <w:r w:rsidRPr="00362AD7">
        <w:t>Exportação de relatórios em Excel.</w:t>
      </w:r>
    </w:p>
    <w:p w14:paraId="0B5675A6" w14:textId="77777777" w:rsidR="00362AD7" w:rsidRPr="00362AD7" w:rsidRDefault="00362AD7" w:rsidP="00362AD7">
      <w:r w:rsidRPr="00362AD7">
        <w:t xml:space="preserve">Fora do MVP (futuras versões): integração bancária, metas de poupança, aplicativo mobile, notificações </w:t>
      </w:r>
      <w:proofErr w:type="spellStart"/>
      <w:r w:rsidRPr="00362AD7">
        <w:t>push</w:t>
      </w:r>
      <w:proofErr w:type="spellEnd"/>
      <w:r w:rsidRPr="00362AD7">
        <w:t>, planejamento financeiro familiar.</w:t>
      </w:r>
    </w:p>
    <w:p w14:paraId="0EEC19A7" w14:textId="77777777" w:rsidR="00362AD7" w:rsidRPr="00362AD7" w:rsidRDefault="00000000" w:rsidP="00362AD7">
      <w:r>
        <w:pict w14:anchorId="0B8C2E9A">
          <v:rect id="_x0000_i1027" style="width:0;height:1.5pt" o:hralign="center" o:hrstd="t" o:hr="t" fillcolor="#a0a0a0" stroked="f"/>
        </w:pict>
      </w:r>
    </w:p>
    <w:p w14:paraId="12A0E5ED" w14:textId="77777777" w:rsidR="00362AD7" w:rsidRPr="00362AD7" w:rsidRDefault="00362AD7" w:rsidP="00362AD7">
      <w:pPr>
        <w:rPr>
          <w:b/>
          <w:bCs/>
        </w:rPr>
      </w:pPr>
      <w:r w:rsidRPr="00362AD7">
        <w:rPr>
          <w:b/>
          <w:bCs/>
        </w:rPr>
        <w:t>3. Requisitos Funcionais (RF)</w:t>
      </w:r>
    </w:p>
    <w:p w14:paraId="41A168CC" w14:textId="77777777" w:rsidR="00362AD7" w:rsidRPr="00362AD7" w:rsidRDefault="00362AD7" w:rsidP="00362AD7">
      <w:pPr>
        <w:numPr>
          <w:ilvl w:val="0"/>
          <w:numId w:val="2"/>
        </w:numPr>
      </w:pPr>
      <w:r w:rsidRPr="00362AD7">
        <w:rPr>
          <w:b/>
          <w:bCs/>
        </w:rPr>
        <w:t>RF01</w:t>
      </w:r>
      <w:r w:rsidRPr="00362AD7">
        <w:t xml:space="preserve"> – O sistema deve permitir o </w:t>
      </w:r>
      <w:r w:rsidRPr="00362AD7">
        <w:rPr>
          <w:b/>
          <w:bCs/>
        </w:rPr>
        <w:t>cadastro e autenticação de usuários</w:t>
      </w:r>
      <w:r w:rsidRPr="00362AD7">
        <w:t>.</w:t>
      </w:r>
    </w:p>
    <w:p w14:paraId="683E40AF" w14:textId="77777777" w:rsidR="00362AD7" w:rsidRPr="00362AD7" w:rsidRDefault="00362AD7" w:rsidP="00362AD7">
      <w:pPr>
        <w:numPr>
          <w:ilvl w:val="0"/>
          <w:numId w:val="2"/>
        </w:numPr>
      </w:pPr>
      <w:r w:rsidRPr="00362AD7">
        <w:rPr>
          <w:b/>
          <w:bCs/>
        </w:rPr>
        <w:t>RF02</w:t>
      </w:r>
      <w:r w:rsidRPr="00362AD7">
        <w:t xml:space="preserve"> – O usuário deve poder </w:t>
      </w:r>
      <w:r w:rsidRPr="00362AD7">
        <w:rPr>
          <w:b/>
          <w:bCs/>
        </w:rPr>
        <w:t>registrar receitas e despesas</w:t>
      </w:r>
      <w:r w:rsidRPr="00362AD7">
        <w:t>, associando-as a categorias.</w:t>
      </w:r>
    </w:p>
    <w:p w14:paraId="37446CF7" w14:textId="77777777" w:rsidR="00362AD7" w:rsidRPr="00362AD7" w:rsidRDefault="00362AD7" w:rsidP="00362AD7">
      <w:pPr>
        <w:numPr>
          <w:ilvl w:val="0"/>
          <w:numId w:val="2"/>
        </w:numPr>
      </w:pPr>
      <w:r w:rsidRPr="00362AD7">
        <w:rPr>
          <w:b/>
          <w:bCs/>
        </w:rPr>
        <w:t>RF03</w:t>
      </w:r>
      <w:r w:rsidRPr="00362AD7">
        <w:t xml:space="preserve"> – O sistema deve permitir </w:t>
      </w:r>
      <w:r w:rsidRPr="00362AD7">
        <w:rPr>
          <w:b/>
          <w:bCs/>
        </w:rPr>
        <w:t>cadastrar múltiplos cartões de crédito</w:t>
      </w:r>
      <w:r w:rsidRPr="00362AD7">
        <w:t>.</w:t>
      </w:r>
    </w:p>
    <w:p w14:paraId="57150F14" w14:textId="77777777" w:rsidR="00362AD7" w:rsidRPr="00362AD7" w:rsidRDefault="00362AD7" w:rsidP="00362AD7">
      <w:pPr>
        <w:numPr>
          <w:ilvl w:val="0"/>
          <w:numId w:val="2"/>
        </w:numPr>
      </w:pPr>
      <w:r w:rsidRPr="00362AD7">
        <w:rPr>
          <w:b/>
          <w:bCs/>
        </w:rPr>
        <w:t>RF04</w:t>
      </w:r>
      <w:r w:rsidRPr="00362AD7">
        <w:t xml:space="preserve"> – O sistema deve permitir </w:t>
      </w:r>
      <w:r w:rsidRPr="00362AD7">
        <w:rPr>
          <w:b/>
          <w:bCs/>
        </w:rPr>
        <w:t>associar despesas a cartões</w:t>
      </w:r>
      <w:r w:rsidRPr="00362AD7">
        <w:t xml:space="preserve"> e exibir </w:t>
      </w:r>
      <w:r w:rsidRPr="00362AD7">
        <w:rPr>
          <w:b/>
          <w:bCs/>
        </w:rPr>
        <w:t>faturas consolidadas</w:t>
      </w:r>
      <w:r w:rsidRPr="00362AD7">
        <w:t>.</w:t>
      </w:r>
    </w:p>
    <w:p w14:paraId="5DF059D1" w14:textId="77777777" w:rsidR="00362AD7" w:rsidRPr="00362AD7" w:rsidRDefault="00362AD7" w:rsidP="00362AD7">
      <w:pPr>
        <w:numPr>
          <w:ilvl w:val="0"/>
          <w:numId w:val="2"/>
        </w:numPr>
      </w:pPr>
      <w:r w:rsidRPr="00362AD7">
        <w:rPr>
          <w:b/>
          <w:bCs/>
        </w:rPr>
        <w:lastRenderedPageBreak/>
        <w:t>RF05</w:t>
      </w:r>
      <w:r w:rsidRPr="00362AD7">
        <w:t xml:space="preserve"> – O usuário deve poder </w:t>
      </w:r>
      <w:r w:rsidRPr="00362AD7">
        <w:rPr>
          <w:b/>
          <w:bCs/>
        </w:rPr>
        <w:t>definir limites de gastos por categoria</w:t>
      </w:r>
      <w:r w:rsidRPr="00362AD7">
        <w:t>.</w:t>
      </w:r>
    </w:p>
    <w:p w14:paraId="68B281D0" w14:textId="77777777" w:rsidR="00362AD7" w:rsidRPr="00362AD7" w:rsidRDefault="00362AD7" w:rsidP="00362AD7">
      <w:pPr>
        <w:numPr>
          <w:ilvl w:val="0"/>
          <w:numId w:val="2"/>
        </w:numPr>
      </w:pPr>
      <w:r w:rsidRPr="00362AD7">
        <w:rPr>
          <w:b/>
          <w:bCs/>
        </w:rPr>
        <w:t>RF06</w:t>
      </w:r>
      <w:r w:rsidRPr="00362AD7">
        <w:t xml:space="preserve"> – O sistema deve emitir </w:t>
      </w:r>
      <w:r w:rsidRPr="00362AD7">
        <w:rPr>
          <w:b/>
          <w:bCs/>
        </w:rPr>
        <w:t>alertas quando limites forem atingidos</w:t>
      </w:r>
      <w:r w:rsidRPr="00362AD7">
        <w:t>.</w:t>
      </w:r>
    </w:p>
    <w:p w14:paraId="232AEF11" w14:textId="77777777" w:rsidR="00362AD7" w:rsidRPr="00362AD7" w:rsidRDefault="00362AD7" w:rsidP="00362AD7">
      <w:pPr>
        <w:numPr>
          <w:ilvl w:val="0"/>
          <w:numId w:val="2"/>
        </w:numPr>
      </w:pPr>
      <w:r w:rsidRPr="00362AD7">
        <w:rPr>
          <w:b/>
          <w:bCs/>
        </w:rPr>
        <w:t>RF07</w:t>
      </w:r>
      <w:r w:rsidRPr="00362AD7">
        <w:t xml:space="preserve"> – O sistema deve oferecer um </w:t>
      </w:r>
      <w:r w:rsidRPr="00362AD7">
        <w:rPr>
          <w:b/>
          <w:bCs/>
        </w:rPr>
        <w:t>dashboard com gráficos interativos</w:t>
      </w:r>
      <w:r w:rsidRPr="00362AD7">
        <w:t xml:space="preserve"> de receitas, despesas e cartões.</w:t>
      </w:r>
    </w:p>
    <w:p w14:paraId="4122253C" w14:textId="77777777" w:rsidR="00362AD7" w:rsidRPr="00362AD7" w:rsidRDefault="00362AD7" w:rsidP="00362AD7">
      <w:pPr>
        <w:numPr>
          <w:ilvl w:val="0"/>
          <w:numId w:val="2"/>
        </w:numPr>
      </w:pPr>
      <w:r w:rsidRPr="00362AD7">
        <w:rPr>
          <w:b/>
          <w:bCs/>
        </w:rPr>
        <w:t>RF08</w:t>
      </w:r>
      <w:r w:rsidRPr="00362AD7">
        <w:t xml:space="preserve"> – O sistema deve possibilitar </w:t>
      </w:r>
      <w:r w:rsidRPr="00362AD7">
        <w:rPr>
          <w:b/>
          <w:bCs/>
        </w:rPr>
        <w:t>exportação de relatórios em Excel</w:t>
      </w:r>
      <w:r w:rsidRPr="00362AD7">
        <w:t>.</w:t>
      </w:r>
    </w:p>
    <w:p w14:paraId="55FB4244" w14:textId="77777777" w:rsidR="00362AD7" w:rsidRPr="00362AD7" w:rsidRDefault="00362AD7" w:rsidP="00362AD7">
      <w:pPr>
        <w:numPr>
          <w:ilvl w:val="0"/>
          <w:numId w:val="2"/>
        </w:numPr>
      </w:pPr>
      <w:r w:rsidRPr="00362AD7">
        <w:rPr>
          <w:b/>
          <w:bCs/>
        </w:rPr>
        <w:t>RF09</w:t>
      </w:r>
      <w:r w:rsidRPr="00362AD7">
        <w:t xml:space="preserve"> – O usuário deve poder configurar </w:t>
      </w:r>
      <w:r w:rsidRPr="00362AD7">
        <w:rPr>
          <w:b/>
          <w:bCs/>
        </w:rPr>
        <w:t>alertas personalizados</w:t>
      </w:r>
      <w:r w:rsidRPr="00362AD7">
        <w:t xml:space="preserve"> (ex.: vencimento de faturas).</w:t>
      </w:r>
    </w:p>
    <w:p w14:paraId="232A11E2" w14:textId="77777777" w:rsidR="00362AD7" w:rsidRPr="00362AD7" w:rsidRDefault="00362AD7" w:rsidP="00362AD7">
      <w:pPr>
        <w:numPr>
          <w:ilvl w:val="0"/>
          <w:numId w:val="2"/>
        </w:numPr>
      </w:pPr>
      <w:r w:rsidRPr="00362AD7">
        <w:rPr>
          <w:b/>
          <w:bCs/>
        </w:rPr>
        <w:t>RF10</w:t>
      </w:r>
      <w:r w:rsidRPr="00362AD7">
        <w:t xml:space="preserve"> – O sistema deve oferecer </w:t>
      </w:r>
      <w:r w:rsidRPr="00362AD7">
        <w:rPr>
          <w:b/>
          <w:bCs/>
        </w:rPr>
        <w:t>suporte online</w:t>
      </w:r>
      <w:r w:rsidRPr="00362AD7">
        <w:t xml:space="preserve"> e </w:t>
      </w:r>
      <w:r w:rsidRPr="00362AD7">
        <w:rPr>
          <w:b/>
          <w:bCs/>
        </w:rPr>
        <w:t xml:space="preserve">tutoriais de </w:t>
      </w:r>
      <w:proofErr w:type="spellStart"/>
      <w:r w:rsidRPr="00362AD7">
        <w:rPr>
          <w:b/>
          <w:bCs/>
        </w:rPr>
        <w:t>onboarding</w:t>
      </w:r>
      <w:proofErr w:type="spellEnd"/>
      <w:r w:rsidRPr="00362AD7">
        <w:t>.</w:t>
      </w:r>
    </w:p>
    <w:p w14:paraId="1FFCC326" w14:textId="77777777" w:rsidR="00362AD7" w:rsidRPr="00362AD7" w:rsidRDefault="00362AD7" w:rsidP="00362AD7">
      <w:pPr>
        <w:numPr>
          <w:ilvl w:val="0"/>
          <w:numId w:val="2"/>
        </w:numPr>
      </w:pPr>
      <w:r w:rsidRPr="00362AD7">
        <w:rPr>
          <w:b/>
          <w:bCs/>
        </w:rPr>
        <w:t>RF11</w:t>
      </w:r>
      <w:r w:rsidRPr="00362AD7">
        <w:t xml:space="preserve"> – O administrador deve poder gerenciar </w:t>
      </w:r>
      <w:r w:rsidRPr="00362AD7">
        <w:rPr>
          <w:b/>
          <w:bCs/>
        </w:rPr>
        <w:t>parcerias financeiras e anúncios</w:t>
      </w:r>
      <w:r w:rsidRPr="00362AD7">
        <w:t>.</w:t>
      </w:r>
    </w:p>
    <w:p w14:paraId="3ED75D8D" w14:textId="77777777" w:rsidR="00362AD7" w:rsidRPr="00362AD7" w:rsidRDefault="00000000" w:rsidP="00362AD7">
      <w:r>
        <w:pict w14:anchorId="1BE486A4">
          <v:rect id="_x0000_i1028" style="width:0;height:1.5pt" o:hralign="center" o:hrstd="t" o:hr="t" fillcolor="#a0a0a0" stroked="f"/>
        </w:pict>
      </w:r>
    </w:p>
    <w:p w14:paraId="672CAE68" w14:textId="77777777" w:rsidR="00362AD7" w:rsidRPr="00362AD7" w:rsidRDefault="00362AD7" w:rsidP="00362AD7">
      <w:pPr>
        <w:rPr>
          <w:b/>
          <w:bCs/>
        </w:rPr>
      </w:pPr>
      <w:r w:rsidRPr="00362AD7">
        <w:rPr>
          <w:b/>
          <w:bCs/>
        </w:rPr>
        <w:t>4. Requisitos Não Funcionais (RNF)</w:t>
      </w:r>
    </w:p>
    <w:p w14:paraId="382BB0DC" w14:textId="77777777" w:rsidR="00362AD7" w:rsidRPr="00362AD7" w:rsidRDefault="00362AD7" w:rsidP="00362AD7">
      <w:pPr>
        <w:numPr>
          <w:ilvl w:val="0"/>
          <w:numId w:val="3"/>
        </w:numPr>
      </w:pPr>
      <w:r w:rsidRPr="00362AD7">
        <w:rPr>
          <w:b/>
          <w:bCs/>
        </w:rPr>
        <w:t>RNF01 – Segurança:</w:t>
      </w:r>
      <w:r w:rsidRPr="00362AD7">
        <w:t xml:space="preserve"> todos os dados devem ser armazenados de forma </w:t>
      </w:r>
      <w:r w:rsidRPr="00362AD7">
        <w:rPr>
          <w:b/>
          <w:bCs/>
        </w:rPr>
        <w:t>criptografada</w:t>
      </w:r>
      <w:r w:rsidRPr="00362AD7">
        <w:t>.</w:t>
      </w:r>
    </w:p>
    <w:p w14:paraId="7F2CC308" w14:textId="77777777" w:rsidR="00362AD7" w:rsidRPr="00362AD7" w:rsidRDefault="00362AD7" w:rsidP="00362AD7">
      <w:pPr>
        <w:numPr>
          <w:ilvl w:val="0"/>
          <w:numId w:val="3"/>
        </w:numPr>
      </w:pPr>
      <w:r w:rsidRPr="00362AD7">
        <w:rPr>
          <w:b/>
          <w:bCs/>
        </w:rPr>
        <w:t>RNF02 – Privacidade:</w:t>
      </w:r>
      <w:r w:rsidRPr="00362AD7">
        <w:t xml:space="preserve"> o sistema deve atender à </w:t>
      </w:r>
      <w:r w:rsidRPr="00362AD7">
        <w:rPr>
          <w:b/>
          <w:bCs/>
        </w:rPr>
        <w:t>LGPD</w:t>
      </w:r>
      <w:r w:rsidRPr="00362AD7">
        <w:t>, garantindo consentimento para uso de dados.</w:t>
      </w:r>
    </w:p>
    <w:p w14:paraId="7343054F" w14:textId="77777777" w:rsidR="00362AD7" w:rsidRPr="00362AD7" w:rsidRDefault="00362AD7" w:rsidP="00362AD7">
      <w:pPr>
        <w:numPr>
          <w:ilvl w:val="0"/>
          <w:numId w:val="3"/>
        </w:numPr>
      </w:pPr>
      <w:r w:rsidRPr="00362AD7">
        <w:rPr>
          <w:b/>
          <w:bCs/>
        </w:rPr>
        <w:t>RNF03 – Disponibilidade:</w:t>
      </w:r>
      <w:r w:rsidRPr="00362AD7">
        <w:t xml:space="preserve"> o sistema deve estar disponível em </w:t>
      </w:r>
      <w:r w:rsidRPr="00362AD7">
        <w:rPr>
          <w:b/>
          <w:bCs/>
        </w:rPr>
        <w:t>99% do tempo</w:t>
      </w:r>
      <w:r w:rsidRPr="00362AD7">
        <w:t>.</w:t>
      </w:r>
    </w:p>
    <w:p w14:paraId="6D2FAE31" w14:textId="77777777" w:rsidR="00362AD7" w:rsidRPr="00362AD7" w:rsidRDefault="00362AD7" w:rsidP="00362AD7">
      <w:pPr>
        <w:numPr>
          <w:ilvl w:val="0"/>
          <w:numId w:val="3"/>
        </w:numPr>
      </w:pPr>
      <w:r w:rsidRPr="00362AD7">
        <w:rPr>
          <w:b/>
          <w:bCs/>
        </w:rPr>
        <w:t>RNF04 – Usabilidade:</w:t>
      </w:r>
      <w:r w:rsidRPr="00362AD7">
        <w:t xml:space="preserve"> a interface deve ser </w:t>
      </w:r>
      <w:r w:rsidRPr="00362AD7">
        <w:rPr>
          <w:b/>
          <w:bCs/>
        </w:rPr>
        <w:t>intuitiva, responsiva e compatível</w:t>
      </w:r>
      <w:r w:rsidRPr="00362AD7">
        <w:t xml:space="preserve"> com dispositivos móveis e navegadores modernos.</w:t>
      </w:r>
    </w:p>
    <w:p w14:paraId="593A8FCD" w14:textId="77777777" w:rsidR="00362AD7" w:rsidRPr="00362AD7" w:rsidRDefault="00362AD7" w:rsidP="00362AD7">
      <w:pPr>
        <w:numPr>
          <w:ilvl w:val="0"/>
          <w:numId w:val="3"/>
        </w:numPr>
      </w:pPr>
      <w:r w:rsidRPr="00362AD7">
        <w:rPr>
          <w:b/>
          <w:bCs/>
        </w:rPr>
        <w:t>RNF05 – Desempenho:</w:t>
      </w:r>
      <w:r w:rsidRPr="00362AD7">
        <w:t xml:space="preserve"> operações comuns devem responder em </w:t>
      </w:r>
      <w:r w:rsidRPr="00362AD7">
        <w:rPr>
          <w:b/>
          <w:bCs/>
        </w:rPr>
        <w:t>até 2 segundos</w:t>
      </w:r>
      <w:r w:rsidRPr="00362AD7">
        <w:t>.</w:t>
      </w:r>
    </w:p>
    <w:p w14:paraId="36AB8B02" w14:textId="77777777" w:rsidR="00362AD7" w:rsidRPr="00362AD7" w:rsidRDefault="00362AD7" w:rsidP="00362AD7">
      <w:pPr>
        <w:numPr>
          <w:ilvl w:val="0"/>
          <w:numId w:val="3"/>
        </w:numPr>
      </w:pPr>
      <w:r w:rsidRPr="00362AD7">
        <w:rPr>
          <w:b/>
          <w:bCs/>
        </w:rPr>
        <w:t>RNF06 – Escalabilidade:</w:t>
      </w:r>
      <w:r w:rsidRPr="00362AD7">
        <w:t xml:space="preserve"> o sistema deve suportar crescimento do número de usuários sem perda significativa de desempenho.</w:t>
      </w:r>
    </w:p>
    <w:p w14:paraId="6E0095E7" w14:textId="77777777" w:rsidR="00362AD7" w:rsidRPr="00362AD7" w:rsidRDefault="00362AD7" w:rsidP="00362AD7">
      <w:pPr>
        <w:numPr>
          <w:ilvl w:val="0"/>
          <w:numId w:val="3"/>
        </w:numPr>
      </w:pPr>
      <w:r w:rsidRPr="00362AD7">
        <w:rPr>
          <w:b/>
          <w:bCs/>
        </w:rPr>
        <w:t>RNF07 – Auditabilidade:</w:t>
      </w:r>
      <w:r w:rsidRPr="00362AD7">
        <w:t xml:space="preserve"> o sistema deve registrar </w:t>
      </w:r>
      <w:r w:rsidRPr="00362AD7">
        <w:rPr>
          <w:b/>
          <w:bCs/>
        </w:rPr>
        <w:t>logs de acesso e operações críticas</w:t>
      </w:r>
      <w:r w:rsidRPr="00362AD7">
        <w:t>.</w:t>
      </w:r>
    </w:p>
    <w:p w14:paraId="2783B861" w14:textId="77777777" w:rsidR="00362AD7" w:rsidRPr="00362AD7" w:rsidRDefault="00000000" w:rsidP="00362AD7">
      <w:r>
        <w:pict w14:anchorId="290DFA00">
          <v:rect id="_x0000_i1029" style="width:0;height:1.5pt" o:hralign="center" o:hrstd="t" o:hr="t" fillcolor="#a0a0a0" stroked="f"/>
        </w:pict>
      </w:r>
    </w:p>
    <w:p w14:paraId="034525A7" w14:textId="77777777" w:rsidR="00362AD7" w:rsidRPr="00362AD7" w:rsidRDefault="00362AD7" w:rsidP="00362AD7">
      <w:pPr>
        <w:rPr>
          <w:b/>
          <w:bCs/>
        </w:rPr>
      </w:pPr>
      <w:r w:rsidRPr="00362AD7">
        <w:rPr>
          <w:b/>
          <w:bCs/>
        </w:rPr>
        <w:t>5. Regras de Negócio (RN)</w:t>
      </w:r>
    </w:p>
    <w:p w14:paraId="0EC224EE" w14:textId="77777777" w:rsidR="00362AD7" w:rsidRPr="00362AD7" w:rsidRDefault="00362AD7" w:rsidP="00362AD7">
      <w:pPr>
        <w:numPr>
          <w:ilvl w:val="0"/>
          <w:numId w:val="4"/>
        </w:numPr>
      </w:pPr>
      <w:r w:rsidRPr="00362AD7">
        <w:rPr>
          <w:b/>
          <w:bCs/>
        </w:rPr>
        <w:t>RN01:</w:t>
      </w:r>
      <w:r w:rsidRPr="00362AD7">
        <w:t xml:space="preserve"> Cada usuário só pode acessar seus próprios dados financeiros.</w:t>
      </w:r>
    </w:p>
    <w:p w14:paraId="490F66D9" w14:textId="77777777" w:rsidR="00362AD7" w:rsidRPr="00362AD7" w:rsidRDefault="00362AD7" w:rsidP="00362AD7">
      <w:pPr>
        <w:numPr>
          <w:ilvl w:val="0"/>
          <w:numId w:val="4"/>
        </w:numPr>
      </w:pPr>
      <w:r w:rsidRPr="00362AD7">
        <w:rPr>
          <w:b/>
          <w:bCs/>
        </w:rPr>
        <w:t>RN02:</w:t>
      </w:r>
      <w:r w:rsidRPr="00362AD7">
        <w:t xml:space="preserve"> O sistema deve impedir o cadastro de valores negativos em receitas/despesas.</w:t>
      </w:r>
    </w:p>
    <w:p w14:paraId="6EE98000" w14:textId="77777777" w:rsidR="00362AD7" w:rsidRPr="00362AD7" w:rsidRDefault="00362AD7" w:rsidP="00362AD7">
      <w:pPr>
        <w:numPr>
          <w:ilvl w:val="0"/>
          <w:numId w:val="4"/>
        </w:numPr>
      </w:pPr>
      <w:r w:rsidRPr="00362AD7">
        <w:rPr>
          <w:b/>
          <w:bCs/>
        </w:rPr>
        <w:lastRenderedPageBreak/>
        <w:t>RN03:</w:t>
      </w:r>
      <w:r w:rsidRPr="00362AD7">
        <w:t xml:space="preserve"> Cartões de crédito devem estar sempre vinculados a um usuário.</w:t>
      </w:r>
    </w:p>
    <w:p w14:paraId="0EE072CB" w14:textId="77777777" w:rsidR="00362AD7" w:rsidRPr="00362AD7" w:rsidRDefault="00362AD7" w:rsidP="00362AD7">
      <w:pPr>
        <w:numPr>
          <w:ilvl w:val="0"/>
          <w:numId w:val="4"/>
        </w:numPr>
      </w:pPr>
      <w:r w:rsidRPr="00362AD7">
        <w:rPr>
          <w:b/>
          <w:bCs/>
        </w:rPr>
        <w:t>RN04:</w:t>
      </w:r>
      <w:r w:rsidRPr="00362AD7">
        <w:t xml:space="preserve"> Alertas devem ser disparados automaticamente quando os limites definidos forem alcançados ou ultrapassados.</w:t>
      </w:r>
    </w:p>
    <w:p w14:paraId="53A093B6" w14:textId="77777777" w:rsidR="00362AD7" w:rsidRPr="00362AD7" w:rsidRDefault="00362AD7" w:rsidP="00362AD7">
      <w:pPr>
        <w:numPr>
          <w:ilvl w:val="0"/>
          <w:numId w:val="4"/>
        </w:numPr>
      </w:pPr>
      <w:r w:rsidRPr="00362AD7">
        <w:rPr>
          <w:b/>
          <w:bCs/>
        </w:rPr>
        <w:t>RN05:</w:t>
      </w:r>
      <w:r w:rsidRPr="00362AD7">
        <w:t xml:space="preserve"> A versão gratuita deve exibir </w:t>
      </w:r>
      <w:r w:rsidRPr="00362AD7">
        <w:rPr>
          <w:b/>
          <w:bCs/>
        </w:rPr>
        <w:t>anúncios de parceiros financeiros</w:t>
      </w:r>
      <w:r w:rsidRPr="00362AD7">
        <w:t>.</w:t>
      </w:r>
    </w:p>
    <w:p w14:paraId="524F8F46" w14:textId="77777777" w:rsidR="00362AD7" w:rsidRPr="00362AD7" w:rsidRDefault="00362AD7" w:rsidP="00362AD7">
      <w:pPr>
        <w:numPr>
          <w:ilvl w:val="0"/>
          <w:numId w:val="4"/>
        </w:numPr>
      </w:pPr>
      <w:r w:rsidRPr="00362AD7">
        <w:rPr>
          <w:b/>
          <w:bCs/>
        </w:rPr>
        <w:t>RN06:</w:t>
      </w:r>
      <w:r w:rsidRPr="00362AD7">
        <w:t xml:space="preserve"> Apenas administradores podem cadastrar/gerenciar </w:t>
      </w:r>
      <w:r w:rsidRPr="00362AD7">
        <w:rPr>
          <w:b/>
          <w:bCs/>
        </w:rPr>
        <w:t>parcerias financeiras e anúncios</w:t>
      </w:r>
      <w:r w:rsidRPr="00362AD7">
        <w:t>.</w:t>
      </w:r>
    </w:p>
    <w:p w14:paraId="51384852" w14:textId="77777777" w:rsidR="00362AD7" w:rsidRPr="00362AD7" w:rsidRDefault="00362AD7" w:rsidP="00362AD7">
      <w:pPr>
        <w:numPr>
          <w:ilvl w:val="0"/>
          <w:numId w:val="4"/>
        </w:numPr>
      </w:pPr>
      <w:r w:rsidRPr="00362AD7">
        <w:rPr>
          <w:b/>
          <w:bCs/>
        </w:rPr>
        <w:t>RN07:</w:t>
      </w:r>
      <w:r w:rsidRPr="00362AD7">
        <w:t xml:space="preserve"> O sistema deve permitir </w:t>
      </w:r>
      <w:r w:rsidRPr="00362AD7">
        <w:rPr>
          <w:b/>
          <w:bCs/>
        </w:rPr>
        <w:t>apenas exportação em Excel</w:t>
      </w:r>
      <w:r w:rsidRPr="00362AD7">
        <w:t xml:space="preserve"> no MVP (PDF em versão futura).</w:t>
      </w:r>
    </w:p>
    <w:p w14:paraId="773B4E19" w14:textId="77777777" w:rsidR="00362AD7" w:rsidRPr="00362AD7" w:rsidRDefault="00362AD7" w:rsidP="00362AD7">
      <w:pPr>
        <w:numPr>
          <w:ilvl w:val="0"/>
          <w:numId w:val="4"/>
        </w:numPr>
      </w:pPr>
      <w:r w:rsidRPr="00362AD7">
        <w:rPr>
          <w:b/>
          <w:bCs/>
        </w:rPr>
        <w:t>RN08:</w:t>
      </w:r>
      <w:r w:rsidRPr="00362AD7">
        <w:t xml:space="preserve"> Todos os dados financeiros são </w:t>
      </w:r>
      <w:r w:rsidRPr="00362AD7">
        <w:rPr>
          <w:b/>
          <w:bCs/>
        </w:rPr>
        <w:t>confidenciais</w:t>
      </w:r>
      <w:r w:rsidRPr="00362AD7">
        <w:t xml:space="preserve"> e não podem ser compartilhados entre usuários.</w:t>
      </w:r>
    </w:p>
    <w:p w14:paraId="163B9D84" w14:textId="77777777" w:rsidR="00362AD7" w:rsidRDefault="00362AD7"/>
    <w:sectPr w:rsidR="00362A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1EA8"/>
    <w:multiLevelType w:val="multilevel"/>
    <w:tmpl w:val="75F6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C45C6"/>
    <w:multiLevelType w:val="multilevel"/>
    <w:tmpl w:val="157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331DD"/>
    <w:multiLevelType w:val="multilevel"/>
    <w:tmpl w:val="3BC6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24D4B"/>
    <w:multiLevelType w:val="multilevel"/>
    <w:tmpl w:val="FD5C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216847">
    <w:abstractNumId w:val="1"/>
  </w:num>
  <w:num w:numId="2" w16cid:durableId="234703462">
    <w:abstractNumId w:val="3"/>
  </w:num>
  <w:num w:numId="3" w16cid:durableId="623930595">
    <w:abstractNumId w:val="2"/>
  </w:num>
  <w:num w:numId="4" w16cid:durableId="114002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D7"/>
    <w:rsid w:val="00182064"/>
    <w:rsid w:val="00362AD7"/>
    <w:rsid w:val="00765D15"/>
    <w:rsid w:val="007A4554"/>
    <w:rsid w:val="00F3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0EF18"/>
  <w15:chartTrackingRefBased/>
  <w15:docId w15:val="{0AAF494D-A9E9-4A22-85EB-AD5685045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2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2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2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2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2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2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2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2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2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2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2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2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2A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2A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2A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2A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2A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2A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2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2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2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2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2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2A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2A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2A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2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2A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2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515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MAURILIO SANTOS SEMEAO</dc:creator>
  <cp:keywords/>
  <dc:description/>
  <cp:lastModifiedBy>MAURILIO SANTOS SEMEAO</cp:lastModifiedBy>
  <cp:revision>2</cp:revision>
  <dcterms:created xsi:type="dcterms:W3CDTF">2025-09-19T20:38:00Z</dcterms:created>
  <dcterms:modified xsi:type="dcterms:W3CDTF">2025-09-21T01:29:00Z</dcterms:modified>
</cp:coreProperties>
</file>