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dfcg9kjpqtk"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1dk8c3s56za"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6ehffrmhr6q"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Name of VM 1 </w:t>
      </w:r>
      <w:r w:rsidDel="00000000" w:rsidR="00000000" w:rsidRPr="00000000">
        <w:rPr>
          <w:color w:val="0000ff"/>
          <w:rtl w:val="0"/>
        </w:rPr>
        <w:t xml:space="preserve">Kali</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t>
      </w:r>
      <w:r w:rsidDel="00000000" w:rsidR="00000000" w:rsidRPr="00000000">
        <w:rPr>
          <w:color w:val="0000ff"/>
          <w:rtl w:val="0"/>
        </w:rPr>
        <w:t xml:space="preserve">Kali Linux</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w:t>
      </w:r>
      <w:r w:rsidDel="00000000" w:rsidR="00000000" w:rsidRPr="00000000">
        <w:rPr>
          <w:color w:val="0000ff"/>
          <w:rtl w:val="0"/>
        </w:rPr>
        <w:t xml:space="preserve">Attacking Machine</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w:t>
      </w:r>
      <w:r w:rsidDel="00000000" w:rsidR="00000000" w:rsidRPr="00000000">
        <w:rPr>
          <w:color w:val="0000ff"/>
          <w:rtl w:val="0"/>
        </w:rPr>
        <w:t xml:space="preserve">192.168.1.90</w:t>
      </w:r>
    </w:p>
    <w:p w:rsidR="00000000" w:rsidDel="00000000" w:rsidP="00000000" w:rsidRDefault="00000000" w:rsidRPr="00000000" w14:paraId="0000000F">
      <w:pPr>
        <w:spacing w:after="240" w:before="240" w:lineRule="auto"/>
        <w:ind w:left="1440" w:firstLine="0"/>
        <w:rPr>
          <w:color w:val="0000ff"/>
        </w:rPr>
      </w:pP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Name of VM 2 </w:t>
      </w:r>
      <w:r w:rsidDel="00000000" w:rsidR="00000000" w:rsidRPr="00000000">
        <w:rPr>
          <w:color w:val="0000ff"/>
          <w:rtl w:val="0"/>
        </w:rPr>
        <w:t xml:space="preserve">Target 1</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t>
      </w:r>
      <w:r w:rsidDel="00000000" w:rsidR="00000000" w:rsidRPr="00000000">
        <w:rPr>
          <w:color w:val="0000ff"/>
          <w:rtl w:val="0"/>
        </w:rPr>
        <w:t xml:space="preserve"> Linux</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0000ff"/>
          <w:rtl w:val="0"/>
        </w:rPr>
        <w:t xml:space="preserve">Target Machine 1</w:t>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0000ff"/>
          <w:rtl w:val="0"/>
        </w:rPr>
        <w:t xml:space="preserve">192.168.1.110</w:t>
      </w:r>
    </w:p>
    <w:p w:rsidR="00000000" w:rsidDel="00000000" w:rsidP="00000000" w:rsidRDefault="00000000" w:rsidRPr="00000000" w14:paraId="00000014">
      <w:pPr>
        <w:spacing w:after="240" w:before="240" w:lineRule="auto"/>
        <w:ind w:left="1440" w:firstLine="0"/>
        <w:rPr>
          <w:color w:val="0000ff"/>
        </w:rPr>
      </w:pPr>
      <w:r w:rsidDel="00000000" w:rsidR="00000000" w:rsidRPr="00000000">
        <w:rPr>
          <w:rtl w:val="0"/>
        </w:rPr>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Name of VM 3 </w:t>
      </w:r>
      <w:r w:rsidDel="00000000" w:rsidR="00000000" w:rsidRPr="00000000">
        <w:rPr>
          <w:color w:val="0000ff"/>
          <w:rtl w:val="0"/>
        </w:rPr>
        <w:t xml:space="preserve">Target 2</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t>
      </w:r>
      <w:r w:rsidDel="00000000" w:rsidR="00000000" w:rsidRPr="00000000">
        <w:rPr>
          <w:color w:val="0000ff"/>
          <w:rtl w:val="0"/>
        </w:rPr>
        <w:t xml:space="preserve"> Linux </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0000ff"/>
          <w:rtl w:val="0"/>
        </w:rPr>
        <w:t xml:space="preserve">Target Machine 2</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0000ff"/>
          <w:rtl w:val="0"/>
        </w:rPr>
        <w:t xml:space="preserve">192.168.1.110</w:t>
      </w:r>
    </w:p>
    <w:p w:rsidR="00000000" w:rsidDel="00000000" w:rsidP="00000000" w:rsidRDefault="00000000" w:rsidRPr="00000000" w14:paraId="00000019">
      <w:pPr>
        <w:spacing w:after="240" w:before="240" w:lineRule="auto"/>
        <w:ind w:left="1440" w:firstLine="0"/>
        <w:rPr>
          <w:color w:val="0000ff"/>
        </w:rPr>
      </w:pPr>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Name of VM 4 </w:t>
      </w:r>
      <w:r w:rsidDel="00000000" w:rsidR="00000000" w:rsidRPr="00000000">
        <w:rPr>
          <w:color w:val="0000ff"/>
          <w:rtl w:val="0"/>
        </w:rPr>
        <w:t xml:space="preserve">Capstone Server</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t>
      </w:r>
      <w:r w:rsidDel="00000000" w:rsidR="00000000" w:rsidRPr="00000000">
        <w:rPr>
          <w:color w:val="0000ff"/>
          <w:rtl w:val="0"/>
        </w:rPr>
        <w:t xml:space="preserve"> Ubuntu Linux</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0000ff"/>
          <w:rtl w:val="0"/>
        </w:rPr>
        <w:t xml:space="preserve">Web server </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0000ff"/>
          <w:rtl w:val="0"/>
        </w:rPr>
        <w:t xml:space="preserve">192.168.1.105</w:t>
      </w:r>
    </w:p>
    <w:p w:rsidR="00000000" w:rsidDel="00000000" w:rsidP="00000000" w:rsidRDefault="00000000" w:rsidRPr="00000000" w14:paraId="0000001E">
      <w:pPr>
        <w:spacing w:after="240" w:before="240" w:lineRule="auto"/>
        <w:ind w:left="1440" w:firstLine="0"/>
        <w:rPr>
          <w:color w:val="0000ff"/>
        </w:rPr>
      </w:pPr>
      <w:r w:rsidDel="00000000" w:rsidR="00000000" w:rsidRPr="00000000">
        <w:rPr>
          <w:rtl w:val="0"/>
        </w:rPr>
      </w:r>
    </w:p>
    <w:p w:rsidR="00000000" w:rsidDel="00000000" w:rsidP="00000000" w:rsidRDefault="00000000" w:rsidRPr="00000000" w14:paraId="0000001F">
      <w:pPr>
        <w:spacing w:after="240" w:before="240" w:lineRule="auto"/>
        <w:ind w:left="1440" w:firstLine="0"/>
        <w:rPr>
          <w:color w:val="0000ff"/>
        </w:rPr>
      </w:pPr>
      <w:r w:rsidDel="00000000" w:rsidR="00000000" w:rsidRPr="00000000">
        <w:rPr>
          <w:rtl w:val="0"/>
        </w:rPr>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Name of VM 5 </w:t>
      </w:r>
      <w:r w:rsidDel="00000000" w:rsidR="00000000" w:rsidRPr="00000000">
        <w:rPr>
          <w:color w:val="0000ff"/>
          <w:rtl w:val="0"/>
        </w:rPr>
        <w:t xml:space="preserve">ELK  Server</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t>
      </w:r>
      <w:r w:rsidDel="00000000" w:rsidR="00000000" w:rsidRPr="00000000">
        <w:rPr>
          <w:color w:val="0000ff"/>
          <w:rtl w:val="0"/>
        </w:rPr>
        <w:t xml:space="preserve"> Ubuntu Linux</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0000ff"/>
          <w:rtl w:val="0"/>
        </w:rPr>
        <w:t xml:space="preserve">monitoring and logging Capstone server </w:t>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0000ff"/>
          <w:rtl w:val="0"/>
        </w:rPr>
        <w:t xml:space="preserve">192.168.1.100</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lca63vuc35j"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27">
      <w:pPr>
        <w:spacing w:after="240" w:before="240" w:lineRule="auto"/>
        <w:rPr/>
      </w:pPr>
      <w:r w:rsidDel="00000000" w:rsidR="00000000" w:rsidRPr="00000000">
        <w:rPr>
          <w:rtl w:val="0"/>
        </w:rPr>
        <w:t xml:space="preserve">The target of this attack was: Target 1 (</w:t>
      </w:r>
      <w:r w:rsidDel="00000000" w:rsidR="00000000" w:rsidRPr="00000000">
        <w:rPr>
          <w:color w:val="0000ff"/>
          <w:rtl w:val="0"/>
        </w:rPr>
        <w:t xml:space="preserve">192.168.1.110</w:t>
      </w:r>
      <w:r w:rsidDel="00000000" w:rsidR="00000000" w:rsidRPr="00000000">
        <w:rPr>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qi2tps3689g2"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A">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B">
      <w:pPr>
        <w:pStyle w:val="Heading4"/>
        <w:keepNext w:val="0"/>
        <w:keepLines w:val="0"/>
        <w:spacing w:after="40" w:before="240" w:lineRule="auto"/>
        <w:rPr>
          <w:i w:val="1"/>
        </w:rPr>
      </w:pPr>
      <w:bookmarkStart w:colFirst="0" w:colLast="0" w:name="_fci6o9ke2j5h" w:id="5"/>
      <w:bookmarkEnd w:id="5"/>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C">
      <w:pPr>
        <w:spacing w:after="240" w:before="240" w:lineRule="auto"/>
        <w:rPr>
          <w:i w:val="1"/>
          <w:color w:val="0000ff"/>
        </w:rPr>
      </w:pPr>
      <w:r w:rsidDel="00000000" w:rsidR="00000000" w:rsidRPr="00000000">
        <w:rPr>
          <w:i w:val="1"/>
          <w:color w:val="0000ff"/>
          <w:rtl w:val="0"/>
        </w:rPr>
        <w:t xml:space="preserve">WHEN count() GROUPED OVER top 5 'http.response.status_code' IS ABOVE 400 FOR THE LAST 5 minutes</w:t>
      </w:r>
    </w:p>
    <w:p w:rsidR="00000000" w:rsidDel="00000000" w:rsidP="00000000" w:rsidRDefault="00000000" w:rsidRPr="00000000" w14:paraId="0000002D">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0000ff"/>
          <w:rtl w:val="0"/>
        </w:rPr>
        <w:t xml:space="preserve">WHEN count() GROUPED OVER top 5 'http.response.status_code'</w:t>
      </w:r>
      <w:r w:rsidDel="00000000" w:rsidR="00000000" w:rsidRPr="00000000">
        <w:rPr>
          <w:rtl w:val="0"/>
        </w:rPr>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0000ff"/>
          <w:rtl w:val="0"/>
        </w:rPr>
        <w:t xml:space="preserve">Above 400</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color w:val="0000ff"/>
          <w:rtl w:val="0"/>
        </w:rPr>
        <w:t xml:space="preserve">Enumeration/Brute Force</w:t>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color w:val="0000ff"/>
          <w:rtl w:val="0"/>
        </w:rPr>
        <w:t xml:space="preserve">This alert has a high reliability as a high frequency rate of error codes 400 and above, is highly unlikely to occur through normal use and traffic. Especially 400 error codes are of concern here as they indicate client and server errors.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ige7099w8tdl"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33">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34">
      <w:pPr>
        <w:spacing w:after="240" w:before="240" w:lineRule="auto"/>
        <w:rPr>
          <w:color w:val="0000ff"/>
        </w:rPr>
      </w:pPr>
      <w:r w:rsidDel="00000000" w:rsidR="00000000" w:rsidRPr="00000000">
        <w:rPr>
          <w:color w:val="0000ff"/>
          <w:rtl w:val="0"/>
        </w:rPr>
        <w:t xml:space="preserve">WHEN sum() of http.request.bytes OVER all documents IS ABOVE 3500 FOR THE LAST 1 minute</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0000ff"/>
          <w:rtl w:val="0"/>
        </w:rPr>
        <w:t xml:space="preserve">WHEN sum() of http.request.bytes OVER all documents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0000ff"/>
          <w:rtl w:val="0"/>
        </w:rPr>
        <w:t xml:space="preserve">Above 3500</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color w:val="0000ff"/>
          <w:rtl w:val="0"/>
        </w:rPr>
        <w:t xml:space="preserve">Code injection through HTTP requests</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w:t>
      </w:r>
      <w:r w:rsidDel="00000000" w:rsidR="00000000" w:rsidRPr="00000000">
        <w:rPr>
          <w:color w:val="0000ff"/>
          <w:rtl w:val="0"/>
        </w:rPr>
        <w:t xml:space="preserve"> This alert could be considered medium reliable as it has the potential to trigger false positives when large non-malicious HTTP requests are made to the server.</w:t>
      </w:r>
    </w:p>
    <w:p w:rsidR="00000000" w:rsidDel="00000000" w:rsidP="00000000" w:rsidRDefault="00000000" w:rsidRPr="00000000" w14:paraId="00000039">
      <w:pPr>
        <w:spacing w:after="240" w:before="240" w:lineRule="auto"/>
        <w:ind w:left="720" w:firstLine="0"/>
        <w:rPr>
          <w:color w:val="0000ff"/>
        </w:rPr>
      </w:pP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ivchbp4gydnz"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B">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C">
      <w:pPr>
        <w:spacing w:after="240" w:before="240" w:lineRule="auto"/>
        <w:rPr>
          <w:color w:val="0000ff"/>
        </w:rPr>
      </w:pPr>
      <w:r w:rsidDel="00000000" w:rsidR="00000000" w:rsidRPr="00000000">
        <w:rPr>
          <w:color w:val="0000ff"/>
          <w:rtl w:val="0"/>
        </w:rPr>
        <w:t xml:space="preserve">WHEN max() OF system.process.cpu.total.pct OVER all documents IS ABOVE 0.5 FOR THE LAST 5 minutes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0000ff"/>
          <w:rtl w:val="0"/>
        </w:rPr>
        <w:t xml:space="preserve">WHEN max() OF system.process.cpu.total.pct OVER all documents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0000ff"/>
          <w:rtl w:val="0"/>
        </w:rPr>
        <w:t xml:space="preserve">Above 0.5</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color w:val="0000ff"/>
          <w:rtl w:val="0"/>
        </w:rPr>
        <w:t xml:space="preserve">Malware running in the background using up CPU power</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color w:val="0000ff"/>
          <w:rtl w:val="0"/>
        </w:rPr>
        <w:t xml:space="preserve">This alert has a low reliability as large programs or services running on the server could easily trigger false positives.</w: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pPr>
      <w:bookmarkStart w:colFirst="0" w:colLast="0" w:name="_7piv17jutnkj" w:id="8"/>
      <w:bookmarkEnd w:id="8"/>
      <w:r w:rsidDel="00000000" w:rsidR="00000000" w:rsidRPr="00000000">
        <w:rPr>
          <w:b w:val="1"/>
          <w:color w:val="000000"/>
          <w:sz w:val="26"/>
          <w:szCs w:val="26"/>
          <w:rtl w:val="0"/>
        </w:rPr>
        <w:t xml:space="preserve">Suggestions for Going Further (Optional)</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HTTP Request Errors (Brute Force)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t>
      </w:r>
      <w:r w:rsidDel="00000000" w:rsidR="00000000" w:rsidRPr="00000000">
        <w:rPr>
          <w:i w:val="1"/>
          <w:color w:val="0000ff"/>
          <w:rtl w:val="0"/>
        </w:rPr>
        <w:t xml:space="preserve">Wordpress hardening.</w:t>
      </w:r>
    </w:p>
    <w:p w:rsidR="00000000" w:rsidDel="00000000" w:rsidP="00000000" w:rsidRDefault="00000000" w:rsidRPr="00000000" w14:paraId="00000045">
      <w:pPr>
        <w:numPr>
          <w:ilvl w:val="2"/>
          <w:numId w:val="3"/>
        </w:numPr>
        <w:spacing w:after="0" w:afterAutospacing="0" w:before="0" w:beforeAutospacing="0" w:lineRule="auto"/>
        <w:ind w:left="2160" w:hanging="360"/>
        <w:rPr>
          <w:i w:val="1"/>
          <w:color w:val="0000ff"/>
          <w:u w:val="none"/>
        </w:rPr>
      </w:pPr>
      <w:r w:rsidDel="00000000" w:rsidR="00000000" w:rsidRPr="00000000">
        <w:rPr>
          <w:i w:val="1"/>
          <w:color w:val="0000ff"/>
          <w:rtl w:val="0"/>
        </w:rPr>
        <w:t xml:space="preserve">Install regular updates</w:t>
      </w:r>
    </w:p>
    <w:p w:rsidR="00000000" w:rsidDel="00000000" w:rsidP="00000000" w:rsidRDefault="00000000" w:rsidRPr="00000000" w14:paraId="00000046">
      <w:pPr>
        <w:numPr>
          <w:ilvl w:val="2"/>
          <w:numId w:val="3"/>
        </w:numPr>
        <w:spacing w:after="0" w:afterAutospacing="0" w:before="0" w:beforeAutospacing="0" w:lineRule="auto"/>
        <w:ind w:left="2160" w:hanging="360"/>
        <w:rPr>
          <w:i w:val="1"/>
          <w:color w:val="0000ff"/>
          <w:u w:val="none"/>
        </w:rPr>
      </w:pPr>
      <w:r w:rsidDel="00000000" w:rsidR="00000000" w:rsidRPr="00000000">
        <w:rPr>
          <w:i w:val="1"/>
          <w:color w:val="0000ff"/>
          <w:rtl w:val="0"/>
        </w:rPr>
        <w:t xml:space="preserve">Make use of Wordpress plugins suchs as Wordpress firewall and backup</w:t>
      </w:r>
    </w:p>
    <w:p w:rsidR="00000000" w:rsidDel="00000000" w:rsidP="00000000" w:rsidRDefault="00000000" w:rsidRPr="00000000" w14:paraId="00000047">
      <w:pPr>
        <w:numPr>
          <w:ilvl w:val="2"/>
          <w:numId w:val="3"/>
        </w:numPr>
        <w:spacing w:after="0" w:afterAutospacing="0" w:before="0" w:beforeAutospacing="0" w:lineRule="auto"/>
        <w:ind w:left="2160" w:hanging="360"/>
        <w:rPr>
          <w:i w:val="1"/>
          <w:color w:val="0000ff"/>
          <w:u w:val="none"/>
        </w:rPr>
      </w:pPr>
      <w:r w:rsidDel="00000000" w:rsidR="00000000" w:rsidRPr="00000000">
        <w:rPr>
          <w:i w:val="1"/>
          <w:color w:val="0000ff"/>
          <w:rtl w:val="0"/>
        </w:rPr>
        <w:t xml:space="preserve">Password protect your Wordpress admin Directory </w:t>
      </w:r>
    </w:p>
    <w:p w:rsidR="00000000" w:rsidDel="00000000" w:rsidP="00000000" w:rsidRDefault="00000000" w:rsidRPr="00000000" w14:paraId="00000048">
      <w:pPr>
        <w:numPr>
          <w:ilvl w:val="2"/>
          <w:numId w:val="3"/>
        </w:numPr>
        <w:spacing w:after="0" w:afterAutospacing="0" w:before="0" w:beforeAutospacing="0" w:lineRule="auto"/>
        <w:ind w:left="2160" w:hanging="360"/>
        <w:rPr>
          <w:i w:val="1"/>
          <w:color w:val="0000ff"/>
          <w:u w:val="none"/>
        </w:rPr>
      </w:pPr>
      <w:r w:rsidDel="00000000" w:rsidR="00000000" w:rsidRPr="00000000">
        <w:rPr>
          <w:i w:val="1"/>
          <w:color w:val="0000ff"/>
          <w:rtl w:val="0"/>
        </w:rPr>
        <w:t xml:space="preserve">Implement two-factor authentication</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w:t>
      </w:r>
    </w:p>
    <w:p w:rsidR="00000000" w:rsidDel="00000000" w:rsidP="00000000" w:rsidRDefault="00000000" w:rsidRPr="00000000" w14:paraId="0000004A">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Installing regular updates will minimise the risk of having known vulnerabilities exploited</w:t>
      </w:r>
    </w:p>
    <w:p w:rsidR="00000000" w:rsidDel="00000000" w:rsidP="00000000" w:rsidRDefault="00000000" w:rsidRPr="00000000" w14:paraId="0000004B">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Using security plugins will help protect your Wordpress server</w:t>
      </w:r>
    </w:p>
    <w:p w:rsidR="00000000" w:rsidDel="00000000" w:rsidP="00000000" w:rsidRDefault="00000000" w:rsidRPr="00000000" w14:paraId="0000004C">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Requiring two-factor authentication will make it harder for an attacker to brute force their way into your server</w:t>
      </w:r>
    </w:p>
    <w:p w:rsidR="00000000" w:rsidDel="00000000" w:rsidP="00000000" w:rsidRDefault="00000000" w:rsidRPr="00000000" w14:paraId="0000004D">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Protecting your admin directory and logins will provide an added layer of defense in case of a breach</w:t>
      </w:r>
      <w:r w:rsidDel="00000000" w:rsidR="00000000" w:rsidRPr="00000000">
        <w:rPr>
          <w:rtl w:val="0"/>
        </w:rPr>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tl w:val="0"/>
        </w:rPr>
        <w:t xml:space="preserve">HTTP request size monitor (Code Injection)</w:t>
      </w:r>
      <w:r w:rsidDel="00000000" w:rsidR="00000000" w:rsidRPr="00000000">
        <w:rPr>
          <w:rtl w:val="0"/>
        </w:rPr>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t>
      </w:r>
    </w:p>
    <w:p w:rsidR="00000000" w:rsidDel="00000000" w:rsidP="00000000" w:rsidRDefault="00000000" w:rsidRPr="00000000" w14:paraId="00000050">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Install regular updates</w:t>
      </w:r>
    </w:p>
    <w:p w:rsidR="00000000" w:rsidDel="00000000" w:rsidP="00000000" w:rsidRDefault="00000000" w:rsidRPr="00000000" w14:paraId="00000051">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Limit HTTP requests to web server in size and/or length</w:t>
      </w:r>
    </w:p>
    <w:p w:rsidR="00000000" w:rsidDel="00000000" w:rsidP="00000000" w:rsidRDefault="00000000" w:rsidRPr="00000000" w14:paraId="00000052">
      <w:pPr>
        <w:numPr>
          <w:ilvl w:val="2"/>
          <w:numId w:val="3"/>
        </w:numPr>
        <w:spacing w:after="240" w:before="0" w:beforeAutospacing="0" w:lineRule="auto"/>
        <w:ind w:left="2160" w:hanging="360"/>
        <w:rPr>
          <w:color w:val="0000ff"/>
        </w:rPr>
      </w:pPr>
      <w:r w:rsidDel="00000000" w:rsidR="00000000" w:rsidRPr="00000000">
        <w:rPr>
          <w:color w:val="0000ff"/>
          <w:rtl w:val="0"/>
        </w:rPr>
        <w:t xml:space="preserve">Make use of input validation </w:t>
      </w:r>
    </w:p>
    <w:p w:rsidR="00000000" w:rsidDel="00000000" w:rsidP="00000000" w:rsidRDefault="00000000" w:rsidRPr="00000000" w14:paraId="00000053">
      <w:pPr>
        <w:spacing w:after="240" w:before="240" w:lineRule="auto"/>
        <w:ind w:left="2160" w:firstLine="0"/>
        <w:rPr>
          <w:color w:val="0000ff"/>
        </w:rPr>
      </w:pPr>
      <w:r w:rsidDel="00000000" w:rsidR="00000000" w:rsidRPr="00000000">
        <w:rPr>
          <w:rtl w:val="0"/>
        </w:rPr>
      </w:r>
    </w:p>
    <w:p w:rsidR="00000000" w:rsidDel="00000000" w:rsidP="00000000" w:rsidRDefault="00000000" w:rsidRPr="00000000" w14:paraId="00000054">
      <w:pPr>
        <w:numPr>
          <w:ilvl w:val="1"/>
          <w:numId w:val="3"/>
        </w:numPr>
        <w:spacing w:after="0" w:afterAutospacing="0" w:before="240" w:lineRule="auto"/>
        <w:ind w:left="1440" w:hanging="360"/>
      </w:pPr>
      <w:r w:rsidDel="00000000" w:rsidR="00000000" w:rsidRPr="00000000">
        <w:rPr>
          <w:b w:val="1"/>
          <w:rtl w:val="0"/>
        </w:rPr>
        <w:t xml:space="preserve">Why It Works</w:t>
      </w:r>
      <w:r w:rsidDel="00000000" w:rsidR="00000000" w:rsidRPr="00000000">
        <w:rPr>
          <w:rtl w:val="0"/>
        </w:rPr>
        <w:t xml:space="preserve">:</w:t>
      </w:r>
    </w:p>
    <w:p w:rsidR="00000000" w:rsidDel="00000000" w:rsidP="00000000" w:rsidRDefault="00000000" w:rsidRPr="00000000" w14:paraId="00000055">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Keeping your application up to date will minimise the risk of k known vulnerabilities being exploited</w:t>
      </w:r>
    </w:p>
    <w:p w:rsidR="00000000" w:rsidDel="00000000" w:rsidP="00000000" w:rsidRDefault="00000000" w:rsidRPr="00000000" w14:paraId="00000056">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Limiting the size of the HTTP requests will prevent overly large requests from going through, thus preventing this type of attack.</w:t>
      </w:r>
    </w:p>
    <w:p w:rsidR="00000000" w:rsidDel="00000000" w:rsidP="00000000" w:rsidRDefault="00000000" w:rsidRPr="00000000" w14:paraId="00000057">
      <w:pPr>
        <w:numPr>
          <w:ilvl w:val="2"/>
          <w:numId w:val="3"/>
        </w:numPr>
        <w:spacing w:after="240" w:before="0" w:beforeAutospacing="0" w:lineRule="auto"/>
        <w:ind w:left="2160" w:hanging="360"/>
        <w:rPr>
          <w:color w:val="0000ff"/>
        </w:rPr>
      </w:pPr>
      <w:r w:rsidDel="00000000" w:rsidR="00000000" w:rsidRPr="00000000">
        <w:rPr>
          <w:color w:val="0000ff"/>
          <w:rtl w:val="0"/>
        </w:rPr>
        <w:t xml:space="preserve">Input validation of your forms help prevent any malicious data or scripts from being uploaded through your site to the server.</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rtl w:val="0"/>
        </w:rPr>
        <w:t xml:space="preserve">Vulnerability 3</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w:t>
      </w:r>
    </w:p>
    <w:p w:rsidR="00000000" w:rsidDel="00000000" w:rsidP="00000000" w:rsidRDefault="00000000" w:rsidRPr="00000000" w14:paraId="0000005B">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Implement a host based intrusion system (HIDS)</w:t>
      </w:r>
    </w:p>
    <w:p w:rsidR="00000000" w:rsidDel="00000000" w:rsidP="00000000" w:rsidRDefault="00000000" w:rsidRPr="00000000" w14:paraId="0000005C">
      <w:pPr>
        <w:numPr>
          <w:ilvl w:val="2"/>
          <w:numId w:val="3"/>
        </w:numPr>
        <w:spacing w:after="240" w:before="0" w:beforeAutospacing="0" w:lineRule="auto"/>
        <w:ind w:left="2160" w:hanging="360"/>
        <w:rPr>
          <w:color w:val="0000ff"/>
        </w:rPr>
      </w:pPr>
      <w:r w:rsidDel="00000000" w:rsidR="00000000" w:rsidRPr="00000000">
        <w:rPr>
          <w:color w:val="0000ff"/>
          <w:rtl w:val="0"/>
        </w:rPr>
        <w:t xml:space="preserve">Invest in good anti-malware software and ensure it stays up to date.</w:t>
      </w:r>
    </w:p>
    <w:p w:rsidR="00000000" w:rsidDel="00000000" w:rsidP="00000000" w:rsidRDefault="00000000" w:rsidRPr="00000000" w14:paraId="0000005D">
      <w:pPr>
        <w:spacing w:after="240" w:before="240" w:lineRule="auto"/>
        <w:ind w:left="2160" w:firstLine="0"/>
        <w:rPr/>
      </w:pPr>
      <w:r w:rsidDel="00000000" w:rsidR="00000000" w:rsidRPr="00000000">
        <w:rPr>
          <w:rtl w:val="0"/>
        </w:rPr>
      </w:r>
    </w:p>
    <w:p w:rsidR="00000000" w:rsidDel="00000000" w:rsidP="00000000" w:rsidRDefault="00000000" w:rsidRPr="00000000" w14:paraId="0000005E">
      <w:pPr>
        <w:numPr>
          <w:ilvl w:val="1"/>
          <w:numId w:val="3"/>
        </w:numPr>
        <w:spacing w:after="0" w:afterAutospacing="0" w:before="240" w:lineRule="auto"/>
        <w:ind w:left="1440" w:hanging="360"/>
      </w:pPr>
      <w:r w:rsidDel="00000000" w:rsidR="00000000" w:rsidRPr="00000000">
        <w:rPr>
          <w:b w:val="1"/>
          <w:rtl w:val="0"/>
        </w:rPr>
        <w:t xml:space="preserve">Why It Works</w:t>
      </w:r>
      <w:r w:rsidDel="00000000" w:rsidR="00000000" w:rsidRPr="00000000">
        <w:rPr>
          <w:rtl w:val="0"/>
        </w:rPr>
        <w:t xml:space="preserve">:</w:t>
      </w:r>
    </w:p>
    <w:p w:rsidR="00000000" w:rsidDel="00000000" w:rsidP="00000000" w:rsidRDefault="00000000" w:rsidRPr="00000000" w14:paraId="0000005F">
      <w:pPr>
        <w:numPr>
          <w:ilvl w:val="2"/>
          <w:numId w:val="3"/>
        </w:numPr>
        <w:spacing w:after="0" w:afterAutospacing="0" w:before="0" w:beforeAutospacing="0" w:lineRule="auto"/>
        <w:ind w:left="2160" w:hanging="360"/>
        <w:rPr>
          <w:color w:val="0000ff"/>
        </w:rPr>
      </w:pPr>
      <w:r w:rsidDel="00000000" w:rsidR="00000000" w:rsidRPr="00000000">
        <w:rPr>
          <w:color w:val="0000ff"/>
          <w:rtl w:val="0"/>
        </w:rPr>
        <w:t xml:space="preserve">A HIDS will scan for malware and suspicious activity specifically on your machine, not just on the network. This means that it will be able to detect and locate malware running on your machine and prevent it from altering or infecting local files and/or data.</w:t>
      </w:r>
    </w:p>
    <w:p w:rsidR="00000000" w:rsidDel="00000000" w:rsidP="00000000" w:rsidRDefault="00000000" w:rsidRPr="00000000" w14:paraId="00000060">
      <w:pPr>
        <w:numPr>
          <w:ilvl w:val="2"/>
          <w:numId w:val="3"/>
        </w:numPr>
        <w:spacing w:after="240" w:before="0" w:beforeAutospacing="0" w:lineRule="auto"/>
        <w:ind w:left="2160" w:hanging="360"/>
        <w:rPr>
          <w:color w:val="0000ff"/>
        </w:rPr>
      </w:pPr>
      <w:r w:rsidDel="00000000" w:rsidR="00000000" w:rsidRPr="00000000">
        <w:rPr>
          <w:color w:val="0000ff"/>
          <w:rtl w:val="0"/>
        </w:rPr>
        <w:t xml:space="preserve">A robust anti-malware program will allow you to more easily detect, and prevent, any malware intrusions into your system.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