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Dicembre 2026: dalla costituzione alla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Azienda nuova con magazzino WMS, ciclo di pianificazione CO (CPM), budget BPC, controllo di disponibilità, produzione, vendita, chiusura dell’esercizio e riapertura di gennaio 2027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115 passi · 91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Parti da un sistema vuoto il 01/12/2026: costituisci la Ferro &amp; Transenne S.r.l., attivi il magazzino, compri i macchinari, prepari il piano dei costi dei centri (ciclo CO come in SAP S/4HANA e budget BPC), ricevi gli ordini dei clienti, compri il ferro, produci 300 transenne con un ordine e tre fasi, consegni, fatturi, registri le paghe, chiudi i conti al 31/12/2026 e li riapri a gennaio 2027.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schermo. Dove indica la pagina da aprire; la tabella dice che cosa scrivere campo per campo; il risultato atteso è il controllo da fare. Nei passi contabili il programma mostra il risultato atteso solo dopo che hai registrato e ricostruito la scrittura: prima prova, poi confronta.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«automatici» si spuntano da soli quando l’operazione è registrata. I passi di lettura si spuntano a mano con «Fatto» dopo aver letto e controllato.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un’azienda vuota (Launchpad → Avvio e dati di base → Nuova azienda). Non caricare situazioni pronte e non premere «Azzera» su un lavoro da conservare. Il lavoro si salva da solo sul portale. Le date sono quelle aziendali simulate, non quelle della lezione.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Ciclo di pianificazione CO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Passo 1 anagrafiche → KP06 costi per centro → tabella di controllo del personale → KP26/LTP ore e volumi → KSU1 ribaltamento → distinta e ciclo → BPC (modello, inserimento mensile, approvazione e ritrasferimento) → KSPI tariffe → CK11N/CK24 costo standard → KSB1 consuntivo e BPC di fine mese.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azienda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Costituzione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Preparazione: WMS</w:t>
      </w:r>
      <w:r>
        <w:rPr>
          <w:rFonts w:ascii="Calibri" w:cs="Calibri" w:eastAsia="Calibri" w:hAnsi="Calibri"/>
          <w:sz w:val="21"/>
          <w:szCs w:val="21"/>
        </w:rPr>
        <w:t xml:space="preserve">  ·  dal passo 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Preparazione: budget e standard</w:t>
      </w:r>
      <w:r>
        <w:rPr>
          <w:rFonts w:ascii="Calibri" w:cs="Calibri" w:eastAsia="Calibri" w:hAnsi="Calibri"/>
          <w:sz w:val="21"/>
          <w:szCs w:val="21"/>
        </w:rPr>
        <w:t xml:space="preserve">  ·  dal passo 10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Assicurazione</w:t>
      </w:r>
      <w:r>
        <w:rPr>
          <w:rFonts w:ascii="Calibri" w:cs="Calibri" w:eastAsia="Calibri" w:hAnsi="Calibri"/>
          <w:sz w:val="21"/>
          <w:szCs w:val="21"/>
        </w:rPr>
        <w:t xml:space="preserve">  ·  dal passo 25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ordini dei clienti</w:t>
      </w:r>
      <w:r>
        <w:rPr>
          <w:rFonts w:ascii="Calibri" w:cs="Calibri" w:eastAsia="Calibri" w:hAnsi="Calibri"/>
          <w:sz w:val="21"/>
          <w:szCs w:val="21"/>
        </w:rPr>
        <w:t xml:space="preserve">  ·  dal passo 27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fabbisogni</w:t>
      </w:r>
      <w:r>
        <w:rPr>
          <w:rFonts w:ascii="Calibri" w:cs="Calibri" w:eastAsia="Calibri" w:hAnsi="Calibri"/>
          <w:sz w:val="21"/>
          <w:szCs w:val="21"/>
        </w:rPr>
        <w:t xml:space="preserve">  ·  dal passo 30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Acquisto del ferro</w:t>
      </w:r>
      <w:r>
        <w:rPr>
          <w:rFonts w:ascii="Calibri" w:cs="Calibri" w:eastAsia="Calibri" w:hAnsi="Calibri"/>
          <w:sz w:val="21"/>
          <w:szCs w:val="21"/>
        </w:rPr>
        <w:t xml:space="preserve">  ·  dal passo 31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Ordine transenne</w:t>
      </w:r>
      <w:r>
        <w:rPr>
          <w:rFonts w:ascii="Calibri" w:cs="Calibri" w:eastAsia="Calibri" w:hAnsi="Calibri"/>
          <w:sz w:val="21"/>
          <w:szCs w:val="21"/>
        </w:rPr>
        <w:t xml:space="preserve">  ·  dal passo 40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Fasi sullo stesso ordine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HALB autonomo a scorta</w:t>
      </w:r>
      <w:r>
        <w:rPr>
          <w:rFonts w:ascii="Calibri" w:cs="Calibri" w:eastAsia="Calibri" w:hAnsi="Calibri"/>
          <w:sz w:val="21"/>
          <w:szCs w:val="21"/>
        </w:rPr>
        <w:t xml:space="preserve">  ·  dal passo 50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Consegna con picking</w:t>
      </w:r>
      <w:r>
        <w:rPr>
          <w:rFonts w:ascii="Calibri" w:cs="Calibri" w:eastAsia="Calibri" w:hAnsi="Calibri"/>
          <w:sz w:val="21"/>
          <w:szCs w:val="21"/>
        </w:rPr>
        <w:t xml:space="preserve">  ·  dal passo 63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Fatture e anticipo</w:t>
      </w:r>
      <w:r>
        <w:rPr>
          <w:rFonts w:ascii="Calibri" w:cs="Calibri" w:eastAsia="Calibri" w:hAnsi="Calibri"/>
          <w:sz w:val="21"/>
          <w:szCs w:val="21"/>
        </w:rPr>
        <w:t xml:space="preserve">  ·  dal passo 73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79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82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Stipendi</w:t>
      </w:r>
      <w:r>
        <w:rPr>
          <w:rFonts w:ascii="Calibri" w:cs="Calibri" w:eastAsia="Calibri" w:hAnsi="Calibri"/>
          <w:sz w:val="21"/>
          <w:szCs w:val="21"/>
        </w:rPr>
        <w:t xml:space="preserve">  ·  dal passo 85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88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Inventario di fine anno</w:t>
      </w:r>
      <w:r>
        <w:rPr>
          <w:rFonts w:ascii="Calibri" w:cs="Calibri" w:eastAsia="Calibri" w:hAnsi="Calibri"/>
          <w:sz w:val="21"/>
          <w:szCs w:val="21"/>
        </w:rPr>
        <w:t xml:space="preserve">  ·  dal passo 91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costi di fine mese</w:t>
      </w:r>
      <w:r>
        <w:rPr>
          <w:rFonts w:ascii="Calibri" w:cs="Calibri" w:eastAsia="Calibri" w:hAnsi="Calibri"/>
          <w:sz w:val="21"/>
          <w:szCs w:val="21"/>
        </w:rPr>
        <w:t xml:space="preserve">  ·  dal passo 99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101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contabile</w:t>
      </w:r>
      <w:r>
        <w:rPr>
          <w:rFonts w:ascii="Calibri" w:cs="Calibri" w:eastAsia="Calibri" w:hAnsi="Calibri"/>
          <w:sz w:val="21"/>
          <w:szCs w:val="21"/>
        </w:rPr>
        <w:t xml:space="preserve">  ·  dal passo 102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IVA, imposte e chiusura</w:t>
      </w:r>
      <w:r>
        <w:rPr>
          <w:rFonts w:ascii="Calibri" w:cs="Calibri" w:eastAsia="Calibri" w:hAnsi="Calibri"/>
          <w:sz w:val="21"/>
          <w:szCs w:val="21"/>
        </w:rPr>
        <w:t xml:space="preserve">  ·  dal passo 104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 e gennaio</w:t>
      </w:r>
      <w:r>
        <w:rPr>
          <w:rFonts w:ascii="Calibri" w:cs="Calibri" w:eastAsia="Calibri" w:hAnsi="Calibri"/>
          <w:sz w:val="21"/>
          <w:szCs w:val="21"/>
        </w:rPr>
        <w:t xml:space="preserve">  ·  dal passo 108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azienda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115 · Prima di cominciare: un sistema vuoto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guida «Dicembre: dalla costituzione alla riapertura», azienda didattica vuota dedicata a questo caso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l’account è già vuoto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la scheda «Nuova azienda · parti da zero»: nessun backup o reset necessario; costituisci la società al passo seguente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trovi documenti precedenti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con autorizzazione del docente: nella scheda «Nuova azienda: ricomincia nello stesso account» scarica il backup JSON e conservalo, poi scrivi NUOVA AZIENDA e conferma la ripartenza. Questa sostituisce i dati dello stesso slot, non crea un archivio separato; se devi mantenere entrambi i casi usa un account separato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 del percorso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società e capitale, WMS vuoto, acquisto beni e standard; poi gli ordini cliente aprono il CICLO OPERATIVO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Percorso su più lezioni: il lavoro resta salvato; il percorso completo comprende ulteriori laboratori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Preserva i lavori precedenti: cambiare guida non crea una nuova azienda. Account e password restano invariati se ricominci nello stesso account. Non scegliere la modalità con saldi/scorte pronti. Nessun reset viene eseguito automaticamente dalla guida.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Costituzione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115 · Costituisci la società con 80.000 € di capitale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scheda «Nuova azienda · parti da zero»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costituzione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Capitale sociale sottoscritto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nuova azienda vuota (costituzione); NON usare l’avvio con saldi pronti, che caricherebbe scorte e banca già valorizzate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08 Crediti verso soci per versamenti ancora dovuti / A 30 Capitale sociale 80.000. Banca a zero, magazzino vuoto. Il sistema prepara la TR-STD con tre fasi sullo stesso ordine, un solo HALB autonomo SL-TAGLIO, i costi standard e i tre dipendenti assunti oggi.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Con l’atto costitutivo i soci si impegnano a versare: nasce un credito della società verso i soci. Il denaro arriva con il passo dopo.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115 · I soci versano il capitale in banca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riquadro dell’azienda nuova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 versato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sottoscritto (80.000)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08 Crediti verso soci 80.000. Il credito verso i soci va a zero; banca 80.000.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Preparazione: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115 · Attiva il magazzino W100 (vuoto)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 e capitale versato, ma nessuna scorta; questa è configurazione logistica, non acquisto né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create, nessuna unità di carico: il magazzino è vuoto come la contabilità.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Attiva W100 dopo la costituzione e prima del primo ricevimento di materiali, ancora senza merci: il passo non registra capitale e non carica scorte. In seguito entrate, spostamenti e uscite sono governati dai relativi compiti RF.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115 · F-90: compra la taglierina a nastro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Taglierina a nastro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 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e macchinari 15.000 + D 14 IVA a credito 3.300 / A 20 Fornitore 18.300.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115 · F-90: compra la piegatubi idraulica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Piegatubi idraulica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CE-0002. D 01 8.000 + D 14 1.760 / A 20 9.760.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115 · F-90: compra la saldatrice a filo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a filo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CE-0003. D 01 6.000 + D 14 1.320 / A 20 7.320. Le tre fasi hanno le proprie macchine: gli acquisti precedono il loro uso produttivo.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115 · F-90: compra il carrello elevatore del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 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CE-0004. D 03 Mezzi di movimentazione 12.000 + D 14 2.640 / A 20 14.640.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115 · F-90: compra una sega circolare d’occasione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CE-0005. D 01 2.000 + D 14 440 / A 20 2.440. Debito verso Macchine Alfa: 52.460.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Tutti e cinque gli acquisti F-90 registrano direttamente fattura e cespite: non creare anche un ordine MM per gli stessi beni. La data di entrata in funzione è 01/12/2026; uso, ammortamento e cessione sono successivi. La sega sarà rivenduta con plusvalenza; il carrello con minusvalenza.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Preparazione: budget e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115 · Passo 1 del ciclo CO: apri il piano 2026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costituita, capitale versato, WMS vuoto e cinque cespiti acquistati; nessun ordine PP o movimento materiali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 2026»: che cosa crea (sei centri con i codici delle paghe, tipo attività ORE, ciclo TR-STD) e che cosa NON fa (nessuna scrittura FI, nessun ordine)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(produttivi), 4300 Amministrazione · tipi di attività ORE-TAG/ORE-PIE/ORE-SAL · classi di costo primarie 80, 81, 82, 50, 54, 83, 86 e secondarie 943000/944000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 di pianificazione: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2026 aperto (versione 0, revisione 1). Nessuna scrittura FI, nessun ordine cliente o PP creato; gli ordini esistenti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codici dei centri sono gli stessi delle paghe (PA30): i costi del personale registrati con le paghe arriveranno da soli sul loro centro.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115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4210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36000; tutte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4220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(capannone: 3.000 a trimestre) · 50 Ammortamenti 2900 (taglierina 1.500 + piegatubi 800 + saldatrice 600, quota annua a regime) · 54 Consulenze e servizi 3100 (energia e manutenzioni); 80, 81, 82, 83 a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Magazzino e 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 nella versione 0: in questo caso il loro costo non entra nel prodotto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versione 0: 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126.000 € = 108.000 di personale dei reparti + 18.000 di costi comuni di stabilimento. È un piano annuo, non il costo di dicembre, e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 Ogni salvataggio crea una nuova revisione del piano.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115 · Tabella di controllo del budget del personale: confronta il piano con le paghe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 → Tabella di controllo del budget del personale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Riprendi i costi del personale dalle paghe (PCP)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 di 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· confronto (non toccare la versione 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Trasferisci dalle paghe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 di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4100 Magazzino (Marco Rossi) 37.807,06 · 4200 Produzione (Sara Bianchi) 40.507,57 · 4300 Amministrazione (Giulia Verdi) 46.808,74 di paghe a regime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Differenze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piano 36.000 e paghe 0 → differenza positiva: il budget prevede personale dei reparti da assumere. 4100, 4200, 4300: piano 0 e paghe a regime → differenza negativa da spiegare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registro paghe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finché non registri le paghe di dicembre (passo 13): dopo la registrazione la colonna si riempie da sola con il centro di ogni dipendente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versione 1 contiene il costo annuo dei tre dipendenti per centro (classi 80, 81, 82): 125.123,37 €. La versione 0, le tariffe e il costo standard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Paghe a regime = retribuzione × 13 (80) + INPS ditta 29,58% e INAIL 1,50% (81) + TFR retribuzione / 13,5 (82). Il budget non si corregge per far tornare le paghe: le differenze si spiegano.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115 · KP26 e LTP: ore dei reparti e volume annuo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 dei reparti (KP26)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 Taglio, 4220 Piegatura, 4230 Saldatura: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Volumi annui (LTP)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tutti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richieste dal volume 300 / 240 / 480; saturazione 20% / 16% / 32%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ore pianificate sono la base della tariffa (1.500 per reparto); le ore richieste dal volume (1.020 in tutto) misurano solo la saturazione.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1.200 sono i pezzi dell’anno, non il lotto di un ordine (300). Spunta con «Fatto» dopo aver salvato e letto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115 · KSU1: ribaltamento dei costi comuni sui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(KP26)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 di piano (KSU8)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Mittenti 4100 + 4200 = 18.000 → 6.000 a 4210, 6.000 a 4220, 6.000 a 4230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partecipa: resta fuori dal costo del prodotto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18.000 × 1.500 / 4.500 = 6.000 € per reparto. Il ribaltamento è solo CO: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con «Fatto» dopo aver salvato il ciclo.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115 · Salva distinta e ciclo della transenna sui tre centri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Distinta, ciclo e scheda di calcolo · riquadro «Distinta e ciclo standard»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componente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(nessun costo perché setup zero)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Standard unitario: 8 × 0,95 + 0,25 × 28 + 0,20 × 28 + 0,40 × 28 = 31,40. Le tre fasi appartengono a un solo ordine; nessun HALB intermedio.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tempi per pezzo e le tariffe sono dati standard; le conferme successive sono ore effettive. Ogni modifica crea una revisione; non modificare budget o ciclo fra calcolo/rilascio e i due ordini del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115 · Salva il solo HALB autonomo: 20 kit non sono fasi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 / 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 / 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7,60 materiale + 7,00 Taglio = 14,60 €/kit. Ordine autonomo futuro: 20 kit, 160 kg, 5 h, valore 292. Non creare SL-PIEGA né consumare questi kit nella transenna.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115 · BPC · Modello e Data Manager: porta il piano KP06 nel modello di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Launchpad → Pianificazione e budget → Modello e Data Manager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modello COSTI_CENTRI ha cinque dimensioni: CONTO (classi di costo), CENTRO (i sei centri), CATEGORIA (ACTUAL, BUDGET, FORECAST), VERSIONE, TEMPO (12 mesi del 2026)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CREA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il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V1 = piano KP06 versione 0 diviso in 12 mesi uguali: 4210, 4220, 4230 3.000 al mese di classe 80; 4200 fitto 1.000 al mese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Ambiente FT_PLAN, modello COSTI_CENTRI 2026 creato. Nessuna scrittura contabile, nessuna modifica al piano di S/4.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SAP il budget di dettaglio si prepara in BPC (Business Planning and Consolidation) e poi torna in S/4. Qui il punto di partenza è il piano che hai appena scritto in KP06.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115 · BPC · Modulo di inserimento: l’energia del centro 4200 mese per mese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2 · Modulo di inserimento (EPM)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2 · Modulo di inserimento (EPM)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/ Versione / Centro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/ V1 / 4200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Riga 54 Consulenze e servizi (energia e manutenzioni)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 400 · Feb 350 · Mar 300 · Apr 200 · Mag 150 · Giu 150 · Lug 200 · Ago 100 · Set 200 · Ott 300 · Nov 350 · Dic 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righe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Lasciale come sono: 50 Ammortamenti 241,67 al mese (dicembre 241,63 per l’arrotondamento), 86 Fitti passivi 1.000 al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nel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 riga 54 = 3.100,00 come in KP06; totale centro 4200 = 18.000,00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annuo non cambia (3.100 di energia e servizi): cambia solo la distribuzione nei mesi, più alta d’inverno. Quindi le tariffe restano 28 €/h.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fitto è un costo di competenza di 1.000 al mese anche se si paga a trimestre: nel budget dei costi conta la competenza, non il pagamento.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115 · BPC · Approvazione: ogni centro invia, il controller approva, poi ritrasferisci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3 · Approvazione e ritrasferimento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3 · Approvazione e ritrasferimento in S/4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ognuno dei sei centri (4100, 4200, 4210, 4220, 4230, 4300)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«Invia al controller»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Poi, per ognuno dei sei centri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«Approva (controller)» → Nota «ok»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Prova facoltativa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di approvare puoi respingere un centro: la nota è obbligatoria e il centro torna modificabile. Poi invialo di nuovo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Ritrasferimento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i sei centri sono verdi: scrivi TRASFERISCI → Ritrasferisci in S/4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approvato diventa il piano KP06 versione 0 con una nuova revisione. Gli importi annui sono gli stessi (126.000), quindi dopo KSPI le tariffe restano 28 €/h.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Un budget inviato o approvato è bloccato (work status): per correggerlo il controller deve respingerlo. Dopo il ritrasferimento la barra del ciclo CO torna sul passo 5: le tariffe vanno ricalcolate.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115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Controlla che il pallino giallo della barra sia sul passo 5: KP06, KP26, ciclo, distinte/cicli e ritrasferimento dal BPC sono fatti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personale 36.000 + altri costi 0 + ribaltato 6.000 =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questo passo CK11N si ferma: non saprebbe quanto vale un’ora.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o un ciclo salvati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115 · Riconcilia quattro centri, tariffe e capacità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 e 3 · Pianificazione attività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di servizio 4100 + 4200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di costi comuni × 1.500 / 4.500 = 6.000 a ciascuno dei tre reparti; nulla resta sui mittenti dopo il ribaltamento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Ciascun centro produttivo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36.000 personale + 0 indiretti propri + 6.000 allocati = 42.000; 42.000 / 1.500 h = 28 €/h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0,25 = 300 h; 300 / 1.500 = 20%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0,20 = 240 h; 16%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0,40 = 480 h; 32%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Amministrativi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Esclusi dal costo prodotto; qui zero. Non confonderli con il Generale produttivo ripartito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Imputazione a una commessa mensile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Dicembre, 300 transenne: 75/60/120 h × 28 = 7140 attività; ferro 2400 kg × 0,95 = 2280; totale 9420 = 31,40 €/pz. Non imputare tutto il budget annuo né aggiungere i primari una seconda volta. La tariffa è costo standard, non prezzo di vendita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volume richiede 1.020 ore variabili annue; la capacità è 4.500 ore. Non trasformare capacità inutilizzata in pezzi prodotti o movimenti di magazzino.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Setup zero in questo caso. Per altri cicli il fabbisogno annuo di setup richiede anche il numero dei lotti. Il budget annuo/12 è solo un confronto indicativo se si assume esplicitamente assenza di stagionalità. Spunta dopo il confronto con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115 · CK11N: calcola entrambi gli standard dopo il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Calcola il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Calcola il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/ 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 il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31,40 e SL-TAGLIO 14,60; snapshot della revisione CPM corrente; setup e sovraccosti aggiuntivi zero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tariffe per centro incorporano già il Generale produttivo: non aggiungere un altro sovraccosto del 6.000 per centro. La scheda storica con tariffa comune non sostituisce il modello CPM.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115 · CK24: marca e rilascia gli standard prima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Marca e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rilascio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primo CPM su azienda vuota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Scrivi SOSTITUISCI nel campo dedicato per sostituire il bootstrap di costituzione; è un consenso al primo standard CPM, NON un reset azienda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Stato FR per TR-STD e SL-TAGLIO, standard 31,40 e 14,60; magazzino ancora vuoto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rivalutazione FI: non ci sono giacenze. Il primo standard CPM sostituisce solo l’inizializzazione della nuova costituzione; non modifica saldi o ordini storici.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salva budget e i due cicli, poi calcola e rilascia entrambi. Una revisione successiva richiede un nuovo calcolo/rilascio; non cambiare i parametri durante questo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115 · Leggi il ciclo a fasi e il semilavorato autonomo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 → Distinta e ciclo; poi 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kg ferro × 0,95 = 7,60; Taglio 0,25 h + Piegatura 0,20 h + Saldatura 0,40 h, a 28 €/h: standard 31,40 €/pz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solo 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ferro e le ore delle tre fasi si accumulano nello stesso WIP analitico. Nessuna entrata merci tra le fasi; un solo 101 del finito alla fine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SL-TAGLIO: 8 kg ferro 7,60 + Taglio 0,25 h × 28 = 7,00 → 14,60 €/pz. Un ordine separato produce 20 kit a scorta, non alimenta l’ordine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Scheda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sovraccosti 0%, tariffa 28 €/h, lotto 100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della produzione acquista e metti in funzione i beni strumentali; verifica poi budget, distinta e tempi. WIP analitico = costi addebitati all’ordine meno output accreditato: non è una scorta IM/WMS e non genera da solo una capitalizzazione FI. I vecchi salvataggi mantengono il percorso precedente.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Assicurazione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115 · FB60: registra la polizza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di servizi e pagamenti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 di 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premio annuo polizza incendio e furto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(assicurazioni esenti)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Competenza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20 Fornitore 1.200, senza IVA. Il premio copre 12 mesi, ma solo dicembre è del 2026: lo sistemeremo a fine anno con il risconto.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115 · F-53: paga la polizza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Omega: cambialo, il modulo propone il primo fornitore con debiti aperti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debito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Banca 1.200. Banca 78.800.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ordini dei clienti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115 · VA01: Beta ordina 180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BETA-180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10.800 − sconto quantità 2% 216 = netto 10.584; IVA 2.328,48; totale 12.912,48. Controllo di disponibilità (ATP): giacenza 0 e niente in arrivo → confermati 0 su 180, l’ordine aspetta la produzione.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Qui inizia il ciclo operativo su domanda cliente: ordini → fabbisogni → acquisto materie → ricevimento e fattura → produzione → consegna → fattura cliente. La precedente costituzione e gli acquisti dei macchinari erano preparazione dell’azienda, non ordini dei clienti. Produrre per scorta è un’alternativa: la userai solo per i 20 kit autonomi.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115 · VA01: Delta ordina 120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DELTA-120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Netto 7.056 (7.200 − 2%); IVA 1.552,32; totale 8.608,32. Confermati 0 su 120. Totale da produrre: 300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115 · VA05: leggi il semaforo di disponibilità dei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 → elenco VA05, colonna Disponibilità; poi SD → Gestione crediti e disponibilità → CO09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Colonna Disponibilità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e Delta 120: semaforo rosso «non confermabile: niente a magazzino né in arrivo»; data confermabile vuota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Legenda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Verde: confermabile per intero alla data richiesta · giallo: confermabile più tardi o solo in parte · rosso: niente a magazzino né in arrivo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CO09 · materiale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Giacenza 0, nessuna entrata pianificata: le righe di schedulazione sono vuote e lo scoperto è 300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controllo di disponibilità guarda la giacenza libera e le entrate pianificate (ordini di produzione e d’acquisto). Oggi non c’è nessuna delle due: per questo serve un ordine di produzione.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Chi ha ordinato prima è servito prima: a parità di data vale il numero d’ordine, quindi Beta prima di Delta.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fabbisogni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115 · Dalla domanda ai fabbisogni: 300 transenne e 20 kit a scorta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cliente; PP → Ordini di produzione → Distinta e ciclo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Domanda acquisita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+ Delta 120 = 300 TR-STD, giacenza finito zero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Fabbisogno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× 8 = 2.400 kg FERRO; Taglio 75 h, Piegatura 60 h, Saldatura 120 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Scorta HALB separata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SL-TAGLIO: 160 kg FERRO + 5 h Taglio; non è un componente delle 300 transenne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Acquisti da pianificare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2.560 kg netti per i due ordini; primo acquisto 3.000 kg, poi reintegro urgente di 500 kg dopo i 200 kg danneggiati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 creare ancora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 ordine PP aggiuntivo, nessuna entrata merci e nessuna scrittura per questo calcolo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Riconcilia domanda cliente, distinta e fabbisogni prima dell’ordine MM del 03/12. Il budget annuo da 1.200 TR-STD è un piano annuale, non sostituisce questi 300 pezzi né genera automaticamente un ordine.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controllo ragionato della distinta consultabile: non viene promesso un lancio MRP automatico. Spunta dopo aver documentato il calcolo.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Acquisto del ferro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115 · ME21N: ordina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da 3.000 €. Ne servono 2.560 kg (300 transenne × 8 + 20 kit autonomi × 8): il resto è scorta.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115 · MIGO 101: ricevi il ferro, 200 kg sono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contata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3.000 come sul DDT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 dal certificato)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 cui 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 del danno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 nel trasporto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(a standard 0,95) + D 63 Differenza prezzo 150 / A 22 Fatture da ricevere 3.000: la merce è arrivata tutta ed è nostra. WMS: 2.800 kg buoni in 3 fasci (1.000 + 1.000 + 800) in GR-ZONE con 3 compiti di messa a posto; i 200 kg danneggiati vanno in stock BLOCCATO nella quarantena Q-ZONE.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Al ricevimento il magazziniere conta, confronta con il DDT e controlla lo stato della merce prima di firmare.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115 · RF: metti a dimora i 3 fasci buoni in catasta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F-01 con due fasci, F-02 con quello da 800. GR-ZONE vuota; i 200 kg restano in Q-ZONE. Nessuna scrittura: il ferro era già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115 · Quarantena: decidi sui 200 kg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Merce bloccata e danneggiata → 3 · Decidi sulla merce arrivata in quarantena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 in quarantena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da 200 kg di 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 del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schiacciati, non riparabili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Rottama: da buttare (555)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69 Rottamazioni e merce danneggiata / A 12 Ferro 190 (200 × 0,95). Il ferro esce dal magazzino e diventa un costo. Se il controllo avesse detto «buona», si sbloccava (343) e tornava a scaffale.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Questi 200 kg sono già entrati bloccati in Q-ZONE al ricevimento: non premere «Metti in quarantena e crea il compito RF» su altri fasci. Quel comando serve quando una UdC prima libera deve diventare bloccata e richiede poi conferma RF. Qui devi solo decidere sulla merce già in quarantena. Non confondere con il blocco delle ubicazioni durante l’inventario. Il trasporto era a nostro rischio (franco partenza): il fornitore fattura tutti i 3.000 kg.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115 · MIRO: registra la fattura del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FR-2026-871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quello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3.000 + D 14 IVA 660 / A 20 Acciaierie Umbre 3.660. Il conto 22 torna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115 · ME21N: riordino urgente di 500 kg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1,08 (consegna urgente)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4500000002 da 540 €. Con 2.800 kg buoni ne restano solo 240 dopo i due ordini: si ricostituisce la scorta di sicurezza.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115 · MIGO 101: ricevi i 500 kg urgenti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12 475 + D 63 65 / A 22 540. Un fascio da 500 kg in GR-ZONE.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115 · RF: metti a dimora il fascio urgente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Strategia «aggiunta a scorta esistente»: il fascio va in F-02, accanto a quello da 800. Le due colate restano distinte.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115 · MIRO: fattura del riordino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FR-2026-902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22 540 + D 14 118,80 / A 20 658,80.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Ordine transenne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115 · CO01: un ordine per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fine pianificata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1000001: 2.400 kg di ferro, Taglio 75 h, Piegatura 60 h, Saldatura 120 h; costo pianificato 9.420. Non creare ordini per ogni fase.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115 · CO09: le 300 transenne in arrivo rendono confermabili 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Gestione crediti e disponibilità → Disponibilità per materiale (CO09), materiale TR-STD; poi 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Beta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Delta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Semaforo VA05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due verdi: confermabili per intero alla data richiesta 14/12, data confermabile 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L’ordine di produzione è un’entrata pianificata alla sua data di fine: 300 pezzi il 12/12, prima del 14/12 richiesto dai clienti. Niente è ancora a magazzino: la quantità «Confermata da giacenza» resta 0 finché non registri il 101.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data di fine fosse dopo il 14/12 il semaforo sarebbe giallo («confermabile per intero dal …»).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115 · WMS: porta il ferro delle transenne alla linea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2.400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STAGING FIFO: F-01 1.000 + 1.000, F-02 400 →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115 · RF: conferma l’approvvigionamento del ferro delle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STAGING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2.400 kg nella PSA; F-02 conserva 400 kg COL-1204 e 500 kg COL-1206. IM resta 3.300 kg: nessun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115 · 261: consuma 2.400 kg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2.280 (2.400 × 0,95). Costo sul solo ordine 1000001; PSA vuota. Nessun semilavorato a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115 · CO11N: Taglio 75 ore, WIP 4.380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 = residuo)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75 × 28 = 2.100: D 72 / A 75. WIP analitico 2.280 + 2.100 = 4.380. Nessun 101, nessun PUTAWAY e nessuna scorta tagliata: la lavorazione resta sull’ordine.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Fasi sullo stesso ordine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115 · CO11N: Piegatura 60 ore, WIP 6.060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1000001, lo stesso del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60 × 28 = 1.680: D 72 / A 75. WIP analitico 4.380 + 1.680 = 6.060. Nessun prelievo di SL-TAGLIO, nessun ordine SL-PIEGA e nessun 101 intermedio.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115 · CO11N: Saldatura 120 ore, WIP 9.420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120 × 28 = 3.360: D 72 / A 75. WIP analitico 6.060 + 3.360 = 9.420; le tre fasi sono complete. La merce non è ancora entrata nello stock.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115 · 101: carica a magazzino le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Unico 101 dell’ordine: D 13 / A 73 9.420. WIP residuo zero, 6 pallet da 50 in GR-ZONE. Beta e Delta confermati per intero. Prima del completamento delle tre fasi il programma rifiuta il 101.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115 · RF: metti a scaffale i 6 pallet di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6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a scaffale. Nessun’altra entrata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HALB autonomo a scorta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115 · CO01: ordine autonomo per 20 kit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1000002, 160 kg ferro + 5 h Taglio: 292 euro pianificati. È produzione autonoma a stock, non una fase dell’ordine delle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115 · WMS: approvvigiona il ferro dei 20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 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160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STAGING per 160 kg COL-1204 da F-02 alla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115 · RF: porta alla linea il ferro dei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STAGING da 160 kg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PSA 160 kg; F-02 conserva 240 + 500 kg.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115 · 261: consuma 160 kg per il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12 152. In totale i due ordini consumano 2.560 kg; ferro finale 740 kg.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115 · CO11N: conferma 5 ore del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nel percorso CPM: anche l’ordine autonomo conserva la propria operazione nello snapshot. Il campo resta vuoto solo nel precedente ciclo aggregato senza CPM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 × 28 = 140: D 72 / A 75. Costo dell’ordine HALB 152 + 140 = 292.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115 · 101: versa a magazzino i 20 kit autonomi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07 Magazzino semilavorati / A 73 292. Un cassone da 20 in GR-ZONE, un solo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115 · RF: metti a scaffale il cassone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cassone da 20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20 kit a scaffale, disponibili come vero stock HALB. Non sono WIP delle transenne.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115 · Confronta budget, attività assorbite e WIP senza duplicazioni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Piano/consuntivo e scostamenti; poi Consuntivo dei centri (KSB1)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 h transenne + 5 h kit = 80 h × 28 = 2.240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 h × 28 = 1.680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h × 28 = 3.360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Totale attività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260 h e 7.280, coincidenti con le conferme D72/A75 dei due ordini (KSB1, classe 944000)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Piano annuale / consuntivo ordini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annuali 300/240/480 contro ore effettivamente dichiarate 80/60/120; il budget non rappresenta produzione già avvenuta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Costi primari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Arrivano da soli dalla contabilità: a metà dicembre ci sono solo i costi già registrati (per esempio nessuna paga). Zero non significa personale gratuito: la paga di dicembre non è ancora registrata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attività valorizzate sono costi attribuiti agli ordini, non un secondo costo del personale. Le ore coincidono con lo standard dei pezzi confermati: varianza di efficienza zero in questo caso.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Residuo centro = costi primari effettivi più costi comuni effettivi ribaltati meno attività assorbite: non equivale automaticamente a inefficienza. Gli output dei due ordini sono 9.420 + 292 = 9.712; WIP analitico residuo zero dopo i 101, senza capitalizzazione FI automatica.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115 · Leggi la mappa delle ubicazioni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Mappa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F-02: 240 kg COL-1204 e 500 kg 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trova il cassone da 20 SL-TAGLIO; copia ubicazione e UdC dalla mappa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inventare l’ubicazione iniziale: dipende dai posti già occupati dai finiti.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115 · LT10: sposta il cassone da 20 in fondo al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Trasferimento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cassone da 20 SL-TAGLIO appena messo a scaffale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resti in fondo al magazzino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TRASF verso 03-05-2,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115 · RF: conferma lo spostamento del cassone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TRASF del cassone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contiene 20 SL-TAGLIO.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115 · Stampa le etichette del cassone e dell’ubicazione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Etichette barcode e QR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Etichette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UdC del cassone e ubicazione 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oppure salva in PDF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controllato 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115 · Controlla WIP e stock: due concetti distinti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Monitor; PP → Ordini; FI → Bilancio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kg → conto 12: 703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 → conto 07: 292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TR-STD → conto 13: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WIP transenne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dopo il solo 101 finale; nessuno stock SL-PIEGA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 = WMS; aree interim vuote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 fasi non creano stock. Solo il HALB autonomo e il finito ricevono un proprio 101.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Consegna con picking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115 · VL01N: consegna per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 Beta 180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80000001: 4 compiti PICK (50+50+50+30) verso GI-ZONE. Nessuna uscita merci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115 · VL01N: consegna per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10000002 Delta 120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80000002: 3 compiti PICK (20 dal pallet già toccato da Beta, poi 50 + 50).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115 · Stampa la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Spedizione →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 e 80000002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ubicazione, UdC e quantità di ogni riga, nell’ordine del percorso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(il carrellista la porta con sé)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mano. Con la lista o con la pistola il risultato è lo stesso: ogni riga è un compito PICK da confermare.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115 · RF: preleva i 7 pallet (FIFO)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7 PICK,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in GI-ZONE, scaffali vuoti di transenne. Giacenza contabile ancora 300: nessun costo del venduto finché la merce non parte.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115 · Imballa Beta in 4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 colli (50+50+50+30) con SSCC univoci.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68 / 115 · Imballa Delta in 3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colli da 40.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69 / 115 · Crea un trasporto per le due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80000001, 80000002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camion, due clienti.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70 / 115 · Carica i 7 colli leggendo gli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(oppure Pistola RF → Carico)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7, una per collo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7/7 colli caricati. Un collo letto due volte viene rifiutato.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71 / 115 · Partenza: uscita merci 601 e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Due scritture: D 41 Costo del venduto / A 13 Prodotti finiti 5.652 (Beta, 180 × 31,40) e 3.768 (Delta, 120 × 31,40). Nascono i DDT. Transenne a magazzino: 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72 / 115 · Reclamo simulato: da quale ferro vengono le transenne di Beta?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Lotti, numeri di serie e tracciabilità → Reclamo di un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lotto L1000001 → ferro colata COL-1204, Acciaierie Umbre (direttamente dal 261 dell’ordine 1000001)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a valle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 «Traccia» sulla colata COL-1204: arriva a Beta e a Delta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colata fosse difettosa, sapremmo subito quali clienti avvisare. La colata COL-1206 non è nelle transenne: è ancora in catasta.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Fatture e anticipo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73 / 115 · VF01: fattura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12.912,48 + D 47 Sconti 216 / A 40 Ricavi 10.800 + A 21 IVA 2.328,48. Provvigione all’agente 3%: D 57 / A 26 317,52.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74 / 115 · VF01: fattura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8.608,32 + D 47 144 / A 40 7.200 + A 21 1.552,32. Provvigione D 57 / A 26 211,68.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75 / 115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la fattura Beta, poi quella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Due ricevute di consegna. Da ora una fattura sbagliata non si storna più: serve la nota di credito.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76 / 115 · Anticipo su fattura: la banca anticipa l’80% di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(12.912,48, scade il 14/01/2027)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Percentuale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Anticipo 10.329,98: D 10 Banca 10.299,98 + D 58 Commissione 30 / A 38 Banca c/anticipi su fatture 10.329,98. Il credito verso Beta resta aperto: la fattura è la garanzia del prestito.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77 / 115 · F-53: paga il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4.318,80 (le due fatture del ferro)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4.318,80 (3.660 + 658,80). Si paga prima della scadenza (60 giorni) grazie all’anticipo.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78 / 115 · F-53: paga i macchinari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52.460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52.460. Debiti verso fornitori a zero; banca 32.321,18.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79 / 115 · L’assicurazione riconosce un 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Compagnia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indennizzo per il sinistro del 10/12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09 Crediti verso compagnie di assicurazione / A 84 Sopravvenienze attive 500. Fuori campo IVA: nessuna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provento che non nasce dalla gestione caratteristica e non era previsto: per questo è una sopravvenienza attiva (nel bilancio, «altri ricavi e proventi» A5).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80 / 115 · Vendi il carrello elevatore: minusvalenza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CE-0004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di dicembre: 12.000 × 20% × 1/12 = 200 (D 50 / A 04). Poi la vendita: D 11 12.810 + D 04 200 + D 46 Minusvalenza 1.300 / A 03 12.000 + A 21 2.310. Valore netto 11.800 &gt; prezzo 10.500.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81 / 115 · Vendi la sega circolare: plusvalenza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CE-0005 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Quota di dicembre 2.000 × 10% × 1/12 = 16,67 (D 50 / A 02). Vendita: D 11 3.416 + D 02 16,67 / A 01 2.000 + A 21 616 + A 45 Plusvalenza 816,67. Prezzo 2.800 &gt; valore netto 1.983,33.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82 / 115 · Incassa 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 → Incasso dell’indennizzo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Indennizzo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09 500. Il ricavo era già nel conto 84: l’incasso non lo raddoppia.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83 / 115 · F-28: incassa le due cessioni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16226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CESSIONI CARRELLO E SEGA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16.226 (12.810 + 3.416).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84 / 115 · F-28: Delta paga in 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8608,32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8.608,32. Resta aperto solo il credito verso Beta (anticipato dalla banca).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i centesimi usa la virgola.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Stipendi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85 / 115 · Calcola le paghe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Presenze e cedolino →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cedolini (assunti il 01/12: un solo mese). Con la tredicesima di 1/12 e il conguaglio IRPEF: netti 5.769,08; costo per l’azienda 10.426,96.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Leggi un cedolino: la 13ª matura per i mesi lavorati, le detrazioni per lavoro dipendente si rapportano al periodo di lavoro.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86 / 115 · Registra le paghe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80 Salari 7.529,17 + D 81 Oneri sociali 2.340,07 + D 82 TFR 557,72 / A 27 Netti 5.769,08 + A 28 INPS 2.956,71 + A 24 INAIL 112,94 + A 29 Ritenute 1.068,16 + A 31 Fondo TFR 520,07.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riga per dipendente, con il centro di costo: 80, 81 e 82 compaiono tre volte (es. Salari 2.275,00 + 2.437,50 + 2.816,67 = 7.529,17). La somma per conto è quella qui sopra. Nel laboratorio di ragioneria puoi ricostruirla riga per riga oppure con un’unica riga per 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87 / 115 · Paga gli stipendi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Pagamento dei netti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27 / A 10 5.769,08. Ritenute e contributi si versano con l’F24 a gennaio: a fine anno sono debiti.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88 / 115 · Risconto attivo sull’assicurazione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Risconto attivo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polizza 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«Calcola la quota» per vedere il conto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1.200 × 334 / 365 giorni = 1.098,08 di competenza del 2027: D 06 Risconti attivi / A 83 Assicurazioni 1.098,08. Nel 2026 resta un costo di 101,92 (31 giorni).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89 / 115 · Rateo passivo sul fitto del capannone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Rateo passivo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fitto capannone, trimestre posticipato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28/02/2027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Il fitto del trimestre dicembre–febbraio si paga a fine febbraio, ma dicembre è del 2026: 3.000 × 31 / 90 = 1.033,33. D 86 Fitti passivi / A 39 Ratei passivi.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90 / 115 · AFAB: ammortamenti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Una mensilità per le tre macchine rimaste: taglierina 15.000 × 10% / 12 = 125 · piegatubi 66,67 · saldatrice 50 = 241,67 (D 50 / A 02). Carrello e sega sono già ammortizzati fino alla cessione.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coppia di righe per cespite (D 50 125 / A 02 125, poi 66,67 e 50); nel laboratorio di ragioneria puoi ricostruirla così oppure con un’unica riga D 50 241,67 / A 02 241,67. Se trovi 20% invece di 10% hai scritto un’aliquota diversa all’acquisto.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fisco ammette nel primo anno metà del coefficiente: 750, 400, 300. La quota di bilancio è più bassa: nessuna variazione fiscale.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Inventario di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91 / 115 · Classificazione ABC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Classificazione ABC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 dei consumi e delle vendite di dicembre a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in classe A; leggi la classe dei semilavorati e del ferro e quante conte l’anno prevede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Si contano più spesso i materiali di classe 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92 / 115 · LI01N: documento d’inventario delle ubicazioni occupate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d’inventario → Crea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Inventario per ubicazioni scelte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Ubicazioni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F-02, 03-05-2 (le due occupate: controllale sulla mappa)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Tolleranza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Documento con 3 posizioni: F-02 due fasci (colate COL-1204 e COL-1206), 03-05-2 un cassone SL-TAGLIO.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93 / 115 · Attiva l’inventario e stampa la lista di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Attiva; poi Lista di conta da stampare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 cieca: le quantità a sistema non si vedono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due ubicazioni sono bloccate: niente prelievi né messe a posto finché non si chiude.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94 / 115 · LI11N: registra la conta (manca un kit tagliato)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Registra la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COL-1206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03-05-2 SL-TAGLIO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(ne trovi uno in meno)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Contato 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tuo nome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Differenza −1 SL-TAGLIO × 14,60 = 14,60 €: sotto la tolleranza di 20, nessuna riconta.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95 / 115 · LI20: chiudi l’inventario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Chiudi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ora riporta 19 pezzi; il pezzo mancante va nella zona differenze 999. Ubicazioni sbloccate. Ancora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96 / 115 · LI21: registra la differenza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Differenze inventariali →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Movimento 711: D 65 Differenze inventariali / A 07 Magazzino semilavorati 14,60. Ora la contabilità dice quello che c’è davvero: 19 SL-TAGLIO.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97 / 115 · Valorizza la rimanenza di ferro con i quattro metodi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Valorizzazione delle rimanenze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FERRO, 740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gli acquisti più recenti: 240 × 1,00 + 500 × 1,08 = 780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i più vecchi: 740 × 1,00 = 740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medio ponderato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748,97 (prezzo medio (2.800 × 1,00 + 500 × 1,08) ÷ 3.300 kg = 1,0121 €/kg)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standard (in bilancio)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× 0,95 = 703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di questo sistema tiene il magazzino a costo standard: le differenze verso il prezzo pagato sono nel conto 63.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98 / 115 · KPI di magazzino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Innovazione → KPI di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accuratezza dell’inventario, ordini perfetti, tempo dal ricevimento allo scaffale, compiti per risorsa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Facoltativo: spunta a mano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costi di fine mese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99 / 115 · KSB1: leggi i costi effettivi dei centri prima di interpretare i residui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Consuntivo dei centri (KSB1); poi 2 · Pianificazione costi per centro → Tabella di controllo; poi Piano/consuntivo e scostamenti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automatico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il centro 4200: trovi la paga di Sara Bianchi (80, 81, 82 con origine «riga FI»), il fitto del rateo (86) e gli ammortamenti (50) con origine «OKB9». Nessun costo va riportato a mano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Tabella di controllo del personale (KP06)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colonna «Consuntivo registro paghe» ora contiene la paga di dicembre di ogni dipendente sul suo centro; Consumo % = consuntivo / piano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Riattribuzione facoltativa (KB11N)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Sara Bianchi lavora tutta in saldatura puoi spostare il suo costo dal 4200 al 4230: data 31/12/2026, classe 80, importo della sua retribuzione → Registra la riattribuzione. Solo CO: il giornale non cambia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 del report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Residuo = consuntivo − assorbito = scostamento di spesa + scostamento di assorbimento. Efficienza confronta ore effettive e ore standard dei pezzi confermati. Report cumulativo dell’anno, non del solo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piano è annuo e l’azienda ha lavorato solo dicembre: piano/12 è un confronto indicativo solo se dichiari che non c’è stagionalità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dei centri coincide con le scritture FI dell’anno: paghe sul centro del dipendente, gli altri costi con la tabella OKB9. Nessuna scrittura aggiuntiva, il risultato FI del caso non cambia.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S/4HANA FI e CO stanno nello stesso libro giornale (ACDOCA): per questo il consuntivo non si ricopia. Non concludere «inefficienza» dal solo residuo e non generare scritture FI di WIP.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100 / 115 · BPC · carica il consuntivo di dicembre e crea il forecast 11+1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Manager; poi 4 · Budget, forecast e consuntivo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Carica il consuntivo da S/4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Fino al mese 12 → Carica il consuntivo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 un forecast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Nome della versione F1 · Mesi a consuntivo 11 → Crea il forecast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report (fino a Dic, forecast F1)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centro: budget dell’anno, consuntivo, forecast. Il forecast F1 = gennaio–novembre a consuntivo (zero: la società non esisteva) + dicembre a budget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a dicembre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F1 = budget di dicembre: 400 energia + 241,63 ammortamenti + 1.000 fitto = 1.641,63. Consuntivo 4.867,30 = paga di Sara Bianchi 2.437,50 + oneri 757,57 + TFR 180,56 + fitto del rateo 1.033,33 + ammortamenti di dicembre 458,34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3.150,60 (Marco Rossi) e 4.002,65 (Giulia Verdi) contro forecast 0: il budget versione 0 non prevede personale su questi centri. È la stessa differenza della tabella di controllo del personale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Reparti 4210, 4220, 4230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3.000 ciascuno (dicembre del budget), consuntivo 0: il personale dei reparti è ancora da assumere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nel BPC è lo stesso del KSB1: viene dalle righe del libro giornale con il loro centro o con OKB9. Il forecast 11+1 mostra il costo atteso per il 2026 di un’azienda che ha lavorato solo a dicembre.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confronto giusto è dicembre con dicembre: il budget annuo contro un solo mese di consuntivo non dice niente. Il BPC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101 / 115 · KO88: chiudi i due ordini indipendenti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Varianza zero sui due ordini: ferro e ore effettivi uguali allo standard. Gli ordini passano a CLSD.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avessimo confermato ore in più, la differenza andrebbe sul conto 61 Varianze di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contabile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102 / 115 · Rileggi il giornale dopo il tentativo di ragioneria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Laboratorio di ragioneria → invia un tentativo completo; FI → Libro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della soluzione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domanda compila conti, sezioni Dare/Avere e importi e invia un tentativo valutabile; un clic senza dati non vale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 il tentativo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Confronta il documento nel giornale: data, numero, descrizione, righe Dare e righe Avere, totale del documento e quadratura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Conserva il numero di una fattura cespite, di un consumo 261 e di una conferma CO11N; distingui i rispettivi conti e gli importi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solo libro giornale integrato. Gli errori del tentativo rimangono evidenze didattiche: consultare la soluzione non trasforma il tentativo in risposta corretta.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ci sono documenti ancora bloccati dal quiz, viste e totali consultabili possono essere parziali. Completa il tentativo prima di cercare le scritture nelle viste derivate.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103 / 115 · Apri i mastrini e riconciliali con il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Mastrini per conto; oppure dal conto del documento nel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un conto nel selettore e premi Mostra mastrino: prova 10 Banca, 12 Ferro, 07 Semilavorati, 72 e 75 Attività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Data, documento, descrizione, Dare, Avere e saldo progressivo con sezione Dare/Avere esplicita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Collegamenti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dal mastrino il documento del giornale; dal conto del giornale torna al relativo mastrino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Somma i movimenti dello stesso conto nel giornale e confronta Dare, Avere e saldo finale; non registrare altre scritture per ottenere il mastrino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mastrino è una vista delle medesime registrazioni, non una seconda contabilità. Sul conto 75 gli accrediti delle attività dei due ordini sommano 7.280.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protezione del quiz vale anche qui. Un saldo residuo di centro non dimostra da solo inefficienza e non genera automaticamente WIP patrimoniale FI.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IVA, imposte e chiusura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104 / 115 · Liquida l’IVA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6.806,80 (vendite 3.880,80 + cessioni 2.926) − a credito 10.238,80 (macchine 9.460 + ferro 660 + riordino 118,80) = credito 3.432 riportato al 2027. D 21 / A 14 6.806,80.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105 / 115 · Calcola e registra IRES e IRAP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Risultato prima delle imposte 2.517,32. IRES 24% = 604,16 (D 56 / A 23). IRAP 3,9% sul valore della produzione 2.517,32 = 98,18 (D 52 / A 35). Utile netto 1.814,98.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106 / 115 · Leggi il conto economico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 (prospetti)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Vendite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ricavi 18.000 − sconti 360 = 17.640; costo del venduto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ordini indipendenti: ferro 2.432 + attività 7.280 = output 9.712 (9.420 finiti + 292 HALB), varianza zero; le attività accreditate ai centri (75: 7.280) compensano in parte il costo vero del personale. WIP analitico non capitalizzato in FI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Magazzino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rottamazione del ferro schiacciato 190 · differenza inventariale 14,60 · differenze prezzo del ferro 215 (150 + 65)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paghe 10.426,96 · ammortamenti 458,34 · minusvalenza 1.300 · plusvalenza 816,67 · sopravvenienza 500 · fitto 1.033,33 · assicurazione 101,92 · provvigioni 529,20 · commissione 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delle imposte 2.517,32 − IRES 604,16 − IRAP 98,18 = utile 1.814,98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letto. I controlli prima della chiusura devono essere tutti verdi.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107 / 115 · Chiudi l’esercizio 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Epilogo dei costi e dei ricavi nel conto 90; utile: D 90 / A 32 Utile d’esercizio 1.814,98; chiusura delle attività e passività nel 91. Dopo, nessuna scrittura con data 2026.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tutti e tre i documenti della chiusura: l’epilogo dei costi e dei ricavi, la rilevazione dell’utile e la chiusura delle attività e passività nello stato patrimoniale finale. Per epilogo e chiusura puoi scrivere una riga per conto oppure una riga riepilogativa per lato (totale costi, totale ricavi; totale attività, totale passività): conta che la scrittura quadri con i saldi. Poi confronta con il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 e gennaio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108 / 115 · Riapri i conti al 1° gennaio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 per 99.309,38: macchine 29.000 (fondo 241,67), risconto 1.098,08, semilavorati 277,40, ferro 703, banca 51.886,42, credito Beta 12.912,48, IVA a credito 3.432; capitale 80.000, utile 1.814,98, anticipo bancario 10.329,98, rateo 1.033,33, debiti verso INPS, Erario, INAIL, agenti, TFR e imposte.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109 / 115 · Storna il risconto e il rateo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 → Storno al 1° gennaio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dello storno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06 Risconti attivi 1.098,08 · D 39 Ratei passivi / A 86 Fitti passivi 1.033,33. Il 2027 ha così 11 mesi di polizza; quando a febbraio arriverà la fattura del fitto (3.000), al 2027 resteranno 1.966,67.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110 / 115 · F-28: Beta paga la fattura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12912,48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12.912,48. Il credito verso Beta va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111 / 115 · La banca si ripaga l’anticipo con gli interessi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 → Estingui l’anticipo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ANT-001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Interessi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38 Banca c/anticipi 10.329,98 + D 60 Interessi passivi 25 / A 10 10.354,98. Il debito verso la banca è chiuso.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112 / 115 · F24: versa ritenute e contributi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29 Erario 1.068,16 + D 28 INPS 2.956,71 / A 10 4.024,87. Banca 50.419,05.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16 gennaio 2027 è sabato: la scadenza slitta al lunedì 18.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113 / 115 · L’assemblea approva il bilancio e destina 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 → Destinazione dell’utile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riserva legale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delibera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30/04/2027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32 Utile 1.814,98 / A 33 Riserva legale 90,75 + A 30 Riserve 1.724,23.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114 / 115 · Verifica finale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verifica; WMS → Monitor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31/12/2026: 51.886,42 · dopo il 18/01/2027: 50.419,05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740 kg · SL-TAGLIO 19 · TR-STD 0; IM = WMS;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29.000 − fondo 02 241,67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115 / 115 · Consegna il lavoro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Dicembre: dalla costituzione alla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la differenza tra la minusvalenza del carrello e la plusvalenza della sega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Dicembre 2026: dalla costituzione alla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Dicembre 2026: dalla costituzione alla riapertura</dc:title>
  <dc:creator>Maurizio Gustinicchi Consulting</dc:creator>
  <cp:lastModifiedBy>Un-named</cp:lastModifiedBy>
  <cp:revision>1</cp:revision>
  <dcterms:created xsi:type="dcterms:W3CDTF">2026-10-25T13:04:44.396Z</dcterms:created>
  <dcterms:modified xsi:type="dcterms:W3CDTF">2026-10-25T13:04:44.400Z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