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MASTERSAPSTYLE ACADEMY · Ferro &amp; Transenne S.r.l.</w:t>
      </w:r>
    </w:p>
    <w:p>
      <w:pPr>
        <w:pStyle w:val="Title"/>
        <w:spacing w:after="1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Dicembre 2026: dalla costituzione alla riapertura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Azienda nuova con magazzino WMS, ciclo di pianificazione CO (CPM), budget BPC, controllo di disponibilità, produzione, vendita, chiusura dell’esercizio e riapertura di gennaio 2027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Esercizio passo passo identico alla finestra del programma · 131 passi · 104 con spunta automatica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8A1C1C"/>
          <w:sz w:val="18"/>
          <w:szCs w:val="18"/>
        </w:rPr>
        <w:t xml:space="preserve">SIMULAZIONE DIDATTICA — DATI SIMULATI, NON VALIDO AI FINI FISCALI O COMMERCIALI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Che cosa fai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Parti da un sistema vuoto il 01/12/2026: costituisci la Ferro &amp; Transenne S.r.l., attivi il magazzino, compri i macchinari, prepari il piano dei costi dei centri (ciclo CO come in SAP S/4HANA e budget BPC), ricevi gli ordini dei clienti, compri il ferro, produci 300 transenne con un ordine e tre fasi, consegni, fatturi, registri le paghe, chiudi i conti al 31/12/2026 e li riapri a gennaio 2027.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Come si usa questo testo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Ogni passo ha lo stesso numero e lo stesso titolo della finestra «Esercizio passo passo» a destra dello schermo. Dove indica la pagina da aprire; la tabella dice che cosa scrivere campo per campo; il risultato atteso è il controllo da fare. Nei passi contabili il programma mostra il risultato atteso solo dopo che hai registrato e ricostruito la scrittura: prima prova, poi confronta.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Spunta dei passi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I passi «automatici» si spuntano da soli quando l’operazione è registrata. I passi di lettura si spuntano a mano con «Fatto» dopo aver letto e controllato.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Regole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Usa un’azienda vuota (Launchpad → Avvio e dati di base → Nuova azienda). Non caricare situazioni pronte e non premere «Azzera» su un lavoro da conservare. Il lavoro si salva da solo sul portale. Le date sono quelle aziendali simulate, non quelle della lezione. Dati esclusivamente sintetici.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Ciclo di pianificazione CO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Passo 1 anagrafiche → KP06 costi per centro → tabella di controllo del personale → KP26/LTP ore e volumi → KSU1 ribaltamento → distinta e ciclo → BPC (modello, inserimento mensile, approvazione e ritrasferimento) → KSPI tariffe → CK11N/CK24 costo standard → KSB1 consuntivo e BPC di fine mese.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</w:rPr>
        <w:t xml:space="preserve">Indice delle fasi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0 · Preparazione azienda</w:t>
      </w:r>
      <w:r>
        <w:rPr>
          <w:rFonts w:ascii="Calibri" w:cs="Calibri" w:eastAsia="Calibri" w:hAnsi="Calibri"/>
          <w:sz w:val="21"/>
          <w:szCs w:val="21"/>
        </w:rPr>
        <w:t xml:space="preserve">  ·  dal passo 1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 · Costituzione</w:t>
      </w:r>
      <w:r>
        <w:rPr>
          <w:rFonts w:ascii="Calibri" w:cs="Calibri" w:eastAsia="Calibri" w:hAnsi="Calibri"/>
          <w:sz w:val="21"/>
          <w:szCs w:val="21"/>
        </w:rPr>
        <w:t xml:space="preserve">  ·  dal passo 2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 · Preparazione: WMS</w:t>
      </w:r>
      <w:r>
        <w:rPr>
          <w:rFonts w:ascii="Calibri" w:cs="Calibri" w:eastAsia="Calibri" w:hAnsi="Calibri"/>
          <w:sz w:val="21"/>
          <w:szCs w:val="21"/>
        </w:rPr>
        <w:t xml:space="preserve">  ·  dal passo 4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 · Macchinari</w:t>
      </w:r>
      <w:r>
        <w:rPr>
          <w:rFonts w:ascii="Calibri" w:cs="Calibri" w:eastAsia="Calibri" w:hAnsi="Calibri"/>
          <w:sz w:val="21"/>
          <w:szCs w:val="21"/>
        </w:rPr>
        <w:t xml:space="preserve">  ·  dal passo 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 · Preparazione: budget e standard</w:t>
      </w:r>
      <w:r>
        <w:rPr>
          <w:rFonts w:ascii="Calibri" w:cs="Calibri" w:eastAsia="Calibri" w:hAnsi="Calibri"/>
          <w:sz w:val="21"/>
          <w:szCs w:val="21"/>
        </w:rPr>
        <w:t xml:space="preserve">  ·  dal passo 10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 · Assicurazione</w:t>
      </w:r>
      <w:r>
        <w:rPr>
          <w:rFonts w:ascii="Calibri" w:cs="Calibri" w:eastAsia="Calibri" w:hAnsi="Calibri"/>
          <w:sz w:val="21"/>
          <w:szCs w:val="21"/>
        </w:rPr>
        <w:t xml:space="preserve">  ·  dal passo 25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 · CICLO OPERATIVO: ordini dei clienti</w:t>
      </w:r>
      <w:r>
        <w:rPr>
          <w:rFonts w:ascii="Calibri" w:cs="Calibri" w:eastAsia="Calibri" w:hAnsi="Calibri"/>
          <w:sz w:val="21"/>
          <w:szCs w:val="21"/>
        </w:rPr>
        <w:t xml:space="preserve">  ·  dal passo 27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 · CICLO OPERATIVO: fabbisogni</w:t>
      </w:r>
      <w:r>
        <w:rPr>
          <w:rFonts w:ascii="Calibri" w:cs="Calibri" w:eastAsia="Calibri" w:hAnsi="Calibri"/>
          <w:sz w:val="21"/>
          <w:szCs w:val="21"/>
        </w:rPr>
        <w:t xml:space="preserve">  ·  dal passo 30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 · Acquisto del ferro</w:t>
      </w:r>
      <w:r>
        <w:rPr>
          <w:rFonts w:ascii="Calibri" w:cs="Calibri" w:eastAsia="Calibri" w:hAnsi="Calibri"/>
          <w:sz w:val="21"/>
          <w:szCs w:val="21"/>
        </w:rPr>
        <w:t xml:space="preserve">  ·  dal passo 31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 · Ordine transenne</w:t>
      </w:r>
      <w:r>
        <w:rPr>
          <w:rFonts w:ascii="Calibri" w:cs="Calibri" w:eastAsia="Calibri" w:hAnsi="Calibri"/>
          <w:sz w:val="21"/>
          <w:szCs w:val="21"/>
        </w:rPr>
        <w:t xml:space="preserve">  ·  dal passo 40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 · Fasi sullo stesso ordine</w:t>
      </w:r>
      <w:r>
        <w:rPr>
          <w:rFonts w:ascii="Calibri" w:cs="Calibri" w:eastAsia="Calibri" w:hAnsi="Calibri"/>
          <w:sz w:val="21"/>
          <w:szCs w:val="21"/>
        </w:rPr>
        <w:t xml:space="preserve">  ·  dal passo 46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 · HALB autonomo a scorta</w:t>
      </w:r>
      <w:r>
        <w:rPr>
          <w:rFonts w:ascii="Calibri" w:cs="Calibri" w:eastAsia="Calibri" w:hAnsi="Calibri"/>
          <w:sz w:val="21"/>
          <w:szCs w:val="21"/>
        </w:rPr>
        <w:t xml:space="preserve">  ·  dal passo 50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8b · Pistola RF, quarantena e slotting</w:t>
      </w:r>
      <w:r>
        <w:rPr>
          <w:rFonts w:ascii="Calibri" w:cs="Calibri" w:eastAsia="Calibri" w:hAnsi="Calibri"/>
          <w:sz w:val="21"/>
          <w:szCs w:val="21"/>
        </w:rPr>
        <w:t xml:space="preserve">  ·  dal passo 63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 · Consegna con picking</w:t>
      </w:r>
      <w:r>
        <w:rPr>
          <w:rFonts w:ascii="Calibri" w:cs="Calibri" w:eastAsia="Calibri" w:hAnsi="Calibri"/>
          <w:sz w:val="21"/>
          <w:szCs w:val="21"/>
        </w:rPr>
        <w:t xml:space="preserve">  ·  dal passo 72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 · Fatture e anticipo</w:t>
      </w:r>
      <w:r>
        <w:rPr>
          <w:rFonts w:ascii="Calibri" w:cs="Calibri" w:eastAsia="Calibri" w:hAnsi="Calibri"/>
          <w:sz w:val="21"/>
          <w:szCs w:val="21"/>
        </w:rPr>
        <w:t xml:space="preserve">  ·  dal passo 87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 · Sopravvenienza</w:t>
      </w:r>
      <w:r>
        <w:rPr>
          <w:rFonts w:ascii="Calibri" w:cs="Calibri" w:eastAsia="Calibri" w:hAnsi="Calibri"/>
          <w:sz w:val="21"/>
          <w:szCs w:val="21"/>
        </w:rPr>
        <w:t xml:space="preserve">  ·  dal passo 93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 · Rivendita dei macchinari</w:t>
      </w:r>
      <w:r>
        <w:rPr>
          <w:rFonts w:ascii="Calibri" w:cs="Calibri" w:eastAsia="Calibri" w:hAnsi="Calibri"/>
          <w:sz w:val="21"/>
          <w:szCs w:val="21"/>
        </w:rPr>
        <w:t xml:space="preserve">  ·  dal passo 94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 · Sopravvenienza</w:t>
      </w:r>
      <w:r>
        <w:rPr>
          <w:rFonts w:ascii="Calibri" w:cs="Calibri" w:eastAsia="Calibri" w:hAnsi="Calibri"/>
          <w:sz w:val="21"/>
          <w:szCs w:val="21"/>
        </w:rPr>
        <w:t xml:space="preserve">  ·  dal passo 96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 · Rivendita dei macchinari</w:t>
      </w:r>
      <w:r>
        <w:rPr>
          <w:rFonts w:ascii="Calibri" w:cs="Calibri" w:eastAsia="Calibri" w:hAnsi="Calibri"/>
          <w:sz w:val="21"/>
          <w:szCs w:val="21"/>
        </w:rPr>
        <w:t xml:space="preserve">  ·  dal passo 97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 · Stipendi</w:t>
      </w:r>
      <w:r>
        <w:rPr>
          <w:rFonts w:ascii="Calibri" w:cs="Calibri" w:eastAsia="Calibri" w:hAnsi="Calibri"/>
          <w:sz w:val="21"/>
          <w:szCs w:val="21"/>
        </w:rPr>
        <w:t xml:space="preserve">  ·  dal passo 99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 · Ratei, risconti, ammortamenti</w:t>
      </w:r>
      <w:r>
        <w:rPr>
          <w:rFonts w:ascii="Calibri" w:cs="Calibri" w:eastAsia="Calibri" w:hAnsi="Calibri"/>
          <w:sz w:val="21"/>
          <w:szCs w:val="21"/>
        </w:rPr>
        <w:t xml:space="preserve">  ·  dal passo 102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 · Inventario di fine anno</w:t>
      </w:r>
      <w:r>
        <w:rPr>
          <w:rFonts w:ascii="Calibri" w:cs="Calibri" w:eastAsia="Calibri" w:hAnsi="Calibri"/>
          <w:sz w:val="21"/>
          <w:szCs w:val="21"/>
        </w:rPr>
        <w:t xml:space="preserve">  ·  dal passo 105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 · Controllo costi di fine mese</w:t>
      </w:r>
      <w:r>
        <w:rPr>
          <w:rFonts w:ascii="Calibri" w:cs="Calibri" w:eastAsia="Calibri" w:hAnsi="Calibri"/>
          <w:sz w:val="21"/>
          <w:szCs w:val="21"/>
        </w:rPr>
        <w:t xml:space="preserve">  ·  dal passo 115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 · Ratei, risconti, ammortamenti</w:t>
      </w:r>
      <w:r>
        <w:rPr>
          <w:rFonts w:ascii="Calibri" w:cs="Calibri" w:eastAsia="Calibri" w:hAnsi="Calibri"/>
          <w:sz w:val="21"/>
          <w:szCs w:val="21"/>
        </w:rPr>
        <w:t xml:space="preserve">  ·  dal passo 117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 · Controllo contabile</w:t>
      </w:r>
      <w:r>
        <w:rPr>
          <w:rFonts w:ascii="Calibri" w:cs="Calibri" w:eastAsia="Calibri" w:hAnsi="Calibri"/>
          <w:sz w:val="21"/>
          <w:szCs w:val="21"/>
        </w:rPr>
        <w:t xml:space="preserve">  ·  dal passo 118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 · IVA, imposte e chiusura</w:t>
      </w:r>
      <w:r>
        <w:rPr>
          <w:rFonts w:ascii="Calibri" w:cs="Calibri" w:eastAsia="Calibri" w:hAnsi="Calibri"/>
          <w:sz w:val="21"/>
          <w:szCs w:val="21"/>
        </w:rPr>
        <w:t xml:space="preserve">  ·  dal passo 120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16 · Riapertura e gennaio</w:t>
      </w:r>
      <w:r>
        <w:rPr>
          <w:rFonts w:ascii="Calibri" w:cs="Calibri" w:eastAsia="Calibri" w:hAnsi="Calibri"/>
          <w:sz w:val="21"/>
          <w:szCs w:val="21"/>
        </w:rPr>
        <w:t xml:space="preserve">  ·  dal passo 124</w:t>
      </w:r>
    </w:p>
    <w:p>
      <w:pPr>
        <w:pStyle w:val="Heading1"/>
        <w:keepNext/>
        <w:pageBreakBefore/>
        <w:spacing w:after="120" w:before="0"/>
      </w:pPr>
      <w:r>
        <w:rPr>
          <w:rFonts w:ascii="Calibri" w:cs="Calibri" w:eastAsia="Calibri" w:hAnsi="Calibri"/>
        </w:rPr>
        <w:t xml:space="preserve">0 · Preparazione azienda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 / 131 · Prima di cominciare: un sistema vuoto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Launchpad → Avvio e dati di base → Avvio del sistema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integrato, guida «Dicembre: dalla costituzione alla riapertura», azienda didattica vuota dedicata a questo caso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l’account è già vuoto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 la scheda «Nuova azienda · parti da zero»: nessun backup o reset necessario; costituisci la società al passo seguente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trovi documenti precedenti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con autorizzazione del docente: nella scheda «Nuova azienda: ricomincia nello stesso account» scarica il backup JSON e conservalo, poi scrivi NUOVA AZIENDA e conferma la ripartenza. Questa sostituisce i dati dello stesso slot, non crea un archivio separato; se devi mantenere entrambi i casi usa un account separato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 del percorso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società e capitale, WMS vuoto, acquisto beni e standard; poi gli ordini cliente aprono il CICLO OPERATIVO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Durata orientativa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Percorso su più lezioni: il lavoro resta salvato; il percorso completo comprende ulteriori laboratori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Preserva i lavori precedenti: cambiare guida non crea una nuova azienda. Account e password restano invariati se ricominci nello stesso account. Non scegliere la modalità con saldi/scorte pronti. Nessun reset viene eseguito automaticamente dalla guida.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 · Costituzione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 / 131 · Costituisci la società con 80.000 € di capitale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Avvio e dati di base → Avvio del sistema → scheda «Nuova azienda · parti da zero»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costituzione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Capitale sociale sottoscritto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nuova azienda vuota (costituzione); NON usare l’avvio con saldi pronti, che caricherebbe scorte e banca già valorizzate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08 Crediti verso soci per versamenti ancora dovuti / A 30 Capitale sociale 80.000. Banca a zero, magazzino vuoto. Il sistema prepara la TR-STD con tre fasi sullo stesso ordine, un solo HALB autonomo SL-TAGLIO, i costi standard e i tre dipendenti assunti oggi.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Con l’atto costitutivo i soci si impegnano a versare: nasce un credito della società verso i soci. Il denaro arriva con il passo dopo.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 / 131 · I soci versano il capitale in banca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Avvio e dati di base → Avvio del sistema → riquadro dell’azienda nuova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 versato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tutto il sottoscritto (80.000)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del versamento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Banca / A 08 Crediti verso soci 80.000. Il credito verso i soci va a zero; banca 80.000.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 · Preparazione: WMS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 / 131 · Attiva il magazzino W100 (vuoto)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Struttura e attivazione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Società costituita e capitale versato, ma nessuna scorta; questa è configurazione logistica, non acquisto né produzione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attivazione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41 ubicazioni create, nessuna unità di carico: il magazzino è vuoto come la contabilità. Nessuna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Attiva W100 dopo la costituzione e prima del primo ricevimento di materiali, ancora senza merci: il passo non registra capitale e non carica scorte. In seguito entrate, spostamenti e uscite sono governati dai relativi compiti RF.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2 · Macchinari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 / 131 · F-90: compra la taglierina a nastro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Acquisto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Taglierina a nastro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 Impianti e macchinari (10%)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F300 Macchine Alfa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Imponibile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MA-101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Entrata in funzione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Cespite CE-0001. D 01 Impianti e macchinari 15.000 + D 14 IVA a credito 3.300 / A 20 Fornitore 18.300.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 / 131 · F-90: compra la piegatubi idraulica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Acquisto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Piegatubi idraulica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Imponibile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MA-102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Entrata in funzione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CE-0002. D 01 8.000 + D 14 1.760 / A 20 9.760.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 / 131 · F-90: compra la saldatrice a filo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Acquisto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Saldatrice a filo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Imponibile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MA-103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Entrata in funzione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CE-0003. D 01 6.000 + D 14 1.320 / A 20 7.320. Le tre fasi hanno le proprie macchine: gli acquisti precedono il loro uso produttivo.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 / 131 · F-90: compra il carrello elevatore del magazzino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Acquisto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Carrello elevatore elettrico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MEZ Mezzi di movimentazione interna (20%)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Imponibile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MA-104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Entrata in funzione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CE-0004. D 03 Mezzi di movimentazione 12.000 + D 14 2.640 / A 20 14.640.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 / 131 · F-90: compra una sega circolare d’occasione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Acquisto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Sega circolare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Imponibile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MA-105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Entrata in funzione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CE-0005. D 01 2.000 + D 14 440 / A 20 2.440. Debito verso Macchine Alfa: 52.460.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Tutti e cinque gli acquisti F-90 registrano direttamente fattura e cespite: non creare anche un ordine MM per gli stessi beni. La data di entrata in funzione è 01/12/2026; uso, ammortamento e cessione sono successivi. La sega sarà rivenduta con plusvalenza; il carrello con minusvalenza.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2 · Preparazione: budget e standard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 / 131 · Passo 1 del ciclo CO: apri il piano 2026 e leggi le anagrafiche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1 · Centri, attività e classi di costo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Società costituita, capitale versato, WMS vuoto e cinque cespiti acquistati; nessun ordine PP o movimento materiali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 prima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riquadro «Passo 1 · Apri il piano CO 2026»: che cosa crea (sei centri con i codici delle paghe, tipo attività ORE, ciclo TR-STD) e che cosa NON fa (nessuna scrittura FI, nessun ordine)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 confermare scrivi ATTIVA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ATTIVA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Apri il piano 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 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Gerarchia H-FT: 4100 Magazzino e 4200 Produzione (centri di servizio), 4210 Taglio, 4220 Piegatura, 4230 Saldatura (produttivi), 4300 Amministrazione · tipi di attività ORE-TAG/ORE-PIE/ORE-SAL · classi di costo primarie 80, 81, 82, 50, 54, 83, 86 e secondarie 943000/944000 · tabella OKB9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Barra in alto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ciclo di pianificazione: 1 anagrafiche → 2 KP06 → 3 KP26 → 4 ribaltamento → 5 KSPI → 6 CK11N/CK24 → 7 consuntivo. Il pallino giallo è la prossima cosa da fare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Piano CO 2026 aperto (versione 0, revisione 1). Nessuna scrittura FI, nessun ordine cliente o PP creato; gli ordini esistenti non cambiano.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 codici dei centri sono gli stessi delle paghe (PA30): i costi del personale registrati con le paghe arriveranno da soli sul loro centro.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 / 131 · KP06: pianifica i costi annui dei centri (versione 0)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2 · Pianificazione costi per centro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· Piano/consuntivo (operativa)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Centro 4210 Taglio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Salari e stipendi 36000; tutte le altre classi 0 → Salva il piano del centro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Centro 4220 Piegatura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Salari e stipendi 36000 → Salva il piano del centro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Centro 4230 Saldatura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Salari e stipendi 36000 → Salva il piano del centro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Centro 4200 Produzione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86 Fitti passivi 12000 (capannone: 3.000 a trimestre) · 50 Ammortamenti 2900 (taglierina 1.500 + piegatubi 800 + saldatrice 600, quota annua a regime) · 54 Consulenze e servizi 3100 (energia e manutenzioni); 80, 81, 82, 83 a 0 → Salva il piano del centro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Centri 4100 Magazzino e 4300 Amministrazione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Lasciali a 0 nella versione 0: in questo caso il loro costo non entra nel prodotto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Controlla la tabella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versione 0: 4210, 4220, 4230 36.000 ciascuno; 4200 18.000; totale 126.000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Piano 126.000 € = 108.000 di personale dei reparti + 18.000 di costi comuni di stabilimento. È un piano annuo, non il costo di dicembre, e non registra niente in contabilità.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Ogni centro si salva da solo: scegli il centro in alto, scrivi gli importi annui, premi «Salva il piano del centro». Ogni salvataggio crea una nuova revisione del piano.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 / 131 · Tabella di controllo del budget del personale: confronta il piano con le paghe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2 · Pianificazione costi per centro → Tabella di controllo del budget del personale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Riprendi i costi del personale dalle paghe (PCP)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Versione di destinazione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· confronto (non toccare la versione 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Trasferisci dalle paghe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 la tabella di controllo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4100 Magazzino (Marco Rossi) 37.807,06 · 4200 Produzione (Sara Bianchi) 40.507,57 · 4300 Amministrazione (Giulia Verdi) 46.808,74 di paghe a regime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Differenze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4210, 4220, 4230: piano 36.000 e paghe 0 → differenza positiva: il budget prevede personale dei reparti da assumere. 4100, 4200, 4300: piano 0 e paghe a regime → differenza negativa da spiegare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Consuntivo registro paghe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finché non registri le paghe di dicembre (passo 13): dopo la registrazione la colonna si riempie da sola con il centro di ogni dipendente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La versione 1 contiene il costo annuo dei tre dipendenti per centro (classi 80, 81, 82): 125.123,37 €. La versione 0, le tariffe e il costo standard non cambiano.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Paghe a regime = retribuzione × 13 (80) + INPS ditta 29,58% e INAIL 1,50% (81) + TFR retribuzione / 13,5 (82). Il budget non si corregge per far tornare le paghe: le differenze si spiegano.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13 / 131 · KP26 e LTP: ore dei reparti e volume annuo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3 · Pianificazione attività e volumi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Ore dei reparti (KP26)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4210 Taglio, 4220 Piegatura, 4230 Saldatura: capacità 1500 e ore pianificate 1500 ciascuno → Salva le attività pianificate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Volumi annui (LTP)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 1200; tutti gli altri prodotti 0 → Salva i volumi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 la tabella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Ore richieste dal volume 300 / 240 / 480; saturazione 20% / 16% / 32%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Le ore pianificate sono la base della tariffa (1.500 per reparto); le ore richieste dal volume (1.020 in tutto) misurano solo la saturazione.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1.200 sono i pezzi dell’anno, non il lotto di un ordine (300). Spunta con «Fatto» dopo aver salvato e letto la tabella.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14 / 131 · KSU1: ribaltamento dei costi comuni sui reparti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4 · Ribaltamento dei costi comuni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Regola del ciclo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Ore pianificate dei centri ricevitori (KP26)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 il ciclo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 il ribaltamento di piano (KSU8)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Mittenti 4100 + 4200 = 18.000 → 6.000 a 4210, 6.000 a 4220, 6.000 a 4230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4300 Amministrazione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partecipa: resta fuori dal costo del prodotto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18.000 × 1.500 / 4.500 = 6.000 € per reparto. Il ribaltamento è solo CO: nessuna scrittura FI.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Spunta con «Fatto» dopo aver salvato il ciclo.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15 / 131 · Salva distinta e ciclo della transenna sui tre centri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Distinta, ciclo e scheda di calcolo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Pagina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 → Distinta, ciclo e scheda di calcolo · riquadro «Distinta e ciclo standard»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Prodotto da modificare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 componente per pezzo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Taglio h/pz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Piegatura h/pz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Saldatura h/pz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0,40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Setup h/lotto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Centro del setup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Taglio (nessun costo perché setup zero)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 distinta/ciclo versionati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Standard unitario: 8 × 0,95 + 0,25 × 28 + 0,20 × 28 + 0,40 × 28 = 31,40. Le tre fasi appartengono a un solo ordine; nessun HALB intermedio.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 tempi per pezzo e le tariffe sono dati standard; le conferme successive sono ore effettive. Ogni modifica crea una revisione; non modificare budget o ciclo fra calcolo/rilascio e i due ordini del caso.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16 / 131 · Salva il solo HALB autonomo: 20 kit non sono fasi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Distinta, ciclo e scheda di calcolo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Prodotto da modificare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SL-TAGLIO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 / Quantità per pezzo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FERRO / 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Taglio h/pz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Piegatura h/pz / Saldatura h/pz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Setup h/lotto / Centro del setup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Taglio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 distinta/ciclo versionati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7,60 materiale + 7,00 Taglio = 14,60 €/kit. Ordine autonomo futuro: 20 kit, 160 kg, 5 h, valore 292. Non creare SL-PIEGA né consumare questi kit nella transenna.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17 / 131 · BPC · Modello e Data Manager: porta il piano KP06 nel modello di budget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BPC → Pianificazione e budget → 1 · Modello e Data Manager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Pagina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Launchpad → Pianificazione e budget → Modello e Data Manager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 prima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modello COSTI_CENTRI ha cinque dimensioni: CONTO (classi di costo), CENTRO (i sei centri), CATEGORIA (ACTUAL, BUDGET, FORECAST), VERSIONE, TEMPO (12 mesi del 2026)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 confermare scrivi CREA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il modello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V1 = piano KP06 versione 0 diviso in 12 mesi uguali: 4210, 4220, 4230 3.000 al mese di classe 80; 4200 fitto 1.000 al mese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Ambiente FT_PLAN, modello COSTI_CENTRI 2026 creato. Nessuna scrittura contabile, nessuna modifica al piano di S/4.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In SAP il budget di dettaglio si prepara in BPC (Business Planning and Consolidation) e poi torna in S/4. Qui il punto di partenza è il piano che hai appena scritto in KP06.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18 / 131 · BPC · Modulo di inserimento: l’energia del centro 4200 mese per mese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BPC → Pianificazione e budget → 2 · Modulo di inserimento (EPM)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Pagina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Pianificazione e budget → 2 · Modulo di inserimento (EPM)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 / Versione / Centro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/ V1 / 4200 Produzione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Riga 54 Consulenze e servizi (energia e manutenzioni)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 400 · Feb 350 · Mar 300 · Apr 200 · Mag 150 · Giu 150 · Lug 200 · Ago 100 · Set 200 · Ott 300 · Nov 350 · Dic 400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Altre righe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Lasciale come sono: 50 Ammortamenti 241,67 al mese (dicembre 241,63 per l’arrotondamento), 86 Fitti passivi 1.000 al mese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 nel modello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Totale riga 54 = 3.100,00 come in KP06; totale centro 4200 = 18.000,00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Il budget annuo non cambia (3.100 di energia e servizi): cambia solo la distribuzione nei mesi, più alta d’inverno. Quindi le tariffe restano 28 €/h.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fitto è un costo di competenza di 1.000 al mese anche se si paga a trimestre: nel budget dei costi conta la competenza, non il pagamento.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19 / 131 · BPC · Approvazione: ogni centro invia, il controller approva, poi ritrasferisci in S/4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BPC → Pianificazione e budget → 3 · Approvazione e ritrasferimento in S/4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Pagina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Pianificazione e budget → 3 · Approvazione e ritrasferimento in S/4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 ognuno dei sei centri (4100, 4200, 4210, 4220, 4230, 4300)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 → Azione «Invia al controller» → Esegui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Poi, per ognuno dei sei centri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 → Azione «Approva (controller)» → Nota «ok» → Esegui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Prova facoltativa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di approvare puoi respingere un centro: la nota è obbligatoria e il centro torna modificabile. Poi invialo di nuovo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Ritrasferimento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i sei centri sono verdi: scrivi TRASFERISCI → Ritrasferisci in S/4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Il budget approvato diventa il piano KP06 versione 0 con una nuova revisione. Gli importi annui sono gli stessi (126.000), quindi dopo KSPI le tariffe restano 28 €/h. Nessuna scrittura FI.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Un budget inviato o approvato è bloccato (work status): per correggerlo il controller deve respingerlo. Dopo il ritrasferimento la barra del ciclo CO torna sul passo 5: le tariffe vanno ricalcolate.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20 / 131 · KSPI: calcola le tariffe orarie dei reparti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5 · Calcolo delle tariffe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Controlla che il pallino giallo della barra sia sul passo 5: KP06, KP26, ciclo, distinte/cicli e ritrasferimento dal BPC sono fatti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esecuzione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Esegui il calcolo delle tariffe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4210, 4220, 4230: personale 36.000 + altri costi 0 + ribaltato 6.000 = 42.000 € / 1.500 h = 28 €/h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Tariffe di piano 28 €/h per ORE-TAG, ORE-PIE, ORE-SAL. Senza questo passo CK11N si ferma: non saprebbe quanto vale un’ora.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Ogni nuova revisione del piano (anche una distinta o un ciclo salvati di nuovo) richiede di rieseguire KSPI.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21 / 131 · Riconcilia quattro centri, tariffe e capacità annuale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5 · Calcolo delle tariffe e 3 · Pianificazione attività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Centri di servizio 4100 + 4200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18.000 di costi comuni × 1.500 / 4.500 = 6.000 a ciascuno dei tre reparti; nulla resta sui mittenti dopo il ribaltamento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Ciascun centro produttivo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36.000 personale + 0 indiretti propri + 6.000 allocati = 42.000; 42.000 / 1.500 h = 28 €/h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Taglio · ore del volume e saturazione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1.200 × 0,25 = 300 h; 300 / 1.500 = 20%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Piegatura · ore del volume e saturazione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1.200 × 0,20 = 240 h; 16%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Saldatura · ore del volume e saturazione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1.200 × 0,40 = 480 h; 32%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Amministrativi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Esclusi dal costo prodotto; qui zero. Non confonderli con il Generale produttivo ripartito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Imputazione a una commessa mensile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Dicembre, 300 transenne: 75/60/120 h × 28 = 7140 attività; ferro 2400 kg × 0,95 = 2280; totale 9420 = 31,40 €/pz. Non imputare tutto il budget annuo né aggiungere i primari una seconda volta. La tariffa è costo standard, non prezzo di vendita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Il volume richiede 1.020 ore variabili annue; la capacità è 4.500 ore. Non trasformare capacità inutilizzata in pezzi prodotti o movimenti di magazzino.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Setup zero in questo caso. Per altri cicli il fabbisogno annuo di setup richiede anche il numero dei lotti. Il budget annuo/12 è solo un confronto indicativo se si assume esplicitamente assenza di stagionalità. Spunta dopo il confronto con la tabella.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22 / 131 · CK11N: calcola entrambi gli standard dopo il budget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Calcola il costo standard → Calcola il costo standard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Pagina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 → Calcola il costo standard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 / Data di calcolo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 / 01/12/2026 → Calcola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Ripeti il calcolo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SL-TAGLIO / 01/12/2026 → Calcola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 31,40 e SL-TAGLIO 14,60; snapshot della revisione CPM corrente; setup e sovraccosti aggiuntivi zero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Le tariffe per centro incorporano già il Generale produttivo: non aggiungere un altro sovraccosto del 6.000 per centro. La scheda storica con tariffa comune non sostituisce il modello CPM.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23 / 131 · CK24: marca e rilascia gli standard prima dei materiali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Calcola il costo standard → Marca e rilascia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rilascio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tutte le stime calcolate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Solo primo CPM su azienda vuota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Scrivi SOSTITUISCI nel campo dedicato per sostituire il bootstrap di costituzione; è un consenso al primo standard CPM, NON un reset azienda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Rilascia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Verifica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Stato FR per TR-STD e SL-TAGLIO, standard 31,40 e 14,60; magazzino ancora vuoto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Nessuna rivalutazione FI: non ci sono giacenze. Il primo standard CPM sostituisce solo l’inizializzazione della nuova costituzione; non modifica saldi o ordini storici.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Prima salva budget e i due cicli, poi calcola e rilascia entrambi. Una revisione successiva richiede un nuovo calcolo/rilascio; non cambiare i parametri durante questo caso.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24 / 131 · Leggi il ciclo a fasi e il semilavorato autonomo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Ordini di produzione → Distinta e ciclo; poi CO → Calcolo del costo standard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TR-STD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kg ferro × 0,95 = 7,60; Taglio 0,25 h + Piegatura 0,20 h + Saldatura 0,40 h, a 28 €/h: standard 31,40 €/pz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 solo 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ferro e le ore delle tre fasi si accumulano nello stesso WIP analitico. Nessuna entrata merci tra le fasi; un solo 101 del finito alla fine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HALB autonomo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SL-TAGLIO: 8 kg ferro 7,60 + Taglio 0,25 h × 28 = 7,00 → 14,60 €/pz. Un ordine separato produce 20 kit a scorta, non alimenta l’ordine 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Scheda di calcolo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sovraccosti 0%, tariffa 28 €/h, lotto 100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Prima della produzione acquista e metti in funzione i beni strumentali; verifica poi budget, distinta e tempi. WIP analitico = costi addebitati all’ordine meno output accreditato: non è una scorta IM/WMS e non genera da solo una capitalizzazione FI. I vecchi salvataggi mantengono il percorso precedente.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3 · Assicurazione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25 / 131 · FB60: registra la polizza annuale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Contabilità → Fatture passive di servizi e pagamenti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F400 Assicurazioni Omega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POL-2026-118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Conto di costo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83 Assicurazioni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premio annuo polizza incendio e furto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Imponibile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(assicurazioni esenti)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Competenza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dal 01/12/2026 al 30/11/2027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Scadenza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83 Assicurazioni / A 20 Fornitore 1.200, senza IVA. Il premio copre 12 mesi, ma solo dicembre è del 2026: lo sistemeremo a fine anno con il risconto.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26 / 131 · F-53: paga la polizza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Contabilità → Fatture passive e pagamenti → Pagamento a un fornitore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F400 Assicurazioni Omega: cambialo, il modulo propone il primo fornitore con debiti aperti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POL-2026-118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tutto il debito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20 / A 10 Banca 1.200. Banca 78.800.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4 · CICLO OPERATIVO: ordini dei clienti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27 / 131 · VA01: Beta ordina 180 TR-STD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Ordini cliente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Committente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C100 Beta Costruzioni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 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BETA-180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consegna richiesta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Lordo 10.800 − sconto quantità 2% 216 = netto 10.584; IVA 2.328,48; totale 12.912,48. Controllo di disponibilità (ATP): giacenza 0 e niente in arrivo → confermati 0 su 180, l’ordine aspetta la produzione. Nessuna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Qui inizia il ciclo operativo su domanda cliente: ordini → fabbisogni → acquisto materie → ricevimento e fattura → produzione → consegna → fattura cliente. La precedente costituzione e gli acquisti dei macchinari erano preparazione dell’azienda, non ordini dei clienti. Produrre per scorta è un’alternativa: la userai solo per i 20 kit autonomi.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28 / 131 · VA01: Delta ordina 120 TR-STD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Ordini cliente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Committente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C200 Delta Noleggi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 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DELTA-120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consegna richiesta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Netto 7.056 (7.200 − 2%); IVA 1.552,32; totale 8.608,32. Confermati 0 su 120. Totale da produrre: 300 transenne.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29 / 131 · VA05: leggi il semaforo di disponibilità dei due ordini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Ordini cliente → elenco VA05, colonna Disponibilità; poi SD → Gestione crediti e disponibilità → CO09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Colonna Disponibilità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Beta 180 e Delta 120: semaforo rosso «non confermabile: niente a magazzino né in arrivo»; data confermabile vuota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Legenda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Verde: confermabile per intero alla data richiesta · giallo: confermabile più tardi o solo in parte · rosso: niente a magazzino né in arrivo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CO09 · materiale TR-STD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Giacenza 0, nessuna entrata pianificata: le righe di schedulazione sono vuote e lo scoperto è 300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Il controllo di disponibilità guarda la giacenza libera e le entrate pianificate (ordini di produzione e d’acquisto). Oggi non c’è nessuna delle due: per questo serve un ordine di produzione.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Chi ha ordinato prima è servito prima: a parità di data vale il numero d’ordine, quindi Beta prima di Delta. Spunta con «Fatto» dopo la lettura.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4 · CICLO OPERATIVO: fabbisogni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30 / 131 · Dalla domanda ai fabbisogni: 300 transenne e 20 kit a scorta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Ordini cliente; PP → Ordini di produzione → Distinta e ciclo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Domanda acquisita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Beta 180 + Delta 120 = 300 TR-STD, giacenza finito zero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Fabbisogno TR-STD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 × 8 = 2.400 kg FERRO; Taglio 75 h, Piegatura 60 h, Saldatura 120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Scorta HALB separata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SL-TAGLIO: 160 kg FERRO + 5 h Taglio; non è un componente delle 300 transenne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Acquisti da pianificare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2.560 kg netti per i due ordini; primo acquisto 3.000 kg, poi reintegro urgente di 500 kg dopo i 200 kg danneggiati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 creare ancora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Nessun ordine PP aggiuntivo, nessuna entrata merci e nessuna scrittura per questo calcolo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Riconcilia domanda cliente, distinta e fabbisogni prima dell’ordine MM del 03/12. Il budget annuo da 1.200 TR-STD è un piano annuale, non sostituisce questi 300 pezzi né genera automaticamente un ordine.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È un controllo ragionato della distinta consultabile: non viene promesso un lancio MRP automatico. Spunta dopo aver documentato il calcolo.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5 · Acquisto del ferro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31 / 131 · ME21N: ordina 3.000 kg di ferro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MM → Ordini d’acquisto e rilascio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F100 Acciaierie Umbre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Ordine 4500000001 da 3.000 €. Ne servono 2.560 kg (300 transenne × 8 + 20 kit autonomi × 8): il resto è scorta.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32 / 131 · MIGO 101: ricevi il ferro, 200 kg sono schiacciati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MM → Entrata merci (anche da WMS)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04/12/2026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4500000001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 contata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3.000 come sul DDT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DDT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DDT-AU-5512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Lotto (colata dal certificato)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COL-1204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 cui danneggiati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 del danno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tubi schiacciati nel trasporto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12 Ferro 2.850 (a standard 0,95) + D 63 Differenza prezzo 150 / A 22 Fatture da ricevere 3.000: la merce è arrivata tutta ed è nostra. WMS: 2.800 kg buoni in 3 fasci (1.000 + 1.000 + 800) in GR-ZONE con 3 compiti di messa a posto; i 200 kg danneggiati vanno in stock BLOCCATO nella quarantena Q-ZONE.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Al ricevimento il magazziniere conta, confronta con il DDT e controlla lo stato della merce prima di firmare.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33 / 131 · RF: metti a dimora i 3 fasci buoni in catasta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04/12/2026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Risorsa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MAG01 Marco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3 PUTAWAY del ferro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F-01 con due fasci, F-02 con quello da 800. GR-ZONE vuota; i 200 kg restano in Q-ZONE. Nessuna scrittura: il ferro era già in contabilità.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34 / 131 · Quarantena: decidi sui 200 kg schiacciati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Merce bloccata e danneggiata → 3 · Decidi sulla merce arrivata in quarantena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UdC in quarantena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quella da 200 kg di FERRO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Esito del controllo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tubi schiacciati, non riparabili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Rottama: da buttare (555)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69 Rottamazioni e merce danneggiata / A 12 Ferro 190 (200 × 0,95). Il ferro esce dal magazzino e diventa un costo. Se il controllo avesse detto «buona», si sbloccava (343) e tornava a scaffale.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Questi 200 kg sono già entrati bloccati in Q-ZONE al ricevimento: non premere «Metti in quarantena e crea il compito RF» su altri fasci. Quel comando serve quando una UdC prima libera deve diventare bloccata e richiede poi conferma RF. Qui devi solo decidere sulla merce già in quarantena. Non confondere con il blocco delle ubicazioni durante l’inventario. Il trasporto era a nostro rischio (franco partenza): il fornitore fattura tutti i 3.000 kg.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35 / 131 · MIRO: registra la fattura del ferro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MM → Fatture fornitore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4500000001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FR-2026-871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quello dell’ordine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22 3.000 + D 14 IVA 660 / A 20 Acciaierie Umbre 3.660. Il conto 22 torna a zero.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36 / 131 · ME21N: riordino urgente di 500 kg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MM → Ordini d’acquisto e rilascio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1,08 (consegna urgente)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Ordine 4500000002 da 540 €. Con 2.800 kg buoni ne restano solo 240 dopo i due ordini: si ricostituisce la scorta di sicurezza.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37 / 131 · MIGO 101: ricevi i 500 kg urgenti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MM → Entrata merci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06/12/2026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4500000002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DDT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DDT-AU-5530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Lotto (colata)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COL-1206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Danneggiati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12 475 + D 63 65 / A 22 540. Un fascio da 500 kg in GR-ZONE.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38 / 131 · RF: metti a dimora il fascio urgente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06/12/2026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PUTAWAY del ferro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Strategia «aggiunta a scorta esistente»: il fascio va in F-02, accanto a quello da 800. Le due colate restano distinte.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39 / 131 · MIRO: fattura del riordino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MM → Fatture fornitore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06/12/2026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4500000002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Numero 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FR-2026-902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22 540 + D 14 118,80 / A 20 658,80.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6 · Ordine transenne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40 / 131 · CO01: un ordine per 300 transenne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Ordini di produzione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07/12/2026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07/12/2026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fine pianificata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Ordine 1000001: 2.400 kg di ferro, Taglio 75 h, Piegatura 60 h, Saldatura 120 h; costo pianificato 9.420. Non creare ordini per ogni fase.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41 / 131 · CO09: le 300 transenne in arrivo rendono confermabili i due ordini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Gestione crediti e disponibilità → Disponibilità per materiale (CO09), materiale TR-STD; poi SD → Ordini cliente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07/12/2026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Righe di schedulazione di Beta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 · 12/12/2026 · ordine di produzione 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Righe di schedulazione di Delta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 · 12/12/2026 · ordine di produzione 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Semaforo VA05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e due verdi: confermabili per intero alla data richiesta 14/12, data confermabile 12/12/2026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L’ordine di produzione è un’entrata pianificata alla sua data di fine: 300 pezzi il 12/12, prima del 14/12 richiesto dai clienti. Niente è ancora a magazzino: la quantità «Confermata da giacenza» resta 0 finché non registri il 101.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Se la data di fine fosse dopo il 14/12 il semaforo sarebbe giallo («confermabile per intero dal …»). Spunta con «Fatto» dopo la lettura.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42 / 131 · WMS: porta il ferro delle transenne alla linea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Compiti → Approvvigionamento della produzione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07/12/2026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 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2.400 kg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07/12/2026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3 STAGING FIFO: F-01 1.000 + 1.000, F-02 400 → PSA-L1.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43 / 131 · RF: conferma l’approvvigionamento del ferro delle transenne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07/12/2026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07/12/2026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3 STAGING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2.400 kg nella PSA; F-02 conserva 400 kg COL-1204 e 500 kg COL-1206. IM resta 3.300 kg: nessun consumo.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44 / 131 · 261: consuma 2.400 kg sullo stesso ordine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Prelievi, conferme, entrate → Prelievo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07/12/2026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07/12/2026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70 / A 12 2.280 (2.400 × 0,95). Costo sul solo ordine 1000001; PSA vuota. Nessun semilavorato a magazzino.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45 / 131 · CO11N: Taglio 75 ore, WIP 4.380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Conferma delle 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07/12/2026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Taglio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Attrezzaggio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 fase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 (oppure vuoto = residuo)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07/12/2026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75 × 28 = 2.100: D 72 / A 75. WIP analitico 2.280 + 2.100 = 4.380. Nessun 101, nessun PUTAWAY e nessuna scorta tagliata: la lavorazione resta sull’ordine.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7 · Fasi sullo stesso ordine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46 / 131 · CO11N: Piegatura 60 ore, WIP 6.060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Conferma delle 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09/12/2026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1000001, lo stesso del taglio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Piegatura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Attrezzaggio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 fase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 (oppure vuoto)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60 × 28 = 1.680: D 72 / A 75. WIP analitico 4.380 + 1.680 = 6.060. Nessun prelievo di SL-TAGLIO, nessun ordine SL-PIEGA e nessun 101 intermedio.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47 / 131 · CO11N: Saldatura 120 ore, WIP 9.420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Conferma delle 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Saldatura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Attrezzaggio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 fase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 (oppure vuoto)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120 × 28 = 3.360: D 72 / A 75. WIP analitico 6.060 + 3.360 = 9.420; le tre fasi sono complete. La merce non è ancora entrata nello stock.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48 / 131 · 101: carica a magazzino le 300 transenne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Entrata del prodotto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Pezzi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300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Unico 101 dell’ordine: D 13 / A 73 9.420. WIP residuo zero, 6 pallet da 50 in GR-ZONE. Beta e Delta confermati per intero. Prima del completamento delle tre fasi il programma rifiuta il 101.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49 / 131 · RF: metti a scaffale i 6 pallet di transenne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6 PUTAWAY di TR-STD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300 TR-STD a scaffale. Nessun’altra entrata contabile.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8 · HALB autonomo a scorta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50 / 131 · CO01: ordine autonomo per 20 kit SL-TAGLIO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Ordini di produzione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SL-TAGLIO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Ordine 1000002, 160 kg ferro + 5 h Taglio: 292 euro pianificati. È produzione autonoma a stock, non una fase dell’ordine delle transenne.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51 / 131 · WMS: approvvigiona il ferro dei 20 kit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Compiti → Approvvigionamento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1000002 SL-TAGLIO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160 kg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Un STAGING per 160 kg COL-1204 da F-02 alla PSA-L1.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52 / 131 · RF: porta alla linea il ferro dei kit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 STAGING da 160 kg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PSA 160 kg; F-02 conserva 240 + 500 kg.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53 / 131 · 261: consuma 160 kg per il HALB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Prelievo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70 / A 12 152. In totale i due ordini consumano 2.560 kg; ferro finale 740 kg.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54 / 131 · CO11N: conferma 5 ore del HALB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Conferma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Taglio nel percorso CPM: anche l’ordine autonomo conserva la propria operazione nello snapshot. Il campo resta vuoto solo nel precedente ciclo aggregato senza CPM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Attrezzaggio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5 × 28 = 140: D 72 / A 75. Costo dell’ordine HALB 152 + 140 = 292.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55 / 131 · 101: versa a magazzino i 20 kit autonomi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PP → Entrata del prodotto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Pezzi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07 Magazzino semilavorati / A 73 292. Un cassone da 20 in GR-ZONE, un solo PUTAWAY.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56 / 131 · RF: metti a scaffale il cassone SL-TAGLIO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PUTAWAY del cassone da 20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20 kit a scaffale, disponibili come vero stock HALB. Non sono WIP delle transenne.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57 / 131 · Confronta budget, attività assorbite e WIP senza duplicazioni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Piano/consuntivo e scostamenti (la pagina si legge in 4 riquadri, dall’alto in basso)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dicembre 2026: 1 mese su 12, quindi il budget del periodo è il budget annuo ÷ 12 (reparti 42.000 → 3.500; ore 1.500 → 125)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· Attività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Taglio 75 h transenne + 5 h kit = 80 h × 28 = 2.240 · Piegatura 60 h × 28 = 1.680 · Saldatura 120 h × 28 = 3.360 · totale 260 h = 7.280, uguale al conto 72 (D 72 / A 75): la pagina mostra ✓. Var. efficienza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· Costi effettivi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Consuntivo letto da solo dalla contabilità: c’è solo 4300 Amministrazione 1.200 (polizza, via OKB9). Reparti, 4100 e 4200 a zero: le paghe di dicembre non sono ancora registrate (riquadro giallo). Le 7.280 di attività NON si sommano qui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· Residuo dei reparti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Consuntivo 0 − attività 2.240 / 1.680 / 3.360 = residuo −2.240 / −1.680 / −3.360: gli ordini hanno già ricevuto il costo delle ore, i costi veri arriveranno con le paghe e le scritture di fine mese. Spesa −3.500 e assorbimento 1.260 / 1.820 / 140 si leggono a fine mese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· Ordini e WIP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Transenne: materiali 2.280 + attività 7.140 = 9.420 · kit HALB: 152 + 140 = 292 · versato a magazzino 9.712, WIP 0: ogni euro contato una volta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 dove vengono i numeri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Tariffa 28 €/h = costo annuo del reparto (36.000 personale KP06 + 6.000 costi comuni ribaltati KSU1 = 42.000) ÷ 1.500 ore pianificate (KP26). Ore = pezzi × tempo del ciclo: Taglio 300 × 0,25 = 75 + 20 kit × 0,25 = 5; Piegatura 300 × 0,20 = 60; Saldatura 300 × 0,40 = 120. Ferro: 300 × 8 kg = 2.400 kg × 0,95 = 2.280; kit 20 × 8 kg = 160 kg × 0,95 = 152. Attività transenne 7.140 = (75 + 60 + 120) × 28; kit 140 = 5 × 28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Scostamenti del riquadro 3, reparto per reparto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Taglio: spesa = consuntivo 0 − budget del periodo 3.500 = −3.500; assorbimento = 3.500 − 2.240 = 1.260; somma −2.240 = residuo. Piegatura: −3.500 + (3.500 − 1.680 = 1.820) = −1.680. Saldatura: −3.500 + (3.500 − 3.360 = 140) = −3.360. Efficienza 0: ore dichiarate = ore standard dei pezzi confermati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Le attività valorizzate (7.280) sono costo dei centri spostato sugli ordini, non un secondo costo del personale: compaiono nel riquadro 1 e nel 4, mai nel consuntivo del riquadro 2. A metà mese il residuo negativo è normale.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Residuo = consuntivo − attività assorbite = scostamento di spesa + scostamento di assorbimento; non è automaticamente inefficienza. Nel menu «Periodo» puoi scegliere il mese: il budget del periodo cambia con i mesi trascorsi. Il dettaglio delle righe del consuntivo è in Consuntivo dei centri (KSB1).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58 / 131 · Leggi la mappa delle ubicazioni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Mappa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F-02: 240 kg COL-1204 e 500 kg COL-1206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HALB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trova il cassone da 20 SL-TAGLIO; copia ubicazione e UdC dalla mappa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Non inventare l’ubicazione iniziale: dipende dai posti già occupati dai finiti. Spunta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59 / 131 · LT10: sposta il cassone da 20 in fondo al magazzino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Compiti → Trasferimento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UdC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cassone da 20 SL-TAGLIO appena messo a scaffale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03-05-2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resti in fondo al magazzino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Un TRASF verso 03-05-2, nessuna scrittura contabile.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60 / 131 · RF: conferma lo spostamento del cassone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TRASF del cassone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03-05-2 contiene 20 SL-TAGLIO.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61 / 131 · Stampa le etichette del cassone e dell’ubicazione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Etichette barcode e QR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Etichette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UdC del cassone e ubicazione 03-05-2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Stampa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🖨️ oppure salva in PDF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Spunta a mano dopo aver controllato i codici.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62 / 131 · Controlla WIP e stock: due concetti distinti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Monitor; PP → Ordini; FI → Bilancio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740 kg → conto 12: 703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HALB autonomo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SL-TAGLIO → conto 07: 292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Finito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 TR-STD → conto 13: 9.420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WIP transenne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dopo il solo 101 finale; nessuno stock SL-PIEGA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Quadratura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 = WMS; aree interim vuote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Le fasi non creano stock. Solo il HALB autonomo e il finito ricevono un proprio 101.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8b · Pistola RF, quarantena e slotting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63 / 131 · RF Interroga: che cosa c’è in un’ubicazione?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scheda 🔎 Interroga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03-05-2 (premi Invio)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 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l’UdC di un pallet di transenne, copiata dalla Mappa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Guarda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materiale, quantità, lotto e ubicazione del pallet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03-05-2 contiene il cassone da 20 SL-TAGLIO; il pallet letto mostra 50 TR-STD e la sua ubicazione. Interrogare non cambia nulla.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È il comando che il carrellista usa davanti allo scaffale quando un’etichetta non torna. Spunta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64 / 131 · Blocca un pallet di transenne urtato dal carrello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Merce bloccata e danneggiata → Metti in quarantena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Unità di carico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primo pallet TR-STD dell’elenco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Quantità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lascia vuoto: tutto il pallet (50)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pallet urtato dal carrello, da controllare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Metti in quarantena e crea il compito RF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Movimento 344: 50 TR-STD da liberi a bloccati, non più disponibili per le consegne. Nasce un compito BLOCCO verso Q-ZONE. Nessuna scrittura: la giacenza contabile resta 300.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Bloccare è diverso da rottamare: la merce resta nostra e nel bilancio, solo non si può vendere finché non la controlli.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65 / 131 · RF: porta il pallet in quarantena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BLOCCO del pallet verso Q-ZONE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Il pallet è in Q-ZONE; lo scaffale che occupava è libero.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66 / 131 · Controllo superato: sblocca il pallet (343)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Merce bloccata e danneggiata → Decidi sulla merce in quarantena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UdC in quarantena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pallet 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Esito del controllo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imballo integro, transenne non danneggiate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Sblocca: è buona (343)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Movimento 343: i 50 TR-STD tornano liberi. Nasce un compito PUTAWAY da Q-ZONE verso uno scaffale libero.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67 / 131 · RF: rimetti a scaffale il pallet sbloccato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PUTAWAY da Q-ZONE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Q-ZONE vuota; di nuovo 300 TR-STD disponibili a scaffale.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68 / 131 · LT10: lavori al pavimento, sposta un pallet di transenne in fondo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Compiti → Trasferimento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Unità di carico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pallet TR-STD appena sbloccato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03-04-1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al pavimento davanti alla corsia 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Un compito TRASF verso 03-04-1, in fondo al magazzino.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69 / 131 · RF: conferma lo spostamento in fondo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TRASF verso 03-04-1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Il pallet è in 03-04-1, lontano dalla porta di spedizione.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70 / 131 · Slotting: avvicina le transenne alla porta di spedizione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Innovazione → Slotting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 ABC per righe di prelievo e proposta: quali pallet, da dove, a dove, quanti metri risparmiati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i compiti di trasferimento proposti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Finiti i lavori, la proposta riporta vicino alla porta il pallet di classe A rimasto in 03-04-1: un compito TRASF verso uno scaffale libero più vicino, con i metri risparmiati per ogni giro. Nessuna scrittura: cambia solo il posto.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Lo slotting si fa prima dei prelievi: i materiali che escono più spesso vanno vicino alla spedizione, così ogni giro è più corto.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71 / 131 · RF: conferma i trasferimenti dello slotting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13/12/2026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i TRASF dello slotting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 pallet di transenne sono più vicini alla porta: guardalo sulla Mappa.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9 · Consegna con picking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72 / 131 · Attiva il prelievo a ondate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Innovazione → Prelievo a ondate → Impostazioni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Prelievo a ondate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sì: le consegne aspettano l’ondata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Cross-docking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Da adesso una consegna non crea subito i compiti: aspetta che il capo magazzino rilasci l’ondata.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73 / 131 · VL01N: consegna per Beta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Consegne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10000001 Beta 180 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Consegna 80000001 in attesa dell’ondata: ancora nessun compito di prelievo. Nessuna uscita merci e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74 / 131 · VL01N: consegna per Delta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Consegne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Ordine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10000002 Delta 120 TR-STD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Consegna 80000002 anche lei in attesa dell’ondata.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75 / 131 · Rilascia l’ondata ONDA-1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Innovazione → Prelievo a ondate → Rilascia l’ondata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Rilascia l’ondata (compiti in ordine di percorso)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ONDA-1: 2 consegne, 7 compiti PICK (Beta 50+50+50+30; Delta 20 dal pallet già toccato da Beta, poi 50+50) in un solo giro a serpentina. La pagina confronta i metri del giro unico con un giro per ordine.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76 / 131 · Stampa la lista di prelievo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Spedizione → Lista di prelievo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80000001 Beta e 80000002 Delta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ubicazione, UdC e quantità di ogni riga, nell’ordine del percorso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Stampa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🖨️ (il carrellista la porta con sé)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Spunta a mano. Con la lista o con la pistola il risultato è lo stesso: ogni riga è un compito PICK da confermare.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77 / 131 · RF: preleva i 7 pallet (FIFO)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Compiti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7 PICK, nessuna differenza di quantità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300 TR-STD in GI-ZONE, scaffali vuoti di transenne. Giacenza contabile ancora 300: nessun costo del venduto finché la merce non parte.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OGNI compito aperto: imposta la data di lavoro; copia nel campo 1 l’origine mostrata, nel 2 l’UdC mostrata (oppure il codice materiale), lascia la quantità intera, copia nel 4 la destinazione proposta e premi «Conferma il compito». Ripeti fino a coda vuota. Le destinazioni e le UdC si leggono dalla schermata, non si inventano.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78 / 131 · Imballa Beta in 4 colli SSCC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Imballo e etichette SSCC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Imballo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Pezzi per collo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4 colli (50+50+50+30) con SSCC univoci.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79 / 131 · Imballa Delta in 3 colli SSCC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Imballo e etichette SSCC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Imballo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Pezzi per collo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3 colli da 40.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80 / 131 · Crea un trasporto per le due consegne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Trasporti e carico → Crea il trasporto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80000001, 80000002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Vettore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V10 Trasporti Toscani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Targa fittizia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AA000AA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Autista fittizio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Mario Esempio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carico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Un camion, due clienti.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81 / 131 · RF Carico: carica i 4 colli di Beta con la pistola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scheda 🚛 Carico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SSCC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leggi uno alla volta i 4 SSCC della consegna 80000001 (copiali da Imballo e SSCC) e premi Invio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Ripetizioni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4 colli di Beta caricati (✅). Un collo letto due volte viene rifiutato.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82 / 131 · Varco RFID: carica i 3 colli di Delta in un passaggio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Innovazione → Varco RFID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Trasporto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quello appena creato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 passare il carrello dal varco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3 tag letti in un solo passaggio, senza girare i pallet: 7/7 colli caricati. La pagina mostra il codice EPC derivato da ogni SSCC.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83 / 131 · Partenza: uscita merci 601 e DDT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Trasporti e carico → Fine carico e uscita merci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Trasporto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quello appena creato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partenza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Due scritture: D 41 Costo del venduto / A 13 Prodotti finiti 5.652 (Beta, 180 × 31,40) e 3.768 (Delta, 120 × 31,40). Nascono i DDT. Transenne a magazzino: 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84 / 131 · VL06O: controlla il monitor della spedizione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Spedizione → Monitor delle consegne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80000001 e 80000002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prelievo completato, colli, trasporto, uscita merci 15/12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monitor è la schermata del capo spedizioni: si vede subito se una consegna è ferma. Spunta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85 / 131 · Stampa i DDT delle due consegne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Spedizione → DDT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DDT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uno per consegna: mittente, destinatario, vettore, colli e SSCC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Stampa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🖨️ oppure salva in PDF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DDT accompagna la merce sul camion. Spunta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86 / 131 · Reclamo simulato: da quale ferro vengono le transenne di Beta?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Lotti, numeri di serie e tracciabilità → Reclamo di un cliente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80000001 Beta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Risali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 lotto L1000001 → ferro colata COL-1204, Acciaierie Umbre (direttamente dal 261 dell’ordine 1000001)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 a valle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 «Traccia» sulla colata COL-1204: arriva a Beta e a Delta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Se la colata fosse difettosa, sapremmo subito quali clienti avvisare. La colata COL-1206 non è nelle transenne: è ancora in catasta. Spunta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10 · Fatture e anticipo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87 / 131 · VF01: fattura Beta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Fatturazione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11 Beta 12.912,48 + D 47 Sconti 216 / A 40 Ricavi 10.800 + A 21 IVA 2.328,48. Provvigione all’agente 3%: D 57 / A 26 317,52.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88 / 131 · VF01: fattura Delta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Fatturazione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Consegna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80000002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11 Delta 8.608,32 + D 47 144 / A 40 7.200 + A 21 1.552,32. Provvigione D 57 / A 26 211,68.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89 / 131 · Trasmetti le due fatture allo SdI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Fattura elettronica (SdI)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15/12/2026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la fattura Beta, poi quella Delta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invio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Due ricevute di consegna. Da ora una fattura sbagliata non si storna più: serve la nota di credito.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90 / 131 · Anticipo su fattura: la banca anticipa l’80% di Beta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Tesoreria → Anticipo su fatture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16/12/2026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quella di Beta (12.912,48, scade il 14/01/2027)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Percentuale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Commissione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Anticipo 10.329,98: D 10 Banca 10.299,98 + D 58 Commissione 30 / A 38 Banca c/anticipi su fatture 10.329,98. Il credito verso Beta resta aperto: la fattura è la garanzia del prestito.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91 / 131 · F-53: paga il ferro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Fatture passive e pagamenti → Pagamento a un fornitore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17/12/2026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F100 Acciaierie Umbre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4.318,80 (le due fatture del ferro)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20 / A 10 4.318,80 (3.660 + 658,80). Si paga prima della scadenza (60 giorni) grazie all’anticipo.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92 / 131 · F-53: paga i macchinari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Fatture passive e pagamenti → Pagamento a un fornitore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18/12/2026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Fornitore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F300 Macchine Alfa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vuoto = 52.460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20 / A 10 52.460. Debiti verso fornitori a zero; banca 32.321,18.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11 · Sopravvenienza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93 / 131 · L’assicurazione riconosce un indennizzo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Sopravvenienze attive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Compagnia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F400 Assicurazioni Omega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LIQ-4471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indennizzo per il sinistro del 10/12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09 Crediti verso compagnie di assicurazione / A 84 Sopravvenienze attive 500. Fuori campo IVA: nessuna fattura.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È un provento che non nasce dalla gestione caratteristica e non era previsto: per questo è una sopravvenienza attiva (nel bilancio, «altri ricavi e proventi» A5).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12 · Rivendita dei macchinari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94 / 131 · Vendi il carrello elevatore: minusvalenza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Cessione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Cespite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CE-0004 Carrello elevatore elettrico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Acquirente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C600 Usato Epsilon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Prima la quota di dicembre: 12.000 × 20% × 1/12 = 200 (D 50 / A 04). Poi la vendita: D 11 12.810 + D 04 200 + D 46 Minusvalenza 1.300 / A 03 12.000 + A 21 2.310. Valore netto 11.800 &gt; prezzo 10.500.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95 / 131 · Vendi la sega circolare: plusvalenza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Cessione di un cespite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22/12/2026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Cespite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CE-0005 Sega circolare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Acquirente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C600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IVA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Quota di dicembre 2.000 × 10% × 1/12 = 16,67 (D 50 / A 02). Vendita: D 11 3.416 + D 02 16,67 / A 01 2.000 + A 21 616 + A 45 Plusvalenza 816,67. Prezzo 2.800 &gt; valore netto 1.983,33.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11 · Sopravvenienza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96 / 131 · Incassa l’indennizzo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Sopravvenienze attive → Incasso dell’indennizzo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28/12/2026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Indennizzo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LIQ-4471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/ A 09 500. Il ricavo era già nel conto 84: l’incasso non lo raddoppia.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12 · Rivendita dei macchinari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97 / 131 · F-28: incassa le due cessioni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Incassi e partite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29/12/2026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C600 Usato Epsilon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16226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CESSIONI CARRELLO E SEGA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valuta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29/12/2026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/ A 11 16.226 (12.810 + 3.416).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98 / 131 · F-28: Delta paga in anticipo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Incassi e partite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30/12/2026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C200 Delta Noleggi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8608,32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SALDO FATTURA DELTA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valuta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/ A 11 8.608,32. Resta aperto solo il credito verso Beta (anticipato dalla banca).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Per i centesimi usa la virgola.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13 · Stipendi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99 / 131 · Calcola le paghe di dicembre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Paghe → Presenze e cedolino → Calcolo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2026-12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3 cedolini (assunti il 01/12: un solo mese). Con la tredicesima di 1/12 e il conguaglio IRPEF: netti 5.865,08; costo per l’azienda 10.426,96. Nessuna addizionale trattenuta a dicembre. Nessuna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Leggi un cedolino: la 13ª matura per i mesi lavorati, le detrazioni per lavoro dipendente si rapportano al periodo di lavoro. Leggi anche il riquadro delle addizionali: la regionale della Toscana (1,42% fino a 15.000 €) e la comunale di Firenze (0,20%, esente fino a 25.000 €) del 2026 si calcolano al conguaglio sull’imponibile dell’anno, ma si trattengono nel 2027 in 11 rate da gennaio a novembre. Assunti a dicembre, in busta non c’è nessuna rata: regionale 27,25 + 29,20 + 33,74 = 90,19 € da trattenere nel 2027, comunale zero (sotto i 25.000 €).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100 / 131 · Registra le paghe in contabilità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Paghe → Registrazione, stipendi e F24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80 Salari 7.529,17 + D 81 Oneri sociali 2.340,07 + D 82 TFR 557,72 / A 27 Netti 5.865,08 + A 28 INPS 2.956,71 + A 24 INAIL 112,94 + A 29 Ritenute 972,16 + A 31 Fondo TFR 520,07.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Dopo il tentativo: </w:t>
      </w:r>
      <w:r>
        <w:rPr>
          <w:rFonts w:ascii="Calibri" w:cs="Calibri" w:eastAsia="Calibri" w:hAnsi="Calibri"/>
          <w:sz w:val="21"/>
          <w:szCs w:val="21"/>
        </w:rPr>
        <w:t xml:space="preserve">Nel giornale il programma scrive una riga per dipendente, con il centro di costo: 80, 81 e 82 compaiono tre volte (es. Salari 2.275,00 + 2.437,50 + 2.816,67 = 7.529,17). La somma per conto è quella qui sopra. Nel laboratorio di ragioneria puoi ricostruirla riga per riga oppure con un’unica riga per conto.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101 / 131 · Paga gli stipendi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Paghe → Registrazione, stipendi e F24 → Pagamento dei netti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27 / A 10 5.865,08. Ritenute e contributi si versano con l’F24 a gennaio: a fine anno sono debiti. Le addizionali 2026 no: non sono ancora state trattenute, quindi al 31/12 non sono un debito dell’azienda.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14 · Ratei, risconti, ammortamenti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102 / 131 · Risconto attivo sull’assicurazione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Ratei e risconti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Risconto attivo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83 Assicurazioni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polizza POL-2026-118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dal 01/12/2026 al 30/11/2027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«Calcola la quota» per vedere il conto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1.200 × 334 / 365 giorni = 1.098,08 di competenza del 2027: D 06 Risconti attivi / A 83 Assicurazioni 1.098,08. Nel 2026 resta un costo di 101,92 (31 giorni).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103 / 131 · Rateo passivo sul fitto del capannone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Ratei e risconti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Rateo passivo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86 Fitti passivi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fitto capannone, trimestre posticipato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dal 01/12/2026 al 28/02/2027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Il fitto del trimestre dicembre–febbraio si paga a fine febbraio, ma dicembre è del 2026: 3.000 × 31 / 90 = 1.033,33. D 86 Fitti passivi / A 39 Ratei passivi.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104 / 131 · AFAB: ammortamenti di dicembre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Cespiti → Ammortamenti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registrazione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Una mensilità per le tre macchine rimaste: taglierina 15.000 × 10% / 12 = 125 · piegatubi 66,67 · saldatrice 50 = 241,67 (D 50 / A 02). Carrello e sega sono già ammortizzati fino alla cessione.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Dopo il tentativo: </w:t>
      </w:r>
      <w:r>
        <w:rPr>
          <w:rFonts w:ascii="Calibri" w:cs="Calibri" w:eastAsia="Calibri" w:hAnsi="Calibri"/>
          <w:sz w:val="21"/>
          <w:szCs w:val="21"/>
        </w:rPr>
        <w:t xml:space="preserve">Nel giornale il programma scrive una coppia di righe per cespite (D 50 125 / A 02 125, poi 66,67 e 50); nel laboratorio di ragioneria puoi ricostruirla così oppure con un’unica riga D 50 241,67 / A 02 241,67. Se trovi 20% invece di 10% hai scritto un’aliquota diversa all’acquisto.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fisco ammette nel primo anno metà del coefficiente: 750, 400, 300. La quota di bilancio è più bassa: nessuna variazione fiscale.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14 · Inventario di fine anno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105 / 131 · Classificazione ABC dei materiali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Inventari → Classificazione ABC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valore dei consumi e delle vendite di dicembre a costo standard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Risultato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TR-STD in classe A; leggi la classe dei semilavorati e del ferro e quante conte l’anno prevede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Si contano più spesso i materiali di classe A. Spunta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106 / 131 · LI01N: documento d’inventario delle ubicazioni occupate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Inventari → Documenti d’inventario → Crea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Inventario per ubicazioni scelte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Ubicazioni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F-02, 03-05-2 (le due occupate: controllale sulla mappa)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Tolleranza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Documento con 3 posizioni: F-02 due fasci (colate COL-1204 e COL-1206), 03-05-2 un cassone SL-TAGLIO.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107 / 131 · Attiva l’inventario e stampa la lista di conta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Inventari → Documenti → Attiva; poi Lista di conta da stampare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riferimento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 cieca: le quantità a sistema non si vedono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Le due ubicazioni sono bloccate: niente prelievi né messe a posto finché non si chiude.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108 / 131 · RF Inventario: conta la catasta F-02 con la pistola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Pistola RF → scheda 📝 Inventario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 l’ubicazione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 (Invio)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Colata COL-1204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Colata COL-1206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 la conta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Conta cieca salvata per F-02: manca ancora 03-05-2.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109 / 131 · LI11N: registra alla scrivania la conta del cassone (manca un kit)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Inventari → Documenti → Registra la conta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03-05-2 SL-TAGLIO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(ne trovi uno in meno)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F-02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già contata con la pistola: lascia com’è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Contato da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tuo nome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Differenza −1 SL-TAGLIO × 14,60 = 14,60 €: supera la tolleranza di 10, quindi il documento chiede una riconta (stato «riconta»).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110 / 131 · LI14: riconta il cassone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Inventari → Documenti → Registra la riconta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03-05-2 SL-TAGLIO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(il secondo conteggio conferma il primo)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Riconta registrata: stato «contato». La differenza è confermata da due conteggi.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In azienda la riconta la fa un’altra persona: un errore di conta non deve diventare 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111 / 131 · LI20: chiudi l’inventario nel WMS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Inventari → Documenti → Chiudi nel WMS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03-05-2 ora riporta 19 pezzi; il pezzo mancante va nella zona differenze 999. Ubicazioni sbloccate. Ancora nessuna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112 / 131 · LI21: registra la differenza in contabilità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Inventari → Differenze inventariali → Registra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Movimento 711: D 65 Differenze inventariali / A 07 Magazzino semilavorati 14,60. Ora la contabilità dice quello che c’è davvero: 19 SL-TAGLIO.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113 / 131 · Valorizza la rimanenza di ferro con i quattro metodi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Inventari → Valorizzazione delle rimanenze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FERRO, 740 kg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FIFO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restano gli acquisti più recenti: 240 × 1,00 + 500 × 1,08 = 780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LIFO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restano i più vecchi: 740 × 1,00 = 740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 medio ponderato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748,97 (prezzo medio (2.800 × 1,00 + 500 × 1,08) ÷ 3.300 kg = 1,0121 €/kg)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 standard (in bilancio)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740 × 0,95 = 703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bilancio di questo sistema tiene il magazzino a costo standard: le differenze verso il prezzo pagato sono nel conto 63. Spunta a mano.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114 / 131 · KPI di magazzino di dicembre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WMS → Innovazione → KPI di magazzino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accuratezza dell’inventario, ordini perfetti, tempo dal ricevimento allo scaffale, compiti per risorsa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Facoltativo: spunta a mano dopo la lettura.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14 · Controllo costi di fine mese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115 / 131 · KSB1: leggi i costi effettivi dei centri prima di interpretare i residui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Controllo di gestione → Consuntivo dei centri (KSB1); poi 2 · Pianificazione costi per centro → Tabella di controllo; poi Piano/consuntivo e scostamenti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Consuntivo automatico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Scegli il centro 4200: trovi la paga di Sara Bianchi (80, 81, 82 con origine «riga FI»), il fitto del rateo (86) e gli ammortamenti (50) con origine «OKB9». Nessun costo va riportato a mano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Tabella di controllo del personale (KP06)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colonna «Consuntivo registro paghe» ora contiene la paga di dicembre di ogni dipendente sul suo centro; Consumo % = consuntivo / piano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Riattribuzione facoltativa (KB11N)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Sara Bianchi lavora tutta in saldatura puoi spostare il suo costo dal 4200 al 4230: data 31/12/2026, classe 80, importo della sua retribuzione → Registra la riattribuzione. Solo CO: il giornale non cambia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Lettura del report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Residuo = consuntivo − assorbito = scostamento di spesa + scostamento di assorbimento. Efficienza confronta ore effettive e ore standard dei pezzi confermati. Report cumulativo dell’anno, non del solo mese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Attenzione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piano è annuo e l’azienda ha lavorato solo dicembre: piano/12 è un confronto indicativo solo se dichiari che non c’è stagionalità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Il consuntivo dei centri coincide con le scritture FI dell’anno: paghe sul centro del dipendente, gli altri costi con la tabella OKB9. Nessuna scrittura aggiuntiva, il risultato FI del caso non cambia.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In S/4HANA FI e CO stanno nello stesso libro giornale (ACDOCA): per questo il consuntivo non si ricopia. Non concludere «inefficienza» dal solo residuo e non generare scritture FI di WIP.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116 / 131 · BPC · carica il consuntivo di dicembre e crea il forecast 11+1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BPC → Pianificazione e budget → 1 · Modello e Data Manager; poi 4 · Budget, forecast e consuntivo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Carica il consuntivo da S/4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Fino al mese 12 → Carica il consuntivo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 un forecast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della versione F1 · Mesi a consuntivo 11 → Crea il forecast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Leggi il report (fino a Dic, forecast F1)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ogni centro: budget dell’anno, consuntivo, forecast. Il forecast F1 = gennaio–novembre a consuntivo (zero: la società non esisteva) + dicembre a budget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Centro 4200 a dicembre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Forecast F1 = budget di dicembre: 400 energia + 241,63 ammortamenti + 1.000 fitto = 1.641,63. Consuntivo 4.867,30 = paga di Sara Bianchi 2.437,50 + oneri 757,57 + TFR 180,56 + fitto del rateo 1.033,33 + ammortamenti di dicembre 458,34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Centri 4100 e 4300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Consuntivo 3.150,60 (Marco Rossi) e 4.002,65 (Giulia Verdi) contro forecast 0: il budget versione 0 non prevede personale su questi centri. È la stessa differenza della tabella di controllo del personale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Reparti 4210, 4220, 4230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Forecast 3.000 ciascuno (dicembre del budget), consuntivo 0: il personale dei reparti è ancora da assumere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Il consuntivo nel BPC è lo stesso del KSB1: viene dalle righe del libro giornale con il loro centro o con OKB9. Il forecast 11+1 mostra il costo atteso per il 2026 di un’azienda che ha lavorato solo a dicembre.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confronto giusto è dicembre con dicembre: il budget annuo contro un solo mese di consuntivo non dice niente. Il BPC non registra niente in contabilità.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14 · Ratei, risconti, ammortamenti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117 / 131 · KO88: chiudi i due ordini indipendenti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CO → Chiusura degli ordini e varianze → Varianze e liquidazione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Varianza zero sui due ordini: ferro e ore effettivi uguali allo standard. Gli ordini passano a CLSD. Nessuna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Se avessimo confermato ore in più, la differenza andrebbe sul conto 61 Varianze di produzione.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14 · Controllo contabile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118 / 131 · Rileggi il giornale dopo il tentativo di ragioneria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Laboratorio di ragioneria → invia un tentativo completo; FI → Libro giornale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 della soluzione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ogni domanda compila conti, sezioni Dare/Avere e importi e invia un tentativo valutabile; un clic senza dati non vale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 il tentativo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Confronta il documento nel giornale: data, numero, descrizione, righe Dare e righe Avere, totale del documento e quadratura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Evidenza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Conserva il numero di una fattura cespite, di un consumo 261 e di una conferma CO11N; distingui i rispettivi conti e gli importi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Un solo libro giornale integrato. Gli errori del tentativo rimangono evidenze didattiche: consultare la soluzione non trasforma il tentativo in risposta corretta.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Se ci sono documenti ancora bloccati dal quiz, viste e totali consultabili possono essere parziali. Completa il tentativo prima di cercare le scritture nelle viste derivate.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119 / 131 · Apri i mastrini e riconciliali con il giornale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Mastrini per conto; oppure dal conto del documento nel giornale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Scegli un conto nel selettore e premi Mostra mastrino: prova 10 Banca, 12 Ferro, 07 Semilavorati, 72 e 75 Attività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Lettura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Data, documento, descrizione, Dare, Avere e saldo progressivo con sezione Dare/Avere esplicita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Collegamenti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Apri dal mastrino il documento del giornale; dal conto del giornale torna al relativo mastrino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Quadratura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Somma i movimenti dello stesso conto nel giornale e confronta Dare, Avere e saldo finale; non registrare altre scritture per ottenere il mastrino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Controllo atteso: </w:t>
      </w:r>
      <w:r>
        <w:rPr>
          <w:rFonts w:ascii="Calibri" w:cs="Calibri" w:eastAsia="Calibri" w:hAnsi="Calibri"/>
          <w:sz w:val="21"/>
          <w:szCs w:val="21"/>
        </w:rPr>
        <w:t xml:space="preserve">Il mastrino è una vista delle medesime registrazioni, non una seconda contabilità. Sul conto 75 gli accrediti delle attività dei due ordini sommano 7.280.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La protezione del quiz vale anche qui. Un saldo residuo di centro non dimostra da solo inefficienza e non genera automaticamente WIP patrimoniale FI.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15 · IVA, imposte e chiusura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120 / 131 · Liquida l’IVA di dicembre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Liquidazione IVA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A debito 6.806,80 (vendite 3.880,80 + cessioni 2.926) − a credito 10.238,80 (macchine 9.460 + ferro 660 + riordino 118,80) = credito 3.432 riportato al 2027. D 21 / A 14 6.806,80.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121 / 131 · Calcola e registra IRES e IRAP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Imposte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Esercizio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Altre variazioni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e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Aliquote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IRES 24 · IRAP 3,9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Risultato prima delle imposte 2.517,32. IRES 24% = 604,16 (D 56 / A 23). IRAP 3,9% sul valore della produzione 2.517,32 = 98,18 (D 52 / A 35). Utile netto 1.814,98.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122 / 131 · Leggi il conto economico di dicembre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Chiusura dell’esercizio (prospetti)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Vendite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ricavi 18.000 − sconti 360 = 17.640; costo del venduto 9.420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Produzione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 ordini indipendenti: ferro 2.432 + attività 7.280 = output 9.712 (9.420 finiti + 292 HALB), varianza zero; le attività accreditate ai centri (75: 7.280) compensano in parte il costo vero del personale. WIP analitico non capitalizzato in FI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Magazzino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rottamazione del ferro schiacciato 190 · differenza inventariale 14,60 · differenze prezzo del ferro 215 (150 + 65)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paghe 10.426,96 · ammortamenti 458,34 · minusvalenza 1.300 · plusvalenza 816,67 · sopravvenienza 500 · fitto 1.033,33 · assicurazione 101,92 · provvigioni 529,20 · commissione 30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Risultato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delle imposte 2.517,32 − IRES 604,16 − IRAP 98,18 = utile 1.814,98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Spunta a mano dopo aver letto. I controlli prima della chiusura devono essere tutti verdi.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123 / 131 · Chiudi l’esercizio 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Chiusura dell’esercizio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31/12/2026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Esercizio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Chiudi anche con avvertenze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Epilogo dei costi e dei ricavi nel conto 90; utile: D 90 / A 32 Utile d’esercizio 1.814,98; chiusura delle attività e passività nel 91. Dopo, nessuna scrittura con data 2026.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pannello chiede di ricostruire tutti e tre i documenti della chiusura: l’epilogo dei costi e dei ricavi, la rilevazione dell’utile e la chiusura delle attività e passività nello stato patrimoniale finale. Per epilogo e chiusura puoi scrivere una riga per conto oppure una riga riepilogativa per lato (totale costi, totale ricavi; totale attività, totale passività): conta che la scrittura quadri con i saldi. Poi confronta con il libro giornale.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16 · Riapertura e gennaio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124 / 131 · Riapri i conti al 1° gennaio 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Riapertura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01/01/2027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Nuovo esercizio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01/01/2027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attività / A 92 e D 92 / A passività per 99.213,38: macchine 29.000 (fondo 241,67), risconto 1.098,08, semilavorati 277,40, ferro 703, banca 51.790,42, credito Beta 12.912,48, IVA a credito 3.432; capitale 80.000, utile 1.814,98, anticipo bancario 10.329,98, rateo 1.033,33, debiti verso INPS, Erario, INAIL, agenti, TFR e imposte.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125 / 131 · Storna il risconto e il rateo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Ratei e risconti → Storno al 1° gennaio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01/01/2027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dello storno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01/01/2027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83 Assicurazioni / A 06 Risconti attivi 1.098,08 · D 39 Ratei passivi / A 86 Fitti passivi 1.033,33. Il 2027 ha così 11 mesi di polizza; quando a febbraio arriverà la fattura del fitto (3.000), al 2027 resteranno 1.966,67.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126 / 131 · F-28: Beta paga la fattura alla scadenza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SD → Incassi e partite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14/01/2027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C100 Beta Costruzioni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12912,48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SALDO FATTURA BETA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valuta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14/01/2027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10 / A 11 12.912,48. Il credito verso Beta va a zero.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127 / 131 · La banca si ripaga l’anticipo con gli interessi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Tesoreria → Anticipo su fatture → Estingui l’anticipo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14/01/2027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Anticipo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ANT-001 Beta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Interessi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14/01/2027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38 Banca c/anticipi 10.329,98 + D 60 Interessi passivi 25 / A 10 10.354,98. Il debito verso la banca è chiuso.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128 / 131 · F24: versa ritenute e contributi di dicembre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Paghe → Registrazione, stipendi e F24 → F24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18/01/2027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di versamento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18/01/2027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29 Erario 972,16 + D 28 INPS 2.956,71 / A 10 3.928,87. Banca 50.419,05.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Il 16 gennaio 2027 è sabato: la scadenza slitta al lunedì 18. Nell’F24 c’è solo il codice 1001 (IRPEF): le addizionali regionali (3802) e comunali (3848, acconto 3847) compariranno negli F24 del 2027, dopo ogni rata trattenuta in busta.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129 / 131 · L’assemblea approva il bilancio e destina l’utile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IVA, imposte, chiusura → Riapertura → Destinazione dell’utile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aziendale: </w:t>
      </w:r>
      <w:r>
        <w:rPr>
          <w:rFonts w:ascii="Calibri" w:cs="Calibri" w:eastAsia="Calibri" w:hAnsi="Calibri"/>
          <w:sz w:val="21"/>
          <w:szCs w:val="21"/>
        </w:rPr>
        <w:t xml:space="preserve">30/04/2027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automatica, quando l’operazione è registrata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riserva legale %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della delibera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30/04/2027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Scrittura / controllo atteso: </w:t>
      </w:r>
      <w:r>
        <w:rPr>
          <w:rFonts w:ascii="Calibri" w:cs="Calibri" w:eastAsia="Calibri" w:hAnsi="Calibri"/>
          <w:sz w:val="21"/>
          <w:szCs w:val="21"/>
        </w:rPr>
        <w:t xml:space="preserve">D 32 Utile 1.814,98 / A 33 Riserva legale 90,75 + A 30 Riserve 1.724,23.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Nel programma la soluzione compare dopo che hai registrato e ricostruito la scrittura.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130 / 131 · Verifica finale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FI → Contabilità → Bilancio di verifica; WMS → Monitor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Banca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31/12/2026: 51.790,42 · dopo il 18/01/2027: 50.419,05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Scorte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FERRO 740 kg · SL-TAGLIO 19 · TR-STD 0; IM = WMS; nessun compito aperto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Cespiti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 29.000 − fondo 02 241,67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Controllo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Dare = Avere; conti 90, 91 e 92 a zero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Attenzione: </w:t>
      </w:r>
      <w:r>
        <w:rPr>
          <w:rFonts w:ascii="Calibri" w:cs="Calibri" w:eastAsia="Calibri" w:hAnsi="Calibri"/>
          <w:sz w:val="21"/>
          <w:szCs w:val="21"/>
        </w:rPr>
        <w:t xml:space="preserve">Spunta a mano dopo il controllo.</w:t>
      </w:r>
    </w:p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p>
      <w:pPr>
        <w:pStyle w:val="Heading2"/>
        <w:keepNext/>
        <w:pBdr>
          <w:bottom w:val="single" w:color="D5DCE6" w:sz="6" w:space="2"/>
        </w:pBdr>
        <w:spacing w:after="80" w:before="240"/>
      </w:pPr>
      <w:r>
        <w:rPr>
          <w:rFonts w:ascii="Calibri" w:cs="Calibri" w:eastAsia="Calibri" w:hAnsi="Calibri"/>
        </w:rPr>
        <w:t xml:space="preserve">131 / 131 · Consegna il lavoro al docente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Dove: </w:t>
      </w:r>
      <w:r>
        <w:rPr>
          <w:rFonts w:ascii="Calibri" w:cs="Calibri" w:eastAsia="Calibri" w:hAnsi="Calibri"/>
          <w:sz w:val="21"/>
          <w:szCs w:val="21"/>
        </w:rPr>
        <w:t xml:space="preserve">La mia area → Consegna il lavoro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Spunta: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mano con «Fatto», dopo la lettura e il controllo</w:t>
      </w:r>
    </w:p>
    <w:p>
      <w:pPr>
        <w:spacing w:after="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/ riquadro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 cosa scrivere o fare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Lavoro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integrato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Esercizio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Dicembre: dalla costituzione alla riapertura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66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Spiega la differenza tra la minusvalenza del carrello e la plusvalenza della sega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Evidenza: documento ________  ·  prima/dopo ________  ·  spiegazione 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6677"/>
        <w:sz w:val="16"/>
        <w:szCs w:val="16"/>
      </w:rPr>
      <w:t xml:space="preserve">Simulazione didattica — pagina </w:t>
    </w:r>
    <w:r>
      <w:rPr>
        <w:rFonts w:ascii="Calibri" w:cs="Calibri" w:eastAsia="Calibri" w:hAnsi="Calibri"/>
        <w:color w:val="5566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Calibri" w:cs="Calibri" w:eastAsia="Calibri" w:hAnsi="Calibri"/>
        <w:color w:val="556677"/>
        <w:sz w:val="16"/>
        <w:szCs w:val="16"/>
      </w:rPr>
      <w:t xml:space="preserve">MASTERSAPSTYLE ACADEMY · Dicembre 2026: dalla costituzione alla riapertura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Dicembre 2026: dalla costituzione alla riapertura</dc:title>
  <dc:creator>Maurizio Gustinicchi Consulting</dc:creator>
  <cp:lastModifiedBy>Un-named</cp:lastModifiedBy>
  <cp:revision>1</cp:revision>
  <dcterms:created xsi:type="dcterms:W3CDTF">2026-10-26T21:50:21.861Z</dcterms:created>
  <dcterms:modified xsi:type="dcterms:W3CDTF">2026-10-26T21:50:21.861Z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