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Maurizio</w:t>
      </w:r>
      <w:r>
        <w:t xml:space="preserve"> </w:t>
      </w:r>
      <w:r>
        <w:t xml:space="preserve">Murino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February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troduction"/>
      <w:bookmarkEnd w:id="21"/>
      <w:r>
        <w:t xml:space="preserve">1. Introduction</w:t>
      </w:r>
    </w:p>
    <w:p>
      <w:r>
        <w:t xml:space="preserve">You work for Motor Trend, a magazine about the automobile industry. Looking at a data set of a collection of cars, they are interested in exploring the relationship between a set of variables and miles per gallon (MPG) (outcome). They are particularly interested in the following two questions:</w:t>
      </w:r>
    </w:p>
    <w:p>
      <w:r>
        <w:t xml:space="preserve">“Is an automatic or manual transmission better for MPG” "Quantify the MPG difference between automatic and manual transmissions"</w:t>
      </w:r>
    </w:p>
    <w:p>
      <w:pPr>
        <w:pStyle w:val="Heading1"/>
      </w:pPr>
      <w:bookmarkStart w:id="22" w:name="exploration"/>
      <w:bookmarkEnd w:id="22"/>
      <w:r>
        <w:t xml:space="preserve">2. Exploration</w:t>
      </w:r>
    </w:p>
    <w:p>
      <w:r>
        <w:rPr>
          <w:rStyle w:val="VerbatimChar"/>
        </w:rPr>
        <w:t xml:space="preserve">mtcars</w:t>
      </w:r>
      <w:r>
        <w:t xml:space="preserve"> </w:t>
      </w:r>
      <w:r>
        <w:t xml:space="preserve">counts 32 observations on 11 variables. pairs() allows us to sketch a rapid idea of the relations between the variables that we would like to explore in the second part of the analysis.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(mtcars)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code_files/figure-docx/exploration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Operativelly, we explore the relationship between miles-per-gallon (MPG) and other variables in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 set.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Heading1"/>
      </w:pPr>
      <w:bookmarkStart w:id="24" w:name="analysis"/>
      <w:bookmarkEnd w:id="24"/>
      <w:r>
        <w:t xml:space="preserve">3. Analysis</w:t>
      </w:r>
    </w:p>
    <w:p>
      <w:r>
        <w:t xml:space="preserve">As told before, we focus on the relationship between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(Miles/(US) gallon)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(Transmission).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 (0 = automatic, 1 = manual)"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"Miles/gallon per transmission"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code_files/figure-docx/analysis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Manual transmission has, in appearance, a role in favorably increase the average vehicle consumption.</w:t>
      </w:r>
    </w:p>
    <w:p>
      <w:r>
        <w:t xml:space="preserve">To have a further confirm, we have to have an idea of the other predictors of the dataset. An ANOVA model can turn in use.</w:t>
      </w:r>
    </w:p>
    <w:p>
      <w:pPr>
        <w:pStyle w:val="SourceCode"/>
      </w:pPr>
      <w:r>
        <w:rPr>
          <w:rStyle w:val="NormalTok"/>
        </w:rPr>
        <w:t xml:space="preserve">anova1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(anova1)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cyl          1  817.7   817.7 116.425 5.03e-10 ***</w:t>
      </w:r>
      <w:r>
        <w:br w:type="textWrapping"/>
      </w:r>
      <w:r>
        <w:rPr>
          <w:rStyle w:val="VerbatimChar"/>
        </w:rPr>
        <w:t xml:space="preserve">## disp         1   37.6    37.6   5.353  0.03091 *  </w:t>
      </w:r>
      <w:r>
        <w:br w:type="textWrapping"/>
      </w:r>
      <w:r>
        <w:rPr>
          <w:rStyle w:val="VerbatimChar"/>
        </w:rPr>
        <w:t xml:space="preserve">## hp           1    9.4     9.4   1.334  0.26103    </w:t>
      </w:r>
      <w:r>
        <w:br w:type="textWrapping"/>
      </w:r>
      <w:r>
        <w:rPr>
          <w:rStyle w:val="VerbatimChar"/>
        </w:rPr>
        <w:t xml:space="preserve">## drat         1   16.5    16.5   2.345  0.14064    </w:t>
      </w:r>
      <w:r>
        <w:br w:type="textWrapping"/>
      </w:r>
      <w:r>
        <w:rPr>
          <w:rStyle w:val="VerbatimChar"/>
        </w:rPr>
        <w:t xml:space="preserve">## wt           1   77.5    77.5  11.031  0.00324 ** </w:t>
      </w:r>
      <w:r>
        <w:br w:type="textWrapping"/>
      </w:r>
      <w:r>
        <w:rPr>
          <w:rStyle w:val="VerbatimChar"/>
        </w:rPr>
        <w:t xml:space="preserve">## qsec         1    3.9     3.9   0.562  0.46166    </w:t>
      </w:r>
      <w:r>
        <w:br w:type="textWrapping"/>
      </w:r>
      <w:r>
        <w:rPr>
          <w:rStyle w:val="VerbatimChar"/>
        </w:rPr>
        <w:t xml:space="preserve">## vs           1    0.1     0.1   0.018  0.89317    </w:t>
      </w:r>
      <w:r>
        <w:br w:type="textWrapping"/>
      </w:r>
      <w:r>
        <w:rPr>
          <w:rStyle w:val="VerbatimChar"/>
        </w:rPr>
        <w:t xml:space="preserve">## am           1   14.5    14.5   2.061  0.16586    </w:t>
      </w:r>
      <w:r>
        <w:br w:type="textWrapping"/>
      </w:r>
      <w:r>
        <w:rPr>
          <w:rStyle w:val="VerbatimChar"/>
        </w:rPr>
        <w:t xml:space="preserve">## gear         1    1.0     1.0   0.138  0.71365    </w:t>
      </w:r>
      <w:r>
        <w:br w:type="textWrapping"/>
      </w:r>
      <w:r>
        <w:rPr>
          <w:rStyle w:val="VerbatimChar"/>
        </w:rPr>
        <w:t xml:space="preserve">## carb         1    0.4     0.4   0.058  0.81218    </w:t>
      </w:r>
      <w:r>
        <w:br w:type="textWrapping"/>
      </w:r>
      <w:r>
        <w:rPr>
          <w:rStyle w:val="VerbatimChar"/>
        </w:rPr>
        <w:t xml:space="preserve">## Residuals   21  147.5     7.0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Because of the low p-value (below 0.05), we will consider the variables</w:t>
      </w:r>
      <w:r>
        <w:t xml:space="preserve"> </w:t>
      </w:r>
      <w:r>
        <w:rPr>
          <w:rStyle w:val="VerbatimChar"/>
        </w:rPr>
        <w:t xml:space="preserve">cyl</w:t>
      </w:r>
      <w:r>
        <w:t xml:space="preserve">,</w:t>
      </w:r>
      <w:r>
        <w:t xml:space="preserve"> </w:t>
      </w:r>
      <w:r>
        <w:rPr>
          <w:rStyle w:val="VerbatimChar"/>
        </w:rPr>
        <w:t xml:space="preserve">disp</w:t>
      </w:r>
      <w:r>
        <w:t xml:space="preserve">,</w:t>
      </w:r>
      <w:r>
        <w:t xml:space="preserve"> </w:t>
      </w:r>
      <w:r>
        <w:rPr>
          <w:rStyle w:val="VerbatimChar"/>
        </w:rPr>
        <w:t xml:space="preserve">wt</w:t>
      </w:r>
      <w:r>
        <w:t xml:space="preserve">,</w:t>
      </w:r>
      <w:r>
        <w:t xml:space="preserve"> </w:t>
      </w:r>
      <w:r>
        <w:rPr>
          <w:rStyle w:val="VerbatimChar"/>
        </w:rPr>
        <w:t xml:space="preserve">drat</w:t>
      </w:r>
      <w:r>
        <w:t xml:space="preserve">,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as more interesting predictor variables.</w:t>
      </w:r>
    </w:p>
    <w:p>
      <w:pPr>
        <w:pStyle w:val="SourceCode"/>
      </w:pP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cyl + disp + wt + drat +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-4.3176 -1.3829 -0.4728  1.3229  6.0596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41.296380   7.538394   5.478 9.56e-06 ***</w:t>
      </w:r>
      <w:r>
        <w:br w:type="textWrapping"/>
      </w:r>
      <w:r>
        <w:rPr>
          <w:rStyle w:val="VerbatimChar"/>
        </w:rPr>
        <w:t xml:space="preserve">## cyl         -1.793995   0.650540  -2.758  0.01051 *  </w:t>
      </w:r>
      <w:r>
        <w:br w:type="textWrapping"/>
      </w:r>
      <w:r>
        <w:rPr>
          <w:rStyle w:val="VerbatimChar"/>
        </w:rPr>
        <w:t xml:space="preserve">## disp         0.007375   0.012319   0.599  0.55462    </w:t>
      </w:r>
      <w:r>
        <w:br w:type="textWrapping"/>
      </w:r>
      <w:r>
        <w:rPr>
          <w:rStyle w:val="VerbatimChar"/>
        </w:rPr>
        <w:t xml:space="preserve">## wt          -3.587041   1.210500  -2.963  0.00643 ** </w:t>
      </w:r>
      <w:r>
        <w:br w:type="textWrapping"/>
      </w:r>
      <w:r>
        <w:rPr>
          <w:rStyle w:val="VerbatimChar"/>
        </w:rPr>
        <w:t xml:space="preserve">## drat        -0.093628   1.548780  -0.060  0.95226    </w:t>
      </w:r>
      <w:r>
        <w:br w:type="textWrapping"/>
      </w:r>
      <w:r>
        <w:rPr>
          <w:rStyle w:val="VerbatimChar"/>
        </w:rPr>
        <w:t xml:space="preserve">## am           0.172981   1.530043   0.113  0.91085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2.692 on 26 degrees of freedom</w:t>
      </w:r>
      <w:r>
        <w:br w:type="textWrapping"/>
      </w:r>
      <w:r>
        <w:rPr>
          <w:rStyle w:val="VerbatimChar"/>
        </w:rPr>
        <w:t xml:space="preserve">## Multiple R-squared:  0.8327, Adjusted R-squared:  0.8005 </w:t>
      </w:r>
      <w:r>
        <w:br w:type="textWrapping"/>
      </w:r>
      <w:r>
        <w:rPr>
          <w:rStyle w:val="VerbatimChar"/>
        </w:rPr>
        <w:t xml:space="preserve">## F-statistic: 25.88 on 5 and 26 DF,  p-value: 2.528e-09</w:t>
      </w:r>
    </w:p>
    <w:p>
      <w:r>
        <w:rPr>
          <w:rStyle w:val="VerbatimChar"/>
        </w:rPr>
        <w:t xml:space="preserve">drat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has a really high coefficient, they could be of some disturb. We try to make the approach more precise by cutting uit from the model.</w:t>
      </w:r>
    </w:p>
    <w:p>
      <w:pPr>
        <w:pStyle w:val="SourceCode"/>
      </w:pP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cyl + wt +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-4.1735 -1.5340 -0.5386  1.5864  6.0812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39.4179     2.6415  14.923 7.42e-15 ***</w:t>
      </w:r>
      <w:r>
        <w:br w:type="textWrapping"/>
      </w:r>
      <w:r>
        <w:rPr>
          <w:rStyle w:val="VerbatimChar"/>
        </w:rPr>
        <w:t xml:space="preserve">## cyl          -1.5102     0.4223  -3.576  0.00129 ** </w:t>
      </w:r>
      <w:r>
        <w:br w:type="textWrapping"/>
      </w:r>
      <w:r>
        <w:rPr>
          <w:rStyle w:val="VerbatimChar"/>
        </w:rPr>
        <w:t xml:space="preserve">## wt           -3.1251     0.9109  -3.431  0.00189 ** </w:t>
      </w:r>
      <w:r>
        <w:br w:type="textWrapping"/>
      </w:r>
      <w:r>
        <w:rPr>
          <w:rStyle w:val="VerbatimChar"/>
        </w:rPr>
        <w:t xml:space="preserve">## am            0.1765     1.3045   0.135  0.89334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2.612 on 28 degrees of freedom</w:t>
      </w:r>
      <w:r>
        <w:br w:type="textWrapping"/>
      </w:r>
      <w:r>
        <w:rPr>
          <w:rStyle w:val="VerbatimChar"/>
        </w:rPr>
        <w:t xml:space="preserve">## Multiple R-squared:  0.8303, Adjusted R-squared:  0.8122 </w:t>
      </w:r>
      <w:r>
        <w:br w:type="textWrapping"/>
      </w:r>
      <w:r>
        <w:rPr>
          <w:rStyle w:val="VerbatimChar"/>
        </w:rPr>
        <w:t xml:space="preserve">## F-statistic: 45.68 on 3 and 28 DF,  p-value: 6.51e-11</w:t>
      </w:r>
    </w:p>
    <w:p>
      <w:r>
        <w:t xml:space="preserve">The adjusted r-squared is 0.83. We cannot reject the hypothesis that the coefficient of am is 0.</w:t>
      </w:r>
    </w:p>
    <w:p>
      <w:pPr>
        <w:pStyle w:val="Heading1"/>
      </w:pPr>
      <w:bookmarkStart w:id="26" w:name="diagnosis"/>
      <w:bookmarkEnd w:id="26"/>
      <w:r>
        <w:t xml:space="preserve">4. Diagnosis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(lm2)</w:t>
      </w:r>
    </w:p>
    <w:p/>
    <w:p>
      <w:r>
        <w:t xml:space="preserve">Appearently, there is not a relevant pattern found according to upper left graph. The</w:t>
      </w:r>
      <w:r>
        <w:t xml:space="preserve"> </w:t>
      </w:r>
      <w:r>
        <w:rPr>
          <w:rStyle w:val="VerbatimChar"/>
        </w:rPr>
        <w:t xml:space="preserve">normal Q-Q</w:t>
      </w:r>
      <w:r>
        <w:t xml:space="preserve"> </w:t>
      </w:r>
      <w:r>
        <w:t xml:space="preserve">suggests the model mets the normality assumption.</w:t>
      </w:r>
      <w:r>
        <w:t xml:space="preserve"> </w:t>
      </w:r>
      <w:r>
        <w:rPr>
          <w:rStyle w:val="VerbatimChar"/>
        </w:rPr>
        <w:t xml:space="preserve">Scale-Location</w:t>
      </w:r>
      <w:r>
        <w:t xml:space="preserve"> </w:t>
      </w:r>
      <w:r>
        <w:t xml:space="preserve">shows constant variance assumption are satisfied. We can conclude that weight and number of cylinders play important role to determination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7cfe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course project</dc:title>
  <dc:creator>Maurizio Murino</dc:creator>
  <dcterms:created xsi:type="dcterms:W3CDTF">2016-02-25</dcterms:created>
  <dcterms:modified xsi:type="dcterms:W3CDTF">2016-02-25</dcterms:modified>
</cp:coreProperties>
</file>