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A4E82" w14:textId="26ED9B10" w:rsidR="00E81978" w:rsidRPr="00BC74E5" w:rsidRDefault="00000000">
      <w:pPr>
        <w:pStyle w:val="Titel"/>
      </w:pPr>
      <w:sdt>
        <w:sdtPr>
          <w:alias w:val="Titel:"/>
          <w:tag w:val="Titel:"/>
          <w:id w:val="726351117"/>
          <w:placeholder>
            <w:docPart w:val="5FD6740A441541158DD4260F7BC27B1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454B8">
            <w:t>Measuring emotion regulation in daily life – Validation and psychometric properties of the State Difficulties in Emotion Regulation Scale</w:t>
          </w:r>
          <w:r w:rsidR="002454B8">
            <w:br/>
          </w:r>
        </w:sdtContent>
      </w:sdt>
    </w:p>
    <w:p w14:paraId="6F02B5B4" w14:textId="53935F59" w:rsidR="00B823AA" w:rsidRPr="00BC74E5" w:rsidRDefault="0059647A" w:rsidP="00D70EF3">
      <w:pPr>
        <w:jc w:val="center"/>
        <w:rPr>
          <w:vertAlign w:val="superscript"/>
        </w:rPr>
      </w:pPr>
      <w:r w:rsidRPr="00BC74E5">
        <w:t>Maurizio Sicorello</w:t>
      </w:r>
      <w:proofErr w:type="gramStart"/>
      <w:r w:rsidRPr="00BC74E5">
        <w:rPr>
          <w:vertAlign w:val="superscript"/>
        </w:rPr>
        <w:t>1,*</w:t>
      </w:r>
      <w:proofErr w:type="gramEnd"/>
      <w:r w:rsidRPr="00BC74E5">
        <w:t>, Moritz Elsaesser</w:t>
      </w:r>
      <w:r w:rsidRPr="00BC74E5">
        <w:rPr>
          <w:vertAlign w:val="superscript"/>
        </w:rPr>
        <w:t>2</w:t>
      </w:r>
      <w:r w:rsidRPr="00BC74E5">
        <w:t xml:space="preserve"> &amp; David R. Kolar</w:t>
      </w:r>
      <w:r w:rsidRPr="00BC74E5">
        <w:rPr>
          <w:vertAlign w:val="superscript"/>
        </w:rPr>
        <w:t>3</w:t>
      </w:r>
    </w:p>
    <w:p w14:paraId="5601AA7B" w14:textId="3A9DBE7F" w:rsidR="00E81978" w:rsidRPr="00BC74E5" w:rsidRDefault="0059647A" w:rsidP="00D70EF3">
      <w:pPr>
        <w:jc w:val="center"/>
      </w:pPr>
      <w:r w:rsidRPr="00BC74E5">
        <w:rPr>
          <w:vertAlign w:val="superscript"/>
        </w:rPr>
        <w:t>1</w:t>
      </w:r>
      <w:r w:rsidRPr="00BC74E5">
        <w:t xml:space="preserve"> Department of Psychosomatic Medicine and Psychotherapy, Central Institute of Mental Health, Medical Faculty Mannheim, Heidelberg University, Mannheim, Germany</w:t>
      </w:r>
    </w:p>
    <w:p w14:paraId="3D894039" w14:textId="51808537" w:rsidR="0059647A" w:rsidRPr="00BC74E5" w:rsidRDefault="0059647A" w:rsidP="00D70EF3">
      <w:pPr>
        <w:jc w:val="center"/>
      </w:pPr>
      <w:r w:rsidRPr="00BC74E5">
        <w:rPr>
          <w:vertAlign w:val="superscript"/>
        </w:rPr>
        <w:t>2</w:t>
      </w:r>
      <w:r w:rsidRPr="00BC74E5">
        <w:t xml:space="preserve"> Department of Psychiatry and Psychotherapy, Medical Center – University of Freiburg, Faculty of Medicine, University of Freiburg, Freiburg, Germany</w:t>
      </w:r>
    </w:p>
    <w:p w14:paraId="31782E02" w14:textId="5D5AC5D3" w:rsidR="0059647A" w:rsidRPr="00BC74E5" w:rsidRDefault="0059647A" w:rsidP="00D70EF3">
      <w:pPr>
        <w:jc w:val="center"/>
      </w:pPr>
      <w:r w:rsidRPr="00BC74E5">
        <w:rPr>
          <w:vertAlign w:val="superscript"/>
        </w:rPr>
        <w:t>3</w:t>
      </w:r>
      <w:r w:rsidRPr="00BC74E5">
        <w:t xml:space="preserve"> Department of Psychology, University of Regensburg, Regensburg, Germany</w:t>
      </w:r>
    </w:p>
    <w:p w14:paraId="65238F4F" w14:textId="77777777" w:rsidR="00D70EF3" w:rsidRPr="00BC74E5" w:rsidRDefault="00D70EF3" w:rsidP="00D70EF3">
      <w:pPr>
        <w:jc w:val="center"/>
      </w:pPr>
    </w:p>
    <w:p w14:paraId="18F626B3" w14:textId="4DBCF583" w:rsidR="00E81978" w:rsidRPr="00BC74E5" w:rsidRDefault="0059647A" w:rsidP="00D70EF3">
      <w:pPr>
        <w:pStyle w:val="KeinLeerraum"/>
        <w:rPr>
          <w:lang w:val="en-US"/>
        </w:rPr>
      </w:pPr>
      <w:r w:rsidRPr="00BC74E5">
        <w:rPr>
          <w:lang w:val="en-US"/>
        </w:rPr>
        <w:t>Corresponding author:</w:t>
      </w:r>
    </w:p>
    <w:p w14:paraId="3E1D458A" w14:textId="2D679F12" w:rsidR="0059647A" w:rsidRPr="00BC74E5" w:rsidRDefault="0059647A" w:rsidP="00D70EF3">
      <w:pPr>
        <w:pStyle w:val="KeinLeerraum"/>
        <w:rPr>
          <w:lang w:val="en-US"/>
        </w:rPr>
      </w:pPr>
      <w:r w:rsidRPr="00BC74E5">
        <w:rPr>
          <w:lang w:val="en-US"/>
        </w:rPr>
        <w:t xml:space="preserve">Maurizio </w:t>
      </w:r>
      <w:proofErr w:type="spellStart"/>
      <w:r w:rsidRPr="00BC74E5">
        <w:rPr>
          <w:lang w:val="en-US"/>
        </w:rPr>
        <w:t>Sicorello</w:t>
      </w:r>
      <w:proofErr w:type="spellEnd"/>
      <w:r w:rsidRPr="00BC74E5">
        <w:rPr>
          <w:lang w:val="en-US"/>
        </w:rPr>
        <w:br/>
      </w:r>
      <w:proofErr w:type="spellStart"/>
      <w:r w:rsidRPr="00BC74E5">
        <w:rPr>
          <w:lang w:val="en-US"/>
        </w:rPr>
        <w:t>tbd</w:t>
      </w:r>
      <w:proofErr w:type="spellEnd"/>
    </w:p>
    <w:p w14:paraId="3A6A2354" w14:textId="77777777" w:rsidR="00D70EF3" w:rsidRPr="00BC74E5" w:rsidRDefault="00D70EF3" w:rsidP="00D70EF3">
      <w:pPr>
        <w:pStyle w:val="KeinLeerraum"/>
        <w:rPr>
          <w:lang w:val="en-US"/>
        </w:rPr>
      </w:pPr>
    </w:p>
    <w:p w14:paraId="1063DCE3" w14:textId="77777777" w:rsidR="00D70EF3" w:rsidRPr="00BC74E5" w:rsidRDefault="00D70EF3" w:rsidP="00D70EF3">
      <w:pPr>
        <w:pStyle w:val="KeinLeerraum"/>
        <w:rPr>
          <w:lang w:val="en-US"/>
        </w:rPr>
      </w:pPr>
    </w:p>
    <w:p w14:paraId="02424B3E" w14:textId="2AB7A7ED" w:rsidR="00D70EF3" w:rsidRPr="00BC74E5" w:rsidRDefault="00D70EF3" w:rsidP="00D70EF3">
      <w:pPr>
        <w:jc w:val="center"/>
      </w:pPr>
      <w:r w:rsidRPr="00BC74E5">
        <w:t>Acknowledgments</w:t>
      </w:r>
    </w:p>
    <w:p w14:paraId="61D45EF4" w14:textId="74B78E5B" w:rsidR="00D70EF3" w:rsidRPr="00BC74E5" w:rsidRDefault="00D70EF3" w:rsidP="00D70EF3">
      <w:pPr>
        <w:jc w:val="center"/>
      </w:pPr>
      <w:r w:rsidRPr="00BC74E5">
        <w:t xml:space="preserve">Maurizio </w:t>
      </w:r>
      <w:proofErr w:type="spellStart"/>
      <w:r w:rsidRPr="00BC74E5">
        <w:t>Sicorello</w:t>
      </w:r>
      <w:proofErr w:type="spellEnd"/>
      <w:r w:rsidRPr="00BC74E5">
        <w:t xml:space="preserve"> received funding for this study by the German Psychological Association Section: Biopsychology and Neuropsychology.</w:t>
      </w:r>
      <w:r w:rsidR="00AA5167" w:rsidRPr="00BC74E5">
        <w:t xml:space="preserve"> We are thankful to all participants. We are further thankful to </w:t>
      </w:r>
      <w:proofErr w:type="spellStart"/>
      <w:r w:rsidR="00AA5167" w:rsidRPr="00BC74E5">
        <w:t>Wiebke</w:t>
      </w:r>
      <w:proofErr w:type="spellEnd"/>
      <w:r w:rsidR="00AA5167" w:rsidRPr="00BC74E5">
        <w:t xml:space="preserve"> Heyse, Nina </w:t>
      </w:r>
      <w:proofErr w:type="spellStart"/>
      <w:r w:rsidR="00AA5167" w:rsidRPr="00BC74E5">
        <w:t>Kölbl</w:t>
      </w:r>
      <w:proofErr w:type="spellEnd"/>
      <w:r w:rsidR="00AA5167" w:rsidRPr="00BC74E5">
        <w:t xml:space="preserve">, Johanna Steinke und Elias </w:t>
      </w:r>
      <w:proofErr w:type="spellStart"/>
      <w:r w:rsidR="00AA5167" w:rsidRPr="00BC74E5">
        <w:t>Löffl</w:t>
      </w:r>
      <w:proofErr w:type="spellEnd"/>
      <w:r w:rsidR="00AA5167" w:rsidRPr="00BC74E5">
        <w:t xml:space="preserve"> for support during data collection.</w:t>
      </w:r>
    </w:p>
    <w:p w14:paraId="042D44FA" w14:textId="0ABD77F4" w:rsidR="00E81978" w:rsidRPr="00BC74E5" w:rsidRDefault="0059647A">
      <w:pPr>
        <w:pStyle w:val="Abschnittstitel"/>
      </w:pPr>
      <w:r w:rsidRPr="00BC74E5">
        <w:lastRenderedPageBreak/>
        <w:t>Abstract</w:t>
      </w:r>
    </w:p>
    <w:p w14:paraId="5DAFA58C" w14:textId="77777777" w:rsidR="00D70EF3" w:rsidRPr="00BC74E5" w:rsidRDefault="0059647A">
      <w:pPr>
        <w:sectPr w:rsidR="00D70EF3" w:rsidRPr="00BC74E5" w:rsidSect="00F536E0">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pPr>
      <w:proofErr w:type="spellStart"/>
      <w:r w:rsidRPr="00BC74E5">
        <w:t>tbd</w:t>
      </w:r>
      <w:proofErr w:type="spellEnd"/>
    </w:p>
    <w:p w14:paraId="2C245FE2" w14:textId="45B011DB" w:rsidR="00E81978" w:rsidRPr="00BC74E5" w:rsidRDefault="00000000" w:rsidP="00D70EF3">
      <w:pPr>
        <w:pStyle w:val="Titel2"/>
      </w:pPr>
      <w:sdt>
        <w:sdtPr>
          <w:alias w:val="Abschnittstitel:"/>
          <w:tag w:val="Abschnittstitel:"/>
          <w:id w:val="984196707"/>
          <w:placeholder>
            <w:docPart w:val="DC8947B144DD41ACB5BE9B09DD67408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9647A" w:rsidRPr="00BC74E5">
            <w:t>Measuring emotion regulation in daily life – Validation and psychometric properties of the State Difficulties in Emotion Regulation Scale</w:t>
          </w:r>
          <w:r w:rsidR="002454B8">
            <w:br/>
          </w:r>
        </w:sdtContent>
      </w:sdt>
    </w:p>
    <w:p w14:paraId="60F0BF1E" w14:textId="210A862C" w:rsidR="00E81978" w:rsidRPr="00BC74E5" w:rsidRDefault="00D70EF3">
      <w:pPr>
        <w:rPr>
          <w:lang w:bidi="de-DE"/>
        </w:rPr>
      </w:pPr>
      <w:r w:rsidRPr="00BC74E5">
        <w:rPr>
          <w:lang w:bidi="de-DE"/>
        </w:rPr>
        <w:t>Multiple times per day, people experience emotions that they perceive as too intense, unpleasant, or inappropriate in their current context, and intent to regulate them. Yet, difficulties regulating emotions, especially those that are perceived as negative, are also common and an important transdiagnostic problem at the core of many mental disorders</w:t>
      </w:r>
      <w:r w:rsidR="00624882" w:rsidRPr="00BC74E5">
        <w:rPr>
          <w:lang w:bidi="de-DE"/>
        </w:rPr>
        <w:t xml:space="preserve"> (CITE CLUDIUS, 2020)</w:t>
      </w:r>
      <w:r w:rsidRPr="00BC74E5">
        <w:rPr>
          <w:lang w:bidi="de-DE"/>
        </w:rPr>
        <w:t xml:space="preserve">. Typically, </w:t>
      </w:r>
      <w:r w:rsidR="004D37CF" w:rsidRPr="00BC74E5">
        <w:rPr>
          <w:lang w:bidi="de-DE"/>
        </w:rPr>
        <w:t xml:space="preserve">strengths and </w:t>
      </w:r>
      <w:r w:rsidRPr="00BC74E5">
        <w:rPr>
          <w:lang w:bidi="de-DE"/>
        </w:rPr>
        <w:t xml:space="preserve">difficulties in emotion regulation have been considered as dispositional traits that hinder people to regulate their emotions in </w:t>
      </w:r>
      <w:r w:rsidR="002B4F3C" w:rsidRPr="00BC74E5">
        <w:rPr>
          <w:lang w:bidi="de-DE"/>
        </w:rPr>
        <w:t>a comparable way</w:t>
      </w:r>
      <w:r w:rsidRPr="00BC74E5">
        <w:rPr>
          <w:lang w:bidi="de-DE"/>
        </w:rPr>
        <w:t xml:space="preserve"> across contexts and momentary factors</w:t>
      </w:r>
      <w:r w:rsidR="00057A6C" w:rsidRPr="00BC74E5">
        <w:rPr>
          <w:lang w:bidi="de-DE"/>
        </w:rPr>
        <w:t xml:space="preserve"> (CITE ZIMMERMANN &amp; IWANSKI, </w:t>
      </w:r>
      <w:commentRangeStart w:id="0"/>
      <w:r w:rsidR="00057A6C" w:rsidRPr="00BC74E5">
        <w:rPr>
          <w:lang w:bidi="de-DE"/>
        </w:rPr>
        <w:t>2014</w:t>
      </w:r>
      <w:commentRangeEnd w:id="0"/>
      <w:r w:rsidR="00057A6C" w:rsidRPr="00BC74E5">
        <w:rPr>
          <w:rStyle w:val="Kommentarzeichen"/>
        </w:rPr>
        <w:commentReference w:id="0"/>
      </w:r>
      <w:r w:rsidR="004D37CF" w:rsidRPr="00BC74E5">
        <w:rPr>
          <w:lang w:bidi="de-DE"/>
        </w:rPr>
        <w:t>; GRATZ &amp; ROEMER, 2004</w:t>
      </w:r>
      <w:r w:rsidR="00057A6C" w:rsidRPr="00BC74E5">
        <w:rPr>
          <w:lang w:bidi="de-DE"/>
        </w:rPr>
        <w:t xml:space="preserve">). However, conceptualizing emotion regulation simply as traits ignores </w:t>
      </w:r>
      <w:r w:rsidRPr="00BC74E5">
        <w:rPr>
          <w:lang w:bidi="de-DE"/>
        </w:rPr>
        <w:t>that only weak to moderate associations of momentary and general emotion regulation tendenc</w:t>
      </w:r>
      <w:r w:rsidR="002B4F3C" w:rsidRPr="00BC74E5">
        <w:rPr>
          <w:lang w:bidi="de-DE"/>
        </w:rPr>
        <w:t>ies were found (CITE KOVAL, 2020)</w:t>
      </w:r>
      <w:r w:rsidR="00057A6C" w:rsidRPr="00BC74E5">
        <w:rPr>
          <w:lang w:bidi="de-DE"/>
        </w:rPr>
        <w:t xml:space="preserve"> and flexibility in emotion regulation strategy selection according to situational demand, anticipated effectiveness and availability might be an important component of dealing with emotions (CITE ALDAO, SHEPPES &amp; GROSS, </w:t>
      </w:r>
      <w:commentRangeStart w:id="1"/>
      <w:r w:rsidR="00057A6C" w:rsidRPr="00BC74E5">
        <w:rPr>
          <w:lang w:bidi="de-DE"/>
        </w:rPr>
        <w:t>2015</w:t>
      </w:r>
      <w:commentRangeEnd w:id="1"/>
      <w:r w:rsidR="00057A6C" w:rsidRPr="00BC74E5">
        <w:rPr>
          <w:rStyle w:val="Kommentarzeichen"/>
        </w:rPr>
        <w:commentReference w:id="1"/>
      </w:r>
      <w:r w:rsidR="00057A6C" w:rsidRPr="00BC74E5">
        <w:rPr>
          <w:lang w:bidi="de-DE"/>
        </w:rPr>
        <w:t>)</w:t>
      </w:r>
      <w:r w:rsidR="002B4F3C" w:rsidRPr="00BC74E5">
        <w:rPr>
          <w:lang w:bidi="de-DE"/>
        </w:rPr>
        <w:t xml:space="preserve">. </w:t>
      </w:r>
      <w:r w:rsidR="004D37CF" w:rsidRPr="00BC74E5">
        <w:rPr>
          <w:lang w:bidi="de-DE"/>
        </w:rPr>
        <w:t xml:space="preserve">Especially but not limited to a clinical context, we are often not interested in whether people have difficulties with their emotion regulation </w:t>
      </w:r>
      <w:r w:rsidR="004D37CF" w:rsidRPr="00BC74E5">
        <w:rPr>
          <w:i/>
          <w:iCs/>
          <w:lang w:bidi="de-DE"/>
        </w:rPr>
        <w:t>in general</w:t>
      </w:r>
      <w:r w:rsidR="004D37CF" w:rsidRPr="00BC74E5">
        <w:rPr>
          <w:lang w:bidi="de-DE"/>
        </w:rPr>
        <w:t xml:space="preserve">, but rather why people struggle with emotions </w:t>
      </w:r>
      <w:r w:rsidR="004D37CF" w:rsidRPr="00BC74E5">
        <w:rPr>
          <w:i/>
          <w:iCs/>
          <w:lang w:bidi="de-DE"/>
        </w:rPr>
        <w:t>in a specific situation</w:t>
      </w:r>
      <w:r w:rsidR="004D37CF" w:rsidRPr="00BC74E5">
        <w:rPr>
          <w:lang w:bidi="de-DE"/>
        </w:rPr>
        <w:t xml:space="preserve"> with their emotions, for example during an argument with their significant other, but can successfully regulate their emotions in a different context, such as the workplace. </w:t>
      </w:r>
      <w:r w:rsidR="00057A6C" w:rsidRPr="00BC74E5">
        <w:rPr>
          <w:lang w:bidi="de-DE"/>
        </w:rPr>
        <w:t>Although a multitude of instruments to measure difficulties with emotion regulations</w:t>
      </w:r>
      <w:r w:rsidR="008F7DAA" w:rsidRPr="00BC74E5">
        <w:rPr>
          <w:lang w:bidi="de-DE"/>
        </w:rPr>
        <w:t xml:space="preserve"> exists</w:t>
      </w:r>
      <w:r w:rsidR="00057A6C" w:rsidRPr="00BC74E5">
        <w:rPr>
          <w:lang w:bidi="de-DE"/>
        </w:rPr>
        <w:t xml:space="preserve">, few instruments </w:t>
      </w:r>
      <w:r w:rsidR="008F7DAA" w:rsidRPr="00BC74E5">
        <w:rPr>
          <w:lang w:bidi="de-DE"/>
        </w:rPr>
        <w:t xml:space="preserve">have been </w:t>
      </w:r>
      <w:r w:rsidR="00057A6C" w:rsidRPr="00BC74E5">
        <w:rPr>
          <w:lang w:bidi="de-DE"/>
        </w:rPr>
        <w:t xml:space="preserve">specifically designed to capture </w:t>
      </w:r>
      <w:r w:rsidR="008F7DAA" w:rsidRPr="00BC74E5">
        <w:rPr>
          <w:lang w:bidi="de-DE"/>
        </w:rPr>
        <w:t xml:space="preserve">state-like difficulties in </w:t>
      </w:r>
      <w:r w:rsidR="00057A6C" w:rsidRPr="00BC74E5">
        <w:rPr>
          <w:lang w:bidi="de-DE"/>
        </w:rPr>
        <w:t>emotion regulation</w:t>
      </w:r>
      <w:r w:rsidR="001D317E" w:rsidRPr="00BC74E5">
        <w:rPr>
          <w:lang w:bidi="de-DE"/>
        </w:rPr>
        <w:t xml:space="preserve">. </w:t>
      </w:r>
      <w:r w:rsidR="008F7DAA" w:rsidRPr="00BC74E5">
        <w:rPr>
          <w:lang w:bidi="de-DE"/>
        </w:rPr>
        <w:t>Lavender et al. (2017</w:t>
      </w:r>
      <w:commentRangeStart w:id="2"/>
      <w:r w:rsidR="008F7DAA" w:rsidRPr="00BC74E5">
        <w:rPr>
          <w:lang w:bidi="de-DE"/>
        </w:rPr>
        <w:t xml:space="preserve">) </w:t>
      </w:r>
      <w:commentRangeEnd w:id="2"/>
      <w:r w:rsidR="008F7DAA" w:rsidRPr="00BC74E5">
        <w:rPr>
          <w:rStyle w:val="Kommentarzeichen"/>
        </w:rPr>
        <w:commentReference w:id="2"/>
      </w:r>
      <w:r w:rsidR="008F7DAA" w:rsidRPr="00BC74E5">
        <w:rPr>
          <w:lang w:bidi="de-DE"/>
        </w:rPr>
        <w:t xml:space="preserve">recently developed and tested a state-version of the </w:t>
      </w:r>
      <w:r w:rsidR="002B4F3C" w:rsidRPr="00BC74E5">
        <w:rPr>
          <w:lang w:bidi="de-DE"/>
        </w:rPr>
        <w:t>widely used Difficulties in Emotion Regulation Scale (DERS; state version: S-DERS</w:t>
      </w:r>
      <w:r w:rsidR="00624882" w:rsidRPr="00BC74E5">
        <w:rPr>
          <w:lang w:bidi="de-DE"/>
        </w:rPr>
        <w:t>; CITE GRATZ, 2004</w:t>
      </w:r>
      <w:r w:rsidR="002B4F3C" w:rsidRPr="00BC74E5">
        <w:rPr>
          <w:lang w:bidi="de-DE"/>
        </w:rPr>
        <w:t>)</w:t>
      </w:r>
      <w:r w:rsidR="008F7DAA" w:rsidRPr="00BC74E5">
        <w:rPr>
          <w:lang w:bidi="de-DE"/>
        </w:rPr>
        <w:t xml:space="preserve">. The S-DERS has been validated in a cross-sectional study and robustly </w:t>
      </w:r>
      <w:r w:rsidR="001D317E" w:rsidRPr="00BC74E5">
        <w:rPr>
          <w:lang w:bidi="de-DE"/>
        </w:rPr>
        <w:t>captured</w:t>
      </w:r>
      <w:r w:rsidR="008F7DAA" w:rsidRPr="00BC74E5">
        <w:rPr>
          <w:lang w:bidi="de-DE"/>
        </w:rPr>
        <w:t xml:space="preserve"> changes in emotion regulation </w:t>
      </w:r>
      <w:r w:rsidR="008F7DAA" w:rsidRPr="00BC74E5">
        <w:rPr>
          <w:lang w:bidi="de-DE"/>
        </w:rPr>
        <w:lastRenderedPageBreak/>
        <w:t>after a mood-induction (Lavender et al., 2017). However, it</w:t>
      </w:r>
      <w:r w:rsidR="002B4F3C" w:rsidRPr="00BC74E5">
        <w:rPr>
          <w:lang w:bidi="de-DE"/>
        </w:rPr>
        <w:t xml:space="preserve"> was not tested in daily life and associated contexts outside of a laboratory setting. In this pre-registered study, we therefore investigated the psychometric properties and construct validity of the S-DERS in the daily lives of </w:t>
      </w:r>
      <w:commentRangeStart w:id="3"/>
      <w:r w:rsidR="002B4F3C" w:rsidRPr="00BC74E5">
        <w:rPr>
          <w:lang w:bidi="de-DE"/>
        </w:rPr>
        <w:t xml:space="preserve">young </w:t>
      </w:r>
      <w:commentRangeEnd w:id="3"/>
      <w:r w:rsidR="002B4F3C" w:rsidRPr="00BC74E5">
        <w:rPr>
          <w:rStyle w:val="Kommentarzeichen"/>
        </w:rPr>
        <w:commentReference w:id="3"/>
      </w:r>
      <w:r w:rsidR="002B4F3C" w:rsidRPr="00BC74E5">
        <w:rPr>
          <w:lang w:bidi="de-DE"/>
        </w:rPr>
        <w:t xml:space="preserve">adults with six assessments for ten days. We will report multilevel factor structure, reliability, construct validity and change across a negative mood induction. We will also provide clinicians and researchers with </w:t>
      </w:r>
      <w:r w:rsidR="00976A01" w:rsidRPr="00BC74E5">
        <w:rPr>
          <w:lang w:bidi="de-DE"/>
        </w:rPr>
        <w:t>psychometric sound short versions for future use.</w:t>
      </w:r>
    </w:p>
    <w:p w14:paraId="7E209949" w14:textId="3D6595AC" w:rsidR="001D317E" w:rsidRPr="00BC74E5" w:rsidRDefault="001D317E" w:rsidP="001D317E">
      <w:pPr>
        <w:pStyle w:val="berschrift1"/>
        <w:rPr>
          <w:lang w:bidi="de-DE"/>
        </w:rPr>
      </w:pPr>
      <w:r w:rsidRPr="00BC74E5">
        <w:rPr>
          <w:lang w:bidi="de-DE"/>
        </w:rPr>
        <w:t>Difficulties in emotion regulation and mental health</w:t>
      </w:r>
    </w:p>
    <w:p w14:paraId="67F20750" w14:textId="77777777" w:rsidR="002454B8" w:rsidRDefault="00976A01" w:rsidP="0073267D">
      <w:pPr>
        <w:rPr>
          <w:lang w:bidi="de-DE"/>
        </w:rPr>
      </w:pPr>
      <w:r w:rsidRPr="00BC74E5">
        <w:rPr>
          <w:lang w:bidi="de-DE"/>
        </w:rPr>
        <w:t xml:space="preserve">Emotion regulation is typically </w:t>
      </w:r>
      <w:r w:rsidR="00624882" w:rsidRPr="00BC74E5">
        <w:rPr>
          <w:lang w:bidi="de-DE"/>
        </w:rPr>
        <w:t>conceptualized as the ability to regulate emotions in their intensity, duration</w:t>
      </w:r>
      <w:r w:rsidR="00E951CF" w:rsidRPr="00BC74E5">
        <w:rPr>
          <w:lang w:bidi="de-DE"/>
        </w:rPr>
        <w:t>,</w:t>
      </w:r>
      <w:r w:rsidR="00624882" w:rsidRPr="00BC74E5">
        <w:rPr>
          <w:lang w:bidi="de-DE"/>
        </w:rPr>
        <w:t xml:space="preserve"> and type (CITE GROSS &amp; THOMPSON, 2007). </w:t>
      </w:r>
      <w:r w:rsidR="00E951CF" w:rsidRPr="00BC74E5">
        <w:rPr>
          <w:lang w:bidi="de-DE"/>
        </w:rPr>
        <w:t>Many if not all mental disorders are associated with difficulties in regulating emotions</w:t>
      </w:r>
      <w:r w:rsidR="00407EE7" w:rsidRPr="00BC74E5">
        <w:rPr>
          <w:lang w:bidi="de-DE"/>
        </w:rPr>
        <w:t xml:space="preserve">, for example, deficits have been reported for adolescents with eating disorders (CITE PERTHES, 2021), depressed and anxious youth (ÖZLEM SCHÄFER, 2017), adult trauma survivors (CITE EHRING &amp; QUACK, </w:t>
      </w:r>
      <w:commentRangeStart w:id="4"/>
      <w:r w:rsidR="00407EE7" w:rsidRPr="00BC74E5">
        <w:rPr>
          <w:lang w:bidi="de-DE"/>
        </w:rPr>
        <w:t>2010</w:t>
      </w:r>
      <w:commentRangeEnd w:id="4"/>
      <w:r w:rsidR="00407EE7" w:rsidRPr="00BC74E5">
        <w:rPr>
          <w:rStyle w:val="Kommentarzeichen"/>
        </w:rPr>
        <w:commentReference w:id="4"/>
      </w:r>
      <w:r w:rsidR="00407EE7" w:rsidRPr="00BC74E5">
        <w:rPr>
          <w:lang w:bidi="de-DE"/>
        </w:rPr>
        <w:t xml:space="preserve">), individuals with social anxiety (CITE </w:t>
      </w:r>
      <w:commentRangeStart w:id="5"/>
      <w:r w:rsidR="00407EE7" w:rsidRPr="00BC74E5">
        <w:rPr>
          <w:lang w:bidi="de-DE"/>
        </w:rPr>
        <w:t xml:space="preserve">RUSCH </w:t>
      </w:r>
      <w:commentRangeEnd w:id="5"/>
      <w:r w:rsidR="00407EE7" w:rsidRPr="00BC74E5">
        <w:rPr>
          <w:rStyle w:val="Kommentarzeichen"/>
        </w:rPr>
        <w:commentReference w:id="5"/>
      </w:r>
      <w:r w:rsidR="00407EE7" w:rsidRPr="00BC74E5">
        <w:rPr>
          <w:lang w:bidi="de-DE"/>
        </w:rPr>
        <w:t xml:space="preserve">ET AL, 2017), </w:t>
      </w:r>
      <w:r w:rsidR="00025EAE" w:rsidRPr="00BC74E5">
        <w:rPr>
          <w:lang w:bidi="de-DE"/>
        </w:rPr>
        <w:t xml:space="preserve">and people with borderline personality disorder (CITE </w:t>
      </w:r>
      <w:commentRangeStart w:id="6"/>
      <w:r w:rsidR="00025EAE" w:rsidRPr="00BC74E5">
        <w:rPr>
          <w:lang w:bidi="de-DE"/>
        </w:rPr>
        <w:t>SORGI</w:t>
      </w:r>
      <w:commentRangeEnd w:id="6"/>
      <w:r w:rsidR="00025EAE" w:rsidRPr="00BC74E5">
        <w:rPr>
          <w:rStyle w:val="Kommentarzeichen"/>
        </w:rPr>
        <w:commentReference w:id="6"/>
      </w:r>
      <w:r w:rsidR="00025EAE" w:rsidRPr="00BC74E5">
        <w:rPr>
          <w:lang w:bidi="de-DE"/>
        </w:rPr>
        <w:t>-WILSON, 2022).</w:t>
      </w:r>
      <w:r w:rsidR="00E951CF" w:rsidRPr="00BC74E5">
        <w:rPr>
          <w:lang w:bidi="de-DE"/>
        </w:rPr>
        <w:t xml:space="preserve"> Gratz and Roemer (2004) </w:t>
      </w:r>
      <w:r w:rsidR="00025EAE" w:rsidRPr="00BC74E5">
        <w:rPr>
          <w:lang w:bidi="de-DE"/>
        </w:rPr>
        <w:t xml:space="preserve">provide a clinical-contextual framework that clusters typical difficulties in emotion regulation into </w:t>
      </w:r>
      <w:r w:rsidR="008325B8" w:rsidRPr="00BC74E5">
        <w:rPr>
          <w:lang w:bidi="de-DE"/>
        </w:rPr>
        <w:t>six</w:t>
      </w:r>
      <w:r w:rsidR="00025EAE" w:rsidRPr="00BC74E5">
        <w:rPr>
          <w:lang w:bidi="de-DE"/>
        </w:rPr>
        <w:t xml:space="preserve"> factors</w:t>
      </w:r>
      <w:r w:rsidR="008325B8" w:rsidRPr="00BC74E5">
        <w:rPr>
          <w:lang w:bidi="de-DE"/>
        </w:rPr>
        <w:t xml:space="preserve"> based on their widely used DERS questionnaire</w:t>
      </w:r>
      <w:r w:rsidR="00025EAE" w:rsidRPr="00BC74E5">
        <w:rPr>
          <w:lang w:bidi="de-DE"/>
        </w:rPr>
        <w:t xml:space="preserve">: </w:t>
      </w:r>
      <w:r w:rsidR="008325B8" w:rsidRPr="00BC74E5">
        <w:rPr>
          <w:lang w:bidi="de-DE"/>
        </w:rPr>
        <w:t xml:space="preserve">Difficulties in </w:t>
      </w:r>
      <w:r w:rsidR="00025EAE" w:rsidRPr="00BC74E5">
        <w:rPr>
          <w:lang w:bidi="de-DE"/>
        </w:rPr>
        <w:t xml:space="preserve">a) </w:t>
      </w:r>
      <w:r w:rsidR="008325B8" w:rsidRPr="00BC74E5">
        <w:rPr>
          <w:lang w:bidi="de-DE"/>
        </w:rPr>
        <w:t>emotional awareness</w:t>
      </w:r>
      <w:r w:rsidR="00025EAE" w:rsidRPr="00BC74E5">
        <w:rPr>
          <w:lang w:bidi="de-DE"/>
        </w:rPr>
        <w:t xml:space="preserve">, b) </w:t>
      </w:r>
      <w:r w:rsidR="008325B8" w:rsidRPr="00BC74E5">
        <w:rPr>
          <w:lang w:bidi="de-DE"/>
        </w:rPr>
        <w:t xml:space="preserve">emotional clarity, c) </w:t>
      </w:r>
      <w:r w:rsidR="00025EAE" w:rsidRPr="00BC74E5">
        <w:rPr>
          <w:lang w:bidi="de-DE"/>
        </w:rPr>
        <w:t xml:space="preserve">acceptance of emotions, </w:t>
      </w:r>
      <w:r w:rsidR="008325B8" w:rsidRPr="00BC74E5">
        <w:rPr>
          <w:lang w:bidi="de-DE"/>
        </w:rPr>
        <w:t>d</w:t>
      </w:r>
      <w:r w:rsidR="00025EAE" w:rsidRPr="00BC74E5">
        <w:rPr>
          <w:lang w:bidi="de-DE"/>
        </w:rPr>
        <w:t>) emotion modulation to meet contextual and goal-specific demands</w:t>
      </w:r>
      <w:r w:rsidR="008325B8" w:rsidRPr="00BC74E5">
        <w:rPr>
          <w:lang w:bidi="de-DE"/>
        </w:rPr>
        <w:t xml:space="preserve"> as well as e) impulse control problems and f) limited access to emotion regulation strategies</w:t>
      </w:r>
      <w:r w:rsidR="00025EAE" w:rsidRPr="00BC74E5">
        <w:rPr>
          <w:lang w:bidi="de-DE"/>
        </w:rPr>
        <w:t>.</w:t>
      </w:r>
      <w:r w:rsidR="00023251" w:rsidRPr="00BC74E5">
        <w:rPr>
          <w:lang w:bidi="de-DE"/>
        </w:rPr>
        <w:t xml:space="preserve"> </w:t>
      </w:r>
      <w:r w:rsidR="008325B8" w:rsidRPr="00BC74E5">
        <w:rPr>
          <w:lang w:bidi="de-DE"/>
        </w:rPr>
        <w:t xml:space="preserve">Emotional awareness is characterized by the ability to being attentive to one’s emotions and the acknowledgment of those as present, valid, and important even when being intense, negative, or inappropriate. A lack of emotional clarity is defined as being confused about one’s emotions or how a person is feeling. </w:t>
      </w:r>
      <w:r w:rsidR="0093686E" w:rsidRPr="00BC74E5">
        <w:rPr>
          <w:lang w:bidi="de-DE"/>
        </w:rPr>
        <w:t xml:space="preserve">While the authors originally considered emotional awareness and clarity as one construct, factor analysis revealed that they should be considered as two separate latent </w:t>
      </w:r>
      <w:r w:rsidR="001D317E" w:rsidRPr="00BC74E5">
        <w:rPr>
          <w:lang w:bidi="de-DE"/>
        </w:rPr>
        <w:t>factors (Gratz &amp; Roemer, 2004)</w:t>
      </w:r>
      <w:r w:rsidR="0093686E" w:rsidRPr="00BC74E5">
        <w:rPr>
          <w:lang w:bidi="de-DE"/>
        </w:rPr>
        <w:t xml:space="preserve">. Both are conceptually related to alexithymia, which has been linked to </w:t>
      </w:r>
      <w:r w:rsidR="0093686E" w:rsidRPr="00BC74E5">
        <w:rPr>
          <w:lang w:bidi="de-DE"/>
        </w:rPr>
        <w:lastRenderedPageBreak/>
        <w:t xml:space="preserve">several mental disorders and psychopathological symptoms in both experimental and cross-sectional studies (CITATIONS). </w:t>
      </w:r>
      <w:r w:rsidR="00FC5274" w:rsidRPr="00BC74E5">
        <w:rPr>
          <w:lang w:bidi="de-DE"/>
        </w:rPr>
        <w:t>Another clinically relevant factor in emotion regulation is the acceptance of initial emotional reactions, especially when negative, as their non-acceptance is considered linked to specific negative emotions such as shame, guilt, or anger, which then can be difficult to regulate or lead to problematic behaviors (ADD CITATION). For this reason, modern psychotherapy approaches consider emotional acceptance and mindfulness to one’s own emotions as an important skill in the treatment of disorders characterized by high emotion dysregulation (CITE LINEHAN; CITE HAYES).</w:t>
      </w:r>
      <w:r w:rsidR="00A35D15" w:rsidRPr="00BC74E5">
        <w:rPr>
          <w:lang w:bidi="de-DE"/>
        </w:rPr>
        <w:t xml:space="preserve"> As most people are frequently experiencing negative emotions that they think are justified in a given context (e.g., anger when somebody jumped in line or being afraid while walking alone in the city at night), modulating the intensity instead of the quality of the emotion is an important skill to maintain goal-oriented behavior. Similarly, controlling initial impulsive behavior triggered by negative emotions that might not be adequate in a given context is also an important factor in successful emotion regulation, with which many people with mental disorders struggle, for example individuals with borderline personality disorder, substance use disorders, or eating disorders (CITATIONS </w:t>
      </w:r>
      <w:proofErr w:type="gramStart"/>
      <w:r w:rsidR="00A35D15" w:rsidRPr="00BC74E5">
        <w:rPr>
          <w:lang w:bidi="de-DE"/>
        </w:rPr>
        <w:t>NEEDED;</w:t>
      </w:r>
      <w:proofErr w:type="gramEnd"/>
      <w:r w:rsidR="00A35D15" w:rsidRPr="00BC74E5">
        <w:rPr>
          <w:lang w:bidi="de-DE"/>
        </w:rPr>
        <w:t xml:space="preserve"> E.G. PERTHES ET AL FOR EATING DISORDERS, SOMETHING FROM LINEHAN, SOME OTHER FOR SUD). </w:t>
      </w:r>
      <w:r w:rsidR="003D3DAF" w:rsidRPr="00BC74E5">
        <w:rPr>
          <w:lang w:bidi="de-DE"/>
        </w:rPr>
        <w:t xml:space="preserve">Finally, the availability </w:t>
      </w:r>
      <w:r w:rsidR="00CA390F" w:rsidRPr="00BC74E5">
        <w:rPr>
          <w:lang w:bidi="de-DE"/>
        </w:rPr>
        <w:t xml:space="preserve">of emotion regulation strategies might be limited for people not only in general, e.g. by a mental disorder, but also in context-specific situations, such as when sleep-deprived, </w:t>
      </w:r>
      <w:proofErr w:type="gramStart"/>
      <w:r w:rsidR="00CA390F" w:rsidRPr="00BC74E5">
        <w:rPr>
          <w:lang w:bidi="de-DE"/>
        </w:rPr>
        <w:t>stressed</w:t>
      </w:r>
      <w:proofErr w:type="gramEnd"/>
      <w:r w:rsidR="00CA390F" w:rsidRPr="00BC74E5">
        <w:rPr>
          <w:lang w:bidi="de-DE"/>
        </w:rPr>
        <w:t xml:space="preserve"> or hungry. </w:t>
      </w:r>
    </w:p>
    <w:p w14:paraId="2518AD0F" w14:textId="550E9A63" w:rsidR="0073267D" w:rsidRDefault="005319C3" w:rsidP="0073267D">
      <w:pPr>
        <w:rPr>
          <w:lang w:bidi="de-DE"/>
        </w:rPr>
      </w:pPr>
      <w:r w:rsidRPr="00BC74E5">
        <w:rPr>
          <w:lang w:bidi="de-DE"/>
        </w:rPr>
        <w:t>The DERS has been extensively researched and generally showed good validity and reliability (</w:t>
      </w:r>
      <w:commentRangeStart w:id="7"/>
      <w:r w:rsidR="002454B8">
        <w:rPr>
          <w:lang w:bidi="de-DE"/>
        </w:rPr>
        <w:t xml:space="preserve">Erez </w:t>
      </w:r>
      <w:commentRangeEnd w:id="7"/>
      <w:r w:rsidR="002454B8">
        <w:rPr>
          <w:rStyle w:val="Kommentarzeichen"/>
        </w:rPr>
        <w:commentReference w:id="7"/>
      </w:r>
      <w:r w:rsidR="002454B8">
        <w:rPr>
          <w:lang w:bidi="de-DE"/>
        </w:rPr>
        <w:t xml:space="preserve">&amp; Gordon, 2024; </w:t>
      </w:r>
      <w:commentRangeStart w:id="8"/>
      <w:r w:rsidR="004D6B4E">
        <w:rPr>
          <w:lang w:bidi="de-DE"/>
        </w:rPr>
        <w:t xml:space="preserve">Raimondi </w:t>
      </w:r>
      <w:commentRangeEnd w:id="8"/>
      <w:r w:rsidR="004D6B4E">
        <w:rPr>
          <w:rStyle w:val="Kommentarzeichen"/>
        </w:rPr>
        <w:commentReference w:id="8"/>
      </w:r>
      <w:r w:rsidR="004D6B4E">
        <w:rPr>
          <w:lang w:bidi="de-DE"/>
        </w:rPr>
        <w:t xml:space="preserve">et al., 2024; </w:t>
      </w:r>
      <w:r w:rsidR="0073267D">
        <w:rPr>
          <w:lang w:bidi="de-DE"/>
        </w:rPr>
        <w:t xml:space="preserve">Gratz &amp; Roemer, 2004; </w:t>
      </w:r>
      <w:commentRangeStart w:id="9"/>
      <w:r w:rsidR="0073267D">
        <w:rPr>
          <w:lang w:bidi="de-DE"/>
        </w:rPr>
        <w:t xml:space="preserve">Bardeen </w:t>
      </w:r>
      <w:commentRangeEnd w:id="9"/>
      <w:r w:rsidR="0073267D">
        <w:rPr>
          <w:rStyle w:val="Kommentarzeichen"/>
        </w:rPr>
        <w:commentReference w:id="9"/>
      </w:r>
      <w:r w:rsidR="0073267D">
        <w:rPr>
          <w:lang w:bidi="de-DE"/>
        </w:rPr>
        <w:t>et al., 2012</w:t>
      </w:r>
      <w:r w:rsidRPr="00BC74E5">
        <w:rPr>
          <w:lang w:bidi="de-DE"/>
        </w:rPr>
        <w:t>)</w:t>
      </w:r>
      <w:r w:rsidR="0073267D">
        <w:rPr>
          <w:lang w:bidi="de-DE"/>
        </w:rPr>
        <w:t>, however, the awareness dimension might be measuring a distinct component of emotion regulation compared to the other dimensions of the DERS (</w:t>
      </w:r>
      <w:commentRangeStart w:id="10"/>
      <w:r w:rsidR="002454B8">
        <w:rPr>
          <w:lang w:bidi="de-DE"/>
        </w:rPr>
        <w:t xml:space="preserve">Erez </w:t>
      </w:r>
      <w:commentRangeEnd w:id="10"/>
      <w:r w:rsidR="002454B8">
        <w:rPr>
          <w:rStyle w:val="Kommentarzeichen"/>
        </w:rPr>
        <w:commentReference w:id="10"/>
      </w:r>
      <w:r w:rsidR="002454B8">
        <w:rPr>
          <w:lang w:bidi="de-DE"/>
        </w:rPr>
        <w:t>&amp; Gordon, 2024</w:t>
      </w:r>
      <w:r w:rsidR="002454B8">
        <w:rPr>
          <w:lang w:bidi="de-DE"/>
        </w:rPr>
        <w:t xml:space="preserve">; </w:t>
      </w:r>
      <w:r w:rsidR="0073267D">
        <w:rPr>
          <w:lang w:bidi="de-DE"/>
        </w:rPr>
        <w:t xml:space="preserve">Bardeen et al., 2012; </w:t>
      </w:r>
      <w:commentRangeStart w:id="11"/>
      <w:r w:rsidR="0073267D">
        <w:rPr>
          <w:lang w:bidi="de-DE"/>
        </w:rPr>
        <w:t xml:space="preserve">Tull </w:t>
      </w:r>
      <w:commentRangeEnd w:id="11"/>
      <w:r w:rsidR="0073267D">
        <w:rPr>
          <w:rStyle w:val="Kommentarzeichen"/>
        </w:rPr>
        <w:commentReference w:id="11"/>
      </w:r>
      <w:r w:rsidR="0073267D">
        <w:rPr>
          <w:lang w:bidi="de-DE"/>
        </w:rPr>
        <w:t>et al., 2010).</w:t>
      </w:r>
      <w:r w:rsidR="002454B8">
        <w:rPr>
          <w:lang w:bidi="de-DE"/>
        </w:rPr>
        <w:t xml:space="preserve"> </w:t>
      </w:r>
      <w:r w:rsidR="0073267D">
        <w:rPr>
          <w:lang w:bidi="de-DE"/>
        </w:rPr>
        <w:t xml:space="preserve">Difficulties in emotion regulation as measured with </w:t>
      </w:r>
      <w:r w:rsidR="0073267D">
        <w:rPr>
          <w:lang w:bidi="de-DE"/>
        </w:rPr>
        <w:lastRenderedPageBreak/>
        <w:t>the DERS have been linked to a variety of mental disorders such as eating disorders (</w:t>
      </w:r>
      <w:commentRangeStart w:id="12"/>
      <w:proofErr w:type="spellStart"/>
      <w:r w:rsidR="0073267D">
        <w:rPr>
          <w:lang w:bidi="de-DE"/>
        </w:rPr>
        <w:t>Brockmeyer</w:t>
      </w:r>
      <w:proofErr w:type="spellEnd"/>
      <w:r w:rsidR="0073267D">
        <w:rPr>
          <w:lang w:bidi="de-DE"/>
        </w:rPr>
        <w:t xml:space="preserve"> </w:t>
      </w:r>
      <w:commentRangeEnd w:id="12"/>
      <w:r w:rsidR="0073267D">
        <w:rPr>
          <w:rStyle w:val="Kommentarzeichen"/>
        </w:rPr>
        <w:commentReference w:id="12"/>
      </w:r>
      <w:r w:rsidR="0073267D">
        <w:rPr>
          <w:lang w:bidi="de-DE"/>
        </w:rPr>
        <w:t xml:space="preserve">et al., 2012), anxiety disorders and symptoms (Tull et al., </w:t>
      </w:r>
      <w:commentRangeStart w:id="13"/>
      <w:r w:rsidR="0073267D">
        <w:rPr>
          <w:lang w:bidi="de-DE"/>
        </w:rPr>
        <w:t>2009</w:t>
      </w:r>
      <w:commentRangeEnd w:id="13"/>
      <w:r w:rsidR="0073267D">
        <w:rPr>
          <w:rStyle w:val="Kommentarzeichen"/>
        </w:rPr>
        <w:commentReference w:id="13"/>
      </w:r>
      <w:r w:rsidR="0073267D">
        <w:rPr>
          <w:lang w:bidi="de-DE"/>
        </w:rPr>
        <w:t>), post-traumatic stress disorder (</w:t>
      </w:r>
      <w:proofErr w:type="spellStart"/>
      <w:r w:rsidR="0073267D">
        <w:rPr>
          <w:lang w:bidi="de-DE"/>
        </w:rPr>
        <w:t>Ehring</w:t>
      </w:r>
      <w:proofErr w:type="spellEnd"/>
      <w:r w:rsidR="0073267D">
        <w:rPr>
          <w:lang w:bidi="de-DE"/>
        </w:rPr>
        <w:t xml:space="preserve"> &amp; Quack, 2010)</w:t>
      </w:r>
      <w:r w:rsidR="004D6B4E">
        <w:rPr>
          <w:lang w:bidi="de-DE"/>
        </w:rPr>
        <w:t>, bipolar disorder (</w:t>
      </w:r>
      <w:commentRangeStart w:id="14"/>
      <w:proofErr w:type="spellStart"/>
      <w:r w:rsidR="004D6B4E">
        <w:rPr>
          <w:lang w:bidi="de-DE"/>
        </w:rPr>
        <w:t>Miola</w:t>
      </w:r>
      <w:proofErr w:type="spellEnd"/>
      <w:r w:rsidR="004D6B4E">
        <w:rPr>
          <w:lang w:bidi="de-DE"/>
        </w:rPr>
        <w:t xml:space="preserve"> </w:t>
      </w:r>
      <w:commentRangeEnd w:id="14"/>
      <w:r w:rsidR="004D6B4E">
        <w:rPr>
          <w:rStyle w:val="Kommentarzeichen"/>
        </w:rPr>
        <w:commentReference w:id="14"/>
      </w:r>
      <w:r w:rsidR="004D6B4E">
        <w:rPr>
          <w:lang w:bidi="de-DE"/>
        </w:rPr>
        <w:t>et al., 2022)</w:t>
      </w:r>
      <w:r w:rsidR="0073267D">
        <w:rPr>
          <w:lang w:bidi="de-DE"/>
        </w:rPr>
        <w:t xml:space="preserve"> and borderline personality disorder (</w:t>
      </w:r>
      <w:commentRangeStart w:id="15"/>
      <w:proofErr w:type="spellStart"/>
      <w:r w:rsidR="0073267D">
        <w:rPr>
          <w:lang w:bidi="de-DE"/>
        </w:rPr>
        <w:t>Salsman</w:t>
      </w:r>
      <w:proofErr w:type="spellEnd"/>
      <w:r w:rsidR="0073267D">
        <w:rPr>
          <w:lang w:bidi="de-DE"/>
        </w:rPr>
        <w:t xml:space="preserve"> </w:t>
      </w:r>
      <w:commentRangeEnd w:id="15"/>
      <w:r w:rsidR="0073267D">
        <w:rPr>
          <w:rStyle w:val="Kommentarzeichen"/>
        </w:rPr>
        <w:commentReference w:id="15"/>
      </w:r>
      <w:r w:rsidR="0073267D">
        <w:rPr>
          <w:lang w:bidi="de-DE"/>
        </w:rPr>
        <w:t>&amp; Linehan, 2012).</w:t>
      </w:r>
      <w:r w:rsidR="002454B8">
        <w:rPr>
          <w:lang w:bidi="de-DE"/>
        </w:rPr>
        <w:t xml:space="preserve"> Recent research further underlined that the DERS total score is sufficiently accurate to predict social anxiety, generalized anxiety and depression and that participants above a DERS total score of 95 showed lower satisfaction with life, higher attachment insecurity and neuroticism (Erez &amp; Gordon, 2024).   </w:t>
      </w:r>
    </w:p>
    <w:p w14:paraId="6BCEC9E2" w14:textId="39D3AE69" w:rsidR="00091D84" w:rsidRPr="00BC74E5" w:rsidRDefault="00091D84" w:rsidP="00091D84">
      <w:pPr>
        <w:pStyle w:val="berschrift1"/>
        <w:rPr>
          <w:lang w:bidi="de-DE"/>
        </w:rPr>
      </w:pPr>
      <w:r w:rsidRPr="00BC74E5">
        <w:rPr>
          <w:lang w:bidi="de-DE"/>
        </w:rPr>
        <w:t>Difficulties in emotion regulation in daily life</w:t>
      </w:r>
    </w:p>
    <w:p w14:paraId="2C43BF48" w14:textId="2A292AFA" w:rsidR="002371BC" w:rsidRDefault="00091D84" w:rsidP="002371BC">
      <w:pPr>
        <w:rPr>
          <w:lang w:bidi="de-DE"/>
        </w:rPr>
      </w:pPr>
      <w:r w:rsidRPr="00BC74E5">
        <w:rPr>
          <w:lang w:bidi="de-DE"/>
        </w:rPr>
        <w:t>For decades, research focused on general emotion regulation tendencies and considered difficulties with emotion regulation as trait-like features. Yet, recent studies have shown that difficulties in emotion regulation are context-dependent and vary across time. For example,</w:t>
      </w:r>
      <w:r w:rsidR="002371BC">
        <w:rPr>
          <w:lang w:bidi="de-DE"/>
        </w:rPr>
        <w:t xml:space="preserve"> participants report use of different emotion regulation strategies depending on emotionally intense contexts (</w:t>
      </w:r>
      <w:commentRangeStart w:id="16"/>
      <w:r w:rsidR="002371BC">
        <w:rPr>
          <w:lang w:bidi="de-DE"/>
        </w:rPr>
        <w:t>Dixon</w:t>
      </w:r>
      <w:commentRangeEnd w:id="16"/>
      <w:r w:rsidR="002371BC">
        <w:rPr>
          <w:rStyle w:val="Kommentarzeichen"/>
        </w:rPr>
        <w:commentReference w:id="16"/>
      </w:r>
      <w:r w:rsidR="002371BC">
        <w:rPr>
          <w:lang w:bidi="de-DE"/>
        </w:rPr>
        <w:t xml:space="preserve">-Gordon, </w:t>
      </w:r>
      <w:proofErr w:type="spellStart"/>
      <w:r w:rsidR="002371BC">
        <w:rPr>
          <w:lang w:bidi="de-DE"/>
        </w:rPr>
        <w:t>Aldao</w:t>
      </w:r>
      <w:proofErr w:type="spellEnd"/>
      <w:r w:rsidR="002371BC">
        <w:rPr>
          <w:lang w:bidi="de-DE"/>
        </w:rPr>
        <w:t xml:space="preserve"> &amp; De Los Reyes, 2015). In a recent ecological momentary assessment study (EMA), depressed participants showed more difficulties in emotion regulation as characterized by greater brooding and more suppression instead of adaptive emotion regulation when retrieving everyday memories (Del Palacio-Gonzalez &amp; O’Toole, </w:t>
      </w:r>
      <w:commentRangeStart w:id="17"/>
      <w:r w:rsidR="002371BC">
        <w:rPr>
          <w:lang w:bidi="de-DE"/>
        </w:rPr>
        <w:t>2022</w:t>
      </w:r>
      <w:commentRangeEnd w:id="17"/>
      <w:r w:rsidR="002371BC">
        <w:rPr>
          <w:rStyle w:val="Kommentarzeichen"/>
        </w:rPr>
        <w:commentReference w:id="17"/>
      </w:r>
      <w:r w:rsidR="002371BC">
        <w:rPr>
          <w:lang w:bidi="de-DE"/>
        </w:rPr>
        <w:t xml:space="preserve">). </w:t>
      </w:r>
    </w:p>
    <w:p w14:paraId="3A603F9F" w14:textId="7487D4D9" w:rsidR="002371BC" w:rsidRDefault="002371BC" w:rsidP="002371BC">
      <w:pPr>
        <w:rPr>
          <w:lang w:bidi="de-DE"/>
        </w:rPr>
      </w:pPr>
      <w:r>
        <w:rPr>
          <w:lang w:bidi="de-DE"/>
        </w:rPr>
        <w:t>ADD SOME MORE EXAMPLES IF NEEDED</w:t>
      </w:r>
    </w:p>
    <w:p w14:paraId="05B5498C" w14:textId="1269A6D8" w:rsidR="00091D84" w:rsidRPr="00BC74E5" w:rsidRDefault="00091D84" w:rsidP="00091D84">
      <w:pPr>
        <w:rPr>
          <w:lang w:bidi="de-DE"/>
        </w:rPr>
      </w:pPr>
      <w:r w:rsidRPr="00BC74E5">
        <w:rPr>
          <w:lang w:bidi="de-DE"/>
        </w:rPr>
        <w:t xml:space="preserve">Regarding the six domains of difficulties in emotion regulation inherent to the DERS, meaningful variation across time and substantial differences between situation should be expected. For example, experimental research on emotional awareness and clarity showed that </w:t>
      </w:r>
      <w:commentRangeStart w:id="18"/>
      <w:r w:rsidRPr="00BC74E5">
        <w:rPr>
          <w:lang w:bidi="de-DE"/>
        </w:rPr>
        <w:t>XYZ</w:t>
      </w:r>
      <w:commentRangeEnd w:id="18"/>
      <w:r w:rsidR="00BC74E5" w:rsidRPr="00BC74E5">
        <w:rPr>
          <w:rStyle w:val="Kommentarzeichen"/>
        </w:rPr>
        <w:commentReference w:id="18"/>
      </w:r>
      <w:r w:rsidRPr="00BC74E5">
        <w:rPr>
          <w:lang w:bidi="de-DE"/>
        </w:rPr>
        <w:t>. This has been further corroborated in an EMA showing that emotional clarity increased from early to later hours throughout the day for healthy adolescents, but not for adolescents with anorexia nervosa (</w:t>
      </w:r>
      <w:commentRangeStart w:id="19"/>
      <w:r w:rsidRPr="00BC74E5">
        <w:rPr>
          <w:lang w:bidi="de-DE"/>
        </w:rPr>
        <w:t xml:space="preserve">Kolar </w:t>
      </w:r>
      <w:commentRangeEnd w:id="19"/>
      <w:r w:rsidRPr="00BC74E5">
        <w:rPr>
          <w:rStyle w:val="Kommentarzeichen"/>
        </w:rPr>
        <w:commentReference w:id="19"/>
      </w:r>
      <w:r w:rsidRPr="00BC74E5">
        <w:rPr>
          <w:lang w:bidi="de-DE"/>
        </w:rPr>
        <w:t xml:space="preserve">et al., 2017), also indicating that short-term changes in difficulties in emotion regulation can be meaningful clinical </w:t>
      </w:r>
      <w:r w:rsidR="00BC74E5" w:rsidRPr="00BC74E5">
        <w:rPr>
          <w:lang w:bidi="de-DE"/>
        </w:rPr>
        <w:t xml:space="preserve">outcomes. Regarding impulse </w:t>
      </w:r>
      <w:r w:rsidR="00BC74E5" w:rsidRPr="00BC74E5">
        <w:rPr>
          <w:lang w:bidi="de-DE"/>
        </w:rPr>
        <w:lastRenderedPageBreak/>
        <w:t xml:space="preserve">control difficulties and access to emotion regulation strategies, several EMA studies highlighted the dynamic components and contextual dependencies of these difficulties for example in individuals with borderline personality disorder, eating disorders, substance use disorders, and affective disorders (CITE EMA STUDIES HERE; MAYBE REVIEWS AVAILABLE), showing that engagement in impulsive disordered behaviors is not uniform across time, </w:t>
      </w:r>
      <w:r w:rsidR="002371BC" w:rsidRPr="00BC74E5">
        <w:rPr>
          <w:lang w:bidi="de-DE"/>
        </w:rPr>
        <w:t>context,</w:t>
      </w:r>
      <w:r w:rsidR="00BC74E5" w:rsidRPr="00BC74E5">
        <w:rPr>
          <w:lang w:bidi="de-DE"/>
        </w:rPr>
        <w:t xml:space="preserve"> or internal states. Yet, most of the studies that assess emotion regulation in daily life or intend to manipulate emotion regulation experimentally rely on ad hoc created measures that have not been thoroughly investigated regarding their psychometric properties.</w:t>
      </w:r>
    </w:p>
    <w:p w14:paraId="2526AE6F" w14:textId="74D9D4DE" w:rsidR="00BC74E5" w:rsidRDefault="00BC74E5" w:rsidP="00091D84">
      <w:pPr>
        <w:rPr>
          <w:lang w:bidi="de-DE"/>
        </w:rPr>
      </w:pPr>
      <w:r w:rsidRPr="00BC74E5">
        <w:rPr>
          <w:lang w:bidi="de-DE"/>
        </w:rPr>
        <w:t xml:space="preserve">To </w:t>
      </w:r>
      <w:r>
        <w:rPr>
          <w:lang w:bidi="de-DE"/>
        </w:rPr>
        <w:t xml:space="preserve">provide researchers with a validated and reliable state self-report measure, Lavender et al. (2017) adapted the DERS to capture state-like difficulties in emotion regulation. </w:t>
      </w:r>
    </w:p>
    <w:p w14:paraId="11895405" w14:textId="5D5B8D27" w:rsidR="00BC74E5" w:rsidRDefault="00BC74E5" w:rsidP="00BC74E5">
      <w:pPr>
        <w:pStyle w:val="Listenabsatz"/>
        <w:numPr>
          <w:ilvl w:val="0"/>
          <w:numId w:val="16"/>
        </w:numPr>
        <w:rPr>
          <w:lang w:bidi="de-DE"/>
        </w:rPr>
      </w:pPr>
      <w:r>
        <w:rPr>
          <w:lang w:bidi="de-DE"/>
        </w:rPr>
        <w:t xml:space="preserve">Add info on adaptation process </w:t>
      </w:r>
      <w:proofErr w:type="gramStart"/>
      <w:r>
        <w:rPr>
          <w:lang w:bidi="de-DE"/>
        </w:rPr>
        <w:t>here</w:t>
      </w:r>
      <w:proofErr w:type="gramEnd"/>
    </w:p>
    <w:p w14:paraId="4DEE0105" w14:textId="427039EF" w:rsidR="00BC74E5" w:rsidRDefault="00BC74E5" w:rsidP="00BC74E5">
      <w:pPr>
        <w:pStyle w:val="Listenabsatz"/>
        <w:numPr>
          <w:ilvl w:val="0"/>
          <w:numId w:val="16"/>
        </w:numPr>
        <w:rPr>
          <w:lang w:bidi="de-DE"/>
        </w:rPr>
      </w:pPr>
      <w:r>
        <w:rPr>
          <w:lang w:bidi="de-DE"/>
        </w:rPr>
        <w:t>Add studies that use the S-DERS</w:t>
      </w:r>
    </w:p>
    <w:p w14:paraId="41784076" w14:textId="5C2C8911" w:rsidR="00BC74E5" w:rsidRDefault="00BC74E5" w:rsidP="00BC74E5">
      <w:pPr>
        <w:pStyle w:val="Listenabsatz"/>
        <w:numPr>
          <w:ilvl w:val="0"/>
          <w:numId w:val="16"/>
        </w:numPr>
        <w:rPr>
          <w:lang w:bidi="de-DE"/>
        </w:rPr>
      </w:pPr>
      <w:r>
        <w:rPr>
          <w:lang w:bidi="de-DE"/>
        </w:rPr>
        <w:t xml:space="preserve">Add 3-4 sentences on the new S-DERS thingy with negative/positive </w:t>
      </w:r>
      <w:proofErr w:type="gramStart"/>
      <w:r>
        <w:rPr>
          <w:lang w:bidi="de-DE"/>
        </w:rPr>
        <w:t>differences</w:t>
      </w:r>
      <w:proofErr w:type="gramEnd"/>
    </w:p>
    <w:p w14:paraId="333BC3B7" w14:textId="3FF79CA0" w:rsidR="00BC74E5" w:rsidRDefault="00BC74E5" w:rsidP="00BC74E5">
      <w:pPr>
        <w:pStyle w:val="Listenabsatz"/>
        <w:numPr>
          <w:ilvl w:val="0"/>
          <w:numId w:val="16"/>
        </w:numPr>
        <w:rPr>
          <w:lang w:bidi="de-DE"/>
        </w:rPr>
      </w:pPr>
      <w:r>
        <w:rPr>
          <w:lang w:bidi="de-DE"/>
        </w:rPr>
        <w:t xml:space="preserve">Add 2-3 sentences on what still </w:t>
      </w:r>
      <w:proofErr w:type="gramStart"/>
      <w:r>
        <w:rPr>
          <w:lang w:bidi="de-DE"/>
        </w:rPr>
        <w:t>lacks</w:t>
      </w:r>
      <w:proofErr w:type="gramEnd"/>
    </w:p>
    <w:p w14:paraId="5C993FF5" w14:textId="7C3706D7" w:rsidR="00BC74E5" w:rsidRDefault="00BC74E5" w:rsidP="00BC74E5">
      <w:pPr>
        <w:pStyle w:val="berschrift1"/>
        <w:rPr>
          <w:lang w:bidi="de-DE"/>
        </w:rPr>
      </w:pPr>
      <w:r>
        <w:rPr>
          <w:lang w:bidi="de-DE"/>
        </w:rPr>
        <w:t>Our study</w:t>
      </w:r>
    </w:p>
    <w:p w14:paraId="5215CF68" w14:textId="389B0F7C" w:rsidR="00BC74E5" w:rsidRDefault="00C136BF" w:rsidP="00BC74E5">
      <w:pPr>
        <w:rPr>
          <w:lang w:bidi="de-DE"/>
        </w:rPr>
      </w:pPr>
      <w:r>
        <w:rPr>
          <w:lang w:bidi="de-DE"/>
        </w:rPr>
        <w:t xml:space="preserve">In this preregistered study, we aimed to evaluate the psychometric properties of the S-DERS for the use in EMA studies and to provide researchers </w:t>
      </w:r>
      <w:commentRangeStart w:id="20"/>
      <w:r>
        <w:rPr>
          <w:lang w:bidi="de-DE"/>
        </w:rPr>
        <w:t xml:space="preserve">with several short-forms </w:t>
      </w:r>
      <w:commentRangeEnd w:id="20"/>
      <w:r w:rsidR="0041070B">
        <w:rPr>
          <w:rStyle w:val="Kommentarzeichen"/>
        </w:rPr>
        <w:commentReference w:id="20"/>
      </w:r>
      <w:r>
        <w:rPr>
          <w:lang w:bidi="de-DE"/>
        </w:rPr>
        <w:t xml:space="preserve">that </w:t>
      </w:r>
      <w:r w:rsidR="0041070B">
        <w:rPr>
          <w:lang w:bidi="de-DE"/>
        </w:rPr>
        <w:t xml:space="preserve">can be used for both clinical and research purposes. We therefore translated the S-DERS entirely into German, checked for overlap and differences with the German DERS (CITE EHRING) and mirrored Lavender et al.’s (2017) procedures to obtain factorial structure, </w:t>
      </w:r>
      <w:proofErr w:type="gramStart"/>
      <w:r w:rsidR="0041070B">
        <w:rPr>
          <w:lang w:bidi="de-DE"/>
        </w:rPr>
        <w:t>reliability</w:t>
      </w:r>
      <w:proofErr w:type="gramEnd"/>
      <w:r w:rsidR="0041070B">
        <w:rPr>
          <w:lang w:bidi="de-DE"/>
        </w:rPr>
        <w:t xml:space="preserve"> and validity of the S-DERS after a negative mood induction. We then proceeded to assess psychometric properties of the entire S-DERS in an EMA study. Finally, we computed several short-form versions of the S-DERS. Specifically, we preregistered the following hypotheses:</w:t>
      </w:r>
    </w:p>
    <w:p w14:paraId="3B106689" w14:textId="05FC0230" w:rsidR="0041070B" w:rsidRDefault="00D64518" w:rsidP="0041070B">
      <w:pPr>
        <w:pStyle w:val="berschrift2"/>
        <w:rPr>
          <w:lang w:bidi="de-DE"/>
        </w:rPr>
      </w:pPr>
      <w:r>
        <w:rPr>
          <w:lang w:bidi="de-DE"/>
        </w:rPr>
        <w:lastRenderedPageBreak/>
        <w:t>Study Part 1 –</w:t>
      </w:r>
      <w:r w:rsidR="0041070B">
        <w:rPr>
          <w:lang w:bidi="de-DE"/>
        </w:rPr>
        <w:t xml:space="preserve"> </w:t>
      </w:r>
      <w:r>
        <w:rPr>
          <w:lang w:bidi="de-DE"/>
        </w:rPr>
        <w:t>C</w:t>
      </w:r>
      <w:r w:rsidR="0041070B">
        <w:rPr>
          <w:lang w:bidi="de-DE"/>
        </w:rPr>
        <w:t>ross-sectional S-DERS validation</w:t>
      </w:r>
    </w:p>
    <w:p w14:paraId="6A7E06D7" w14:textId="0654D4DB" w:rsidR="00D64518" w:rsidRPr="00D64518" w:rsidRDefault="00D64518" w:rsidP="00D64518">
      <w:pPr>
        <w:rPr>
          <w:rStyle w:val="berschrift3Zchn"/>
          <w:b w:val="0"/>
          <w:bCs w:val="0"/>
        </w:rPr>
      </w:pPr>
      <w:r w:rsidRPr="00D64518">
        <w:rPr>
          <w:rStyle w:val="berschrift3Zchn"/>
          <w:b w:val="0"/>
          <w:bCs w:val="0"/>
        </w:rPr>
        <w:t>We tested the following h</w:t>
      </w:r>
      <w:r>
        <w:rPr>
          <w:rStyle w:val="berschrift3Zchn"/>
          <w:b w:val="0"/>
          <w:bCs w:val="0"/>
        </w:rPr>
        <w:t xml:space="preserve">ypotheses during a cross-sectional experimental study after a </w:t>
      </w:r>
      <w:proofErr w:type="gramStart"/>
      <w:r>
        <w:rPr>
          <w:rStyle w:val="berschrift3Zchn"/>
          <w:b w:val="0"/>
          <w:bCs w:val="0"/>
        </w:rPr>
        <w:t>five minute</w:t>
      </w:r>
      <w:proofErr w:type="gramEnd"/>
      <w:r>
        <w:rPr>
          <w:rStyle w:val="berschrift3Zchn"/>
          <w:b w:val="0"/>
          <w:bCs w:val="0"/>
        </w:rPr>
        <w:t xml:space="preserve"> negative mood induction to assess psychometric properties of the S-DERS. </w:t>
      </w:r>
    </w:p>
    <w:p w14:paraId="02C720AF" w14:textId="16C92631" w:rsidR="00D64518" w:rsidRPr="00D64518" w:rsidRDefault="0041070B" w:rsidP="0041070B">
      <w:pPr>
        <w:pStyle w:val="KeinLeerraum"/>
        <w:rPr>
          <w:rStyle w:val="berschrift3Zchn"/>
          <w:b w:val="0"/>
          <w:bCs w:val="0"/>
          <w:i/>
          <w:iCs/>
          <w:lang w:val="en-US"/>
        </w:rPr>
      </w:pPr>
      <w:r w:rsidRPr="00D64518">
        <w:rPr>
          <w:rStyle w:val="berschrift3Zchn"/>
          <w:b w:val="0"/>
          <w:bCs w:val="0"/>
          <w:i/>
          <w:iCs/>
          <w:lang w:val="en-US"/>
        </w:rPr>
        <w:t xml:space="preserve">H1: Manipulation check </w:t>
      </w:r>
    </w:p>
    <w:p w14:paraId="5424E7CC" w14:textId="688D7B89" w:rsidR="0041070B" w:rsidRPr="00D64518" w:rsidRDefault="0041070B" w:rsidP="00D64518">
      <w:pPr>
        <w:rPr>
          <w:rStyle w:val="berschrift3Zchn"/>
          <w:b w:val="0"/>
          <w:bCs w:val="0"/>
        </w:rPr>
      </w:pPr>
      <w:r w:rsidRPr="0041070B">
        <w:rPr>
          <w:rStyle w:val="berschrift3Zchn"/>
          <w:b w:val="0"/>
          <w:bCs w:val="0"/>
        </w:rPr>
        <w:t>The mood induction increases negative mood from pre to post administration</w:t>
      </w:r>
      <w:r w:rsidR="00D64518">
        <w:rPr>
          <w:rStyle w:val="berschrift3Zchn"/>
          <w:b w:val="0"/>
          <w:bCs w:val="0"/>
        </w:rPr>
        <w:t>.</w:t>
      </w:r>
      <w:r w:rsidRPr="0041070B">
        <w:rPr>
          <w:rStyle w:val="berschrift3Zchn"/>
          <w:b w:val="0"/>
          <w:bCs w:val="0"/>
        </w:rPr>
        <w:t xml:space="preserve"> </w:t>
      </w:r>
    </w:p>
    <w:p w14:paraId="165A4310" w14:textId="77777777" w:rsidR="0041070B" w:rsidRPr="00D64518" w:rsidRDefault="0041070B" w:rsidP="0041070B">
      <w:pPr>
        <w:pStyle w:val="KeinLeerraum"/>
        <w:rPr>
          <w:i/>
          <w:iCs/>
          <w:lang w:val="en-US"/>
        </w:rPr>
      </w:pPr>
      <w:r w:rsidRPr="00D64518">
        <w:rPr>
          <w:i/>
          <w:iCs/>
          <w:lang w:val="en-US"/>
        </w:rPr>
        <w:t xml:space="preserve">H2: Structural validity </w:t>
      </w:r>
    </w:p>
    <w:p w14:paraId="4521436A" w14:textId="5D8320B4" w:rsidR="0041070B" w:rsidRPr="00D64518" w:rsidRDefault="0041070B" w:rsidP="006F74EF">
      <w:pPr>
        <w:rPr>
          <w:lang w:bidi="de-DE"/>
        </w:rPr>
      </w:pPr>
      <w:r w:rsidRPr="0041070B">
        <w:t>H2.1</w:t>
      </w:r>
      <w:r w:rsidR="00D64518">
        <w:t>:</w:t>
      </w:r>
      <w:r w:rsidRPr="0041070B">
        <w:t xml:space="preserve"> </w:t>
      </w:r>
      <w:r w:rsidR="00D64518">
        <w:t>We hypothesize that the c</w:t>
      </w:r>
      <w:r w:rsidRPr="0041070B">
        <w:t xml:space="preserve">ross-sectional factor structure </w:t>
      </w:r>
      <w:r w:rsidR="00D64518">
        <w:t>after the</w:t>
      </w:r>
      <w:r w:rsidRPr="0041070B">
        <w:t xml:space="preserve"> mood induction </w:t>
      </w:r>
      <w:r w:rsidR="00D64518">
        <w:t>will</w:t>
      </w:r>
      <w:r w:rsidR="006F74EF">
        <w:t xml:space="preserve"> (a) </w:t>
      </w:r>
      <w:r w:rsidRPr="00D64518">
        <w:t>support the four-factor structure found</w:t>
      </w:r>
      <w:r w:rsidR="00D64518" w:rsidRPr="00D64518">
        <w:t xml:space="preserve"> </w:t>
      </w:r>
      <w:r w:rsidRPr="00D64518">
        <w:t xml:space="preserve">in </w:t>
      </w:r>
      <w:r w:rsidR="00D64518" w:rsidRPr="00D64518">
        <w:t xml:space="preserve">Lavender et al. (2017) </w:t>
      </w:r>
      <w:r w:rsidR="006F74EF">
        <w:t>and (b) s</w:t>
      </w:r>
      <w:r w:rsidR="00D64518">
        <w:t>how a</w:t>
      </w:r>
      <w:r w:rsidRPr="00D64518">
        <w:t xml:space="preserve"> superior </w:t>
      </w:r>
      <w:r w:rsidR="00D64518">
        <w:t xml:space="preserve">model fit </w:t>
      </w:r>
      <w:r w:rsidRPr="00D64518">
        <w:t>when assuming correlated factors, compared to a higher-order one-dimensional emotion regulation difficulties factor</w:t>
      </w:r>
      <w:r w:rsidR="00761B25">
        <w:t>.</w:t>
      </w:r>
      <w:r w:rsidRPr="00D64518">
        <w:t xml:space="preserve"> </w:t>
      </w:r>
    </w:p>
    <w:p w14:paraId="14D86C1D" w14:textId="6F1A2D53" w:rsidR="0041070B" w:rsidRDefault="0041070B" w:rsidP="006F74EF">
      <w:pPr>
        <w:ind w:left="720" w:firstLine="0"/>
        <w:rPr>
          <w:lang w:bidi="de-DE"/>
        </w:rPr>
      </w:pPr>
      <w:r w:rsidRPr="0041070B">
        <w:t>H2.2</w:t>
      </w:r>
      <w:r w:rsidR="00D64518">
        <w:t>:</w:t>
      </w:r>
      <w:r w:rsidRPr="0041070B">
        <w:t xml:space="preserve"> </w:t>
      </w:r>
      <w:r w:rsidR="00D64518">
        <w:t>We expect the following r</w:t>
      </w:r>
      <w:r w:rsidRPr="0041070B">
        <w:t>elationship</w:t>
      </w:r>
      <w:r w:rsidR="00D64518">
        <w:t>s</w:t>
      </w:r>
      <w:r w:rsidRPr="0041070B">
        <w:t xml:space="preserve"> between S-DERS subscales</w:t>
      </w:r>
      <w:r w:rsidR="00D64518">
        <w:t>, from largest to lowest association</w:t>
      </w:r>
      <w:r w:rsidR="006F74EF">
        <w:t>: (a) n</w:t>
      </w:r>
      <w:r w:rsidRPr="00D64518">
        <w:t>onacceptance and modulate</w:t>
      </w:r>
      <w:r w:rsidR="006F74EF">
        <w:t>, (b) m</w:t>
      </w:r>
      <w:r w:rsidRPr="0041070B">
        <w:t>odulate and clarity</w:t>
      </w:r>
      <w:r w:rsidR="006F74EF">
        <w:t>, (c) n</w:t>
      </w:r>
      <w:r w:rsidRPr="0041070B">
        <w:t xml:space="preserve">onacceptance and </w:t>
      </w:r>
      <w:proofErr w:type="gramStart"/>
      <w:r w:rsidRPr="0041070B">
        <w:t>clarity</w:t>
      </w:r>
      <w:r w:rsidR="006F74EF">
        <w:t>,  (</w:t>
      </w:r>
      <w:proofErr w:type="gramEnd"/>
      <w:r w:rsidR="006F74EF">
        <w:t>d) a</w:t>
      </w:r>
      <w:r w:rsidRPr="0041070B">
        <w:t>wareness and clarity</w:t>
      </w:r>
      <w:r w:rsidR="006F74EF">
        <w:t>, and (e) a</w:t>
      </w:r>
      <w:r w:rsidRPr="0041070B">
        <w:t>wareness and nonacceptance / awareness and modulate</w:t>
      </w:r>
      <w:r w:rsidR="00761B25">
        <w:t>.</w:t>
      </w:r>
      <w:r w:rsidRPr="0041070B">
        <w:t xml:space="preserve"> </w:t>
      </w:r>
    </w:p>
    <w:p w14:paraId="3A10816A" w14:textId="6A0D1F05" w:rsidR="00D64518" w:rsidRPr="00D64518" w:rsidRDefault="0041070B" w:rsidP="00D64518">
      <w:pPr>
        <w:pStyle w:val="KeinLeerraum"/>
        <w:rPr>
          <w:i/>
          <w:iCs/>
          <w:lang w:val="en-US"/>
        </w:rPr>
      </w:pPr>
      <w:r w:rsidRPr="00D64518">
        <w:rPr>
          <w:i/>
          <w:iCs/>
          <w:lang w:val="en-US"/>
        </w:rPr>
        <w:t xml:space="preserve">H3: </w:t>
      </w:r>
      <w:r w:rsidR="00761B25">
        <w:rPr>
          <w:i/>
          <w:iCs/>
          <w:lang w:val="en-US"/>
        </w:rPr>
        <w:t xml:space="preserve">Reliability </w:t>
      </w:r>
    </w:p>
    <w:p w14:paraId="25AB7A65" w14:textId="1F0C00F7" w:rsidR="0041070B" w:rsidRDefault="00761B25" w:rsidP="00761B25">
      <w:r>
        <w:t>Internal</w:t>
      </w:r>
      <w:r w:rsidR="0041070B" w:rsidRPr="00D64518">
        <w:t xml:space="preserve"> consistency metrics </w:t>
      </w:r>
      <w:r>
        <w:t xml:space="preserve">will be satisfactory </w:t>
      </w:r>
      <w:proofErr w:type="gramStart"/>
      <w:r w:rsidR="0041070B" w:rsidRPr="00D64518">
        <w:t>( &gt;</w:t>
      </w:r>
      <w:proofErr w:type="gramEnd"/>
      <w:r w:rsidR="0041070B" w:rsidRPr="00D64518">
        <w:t xml:space="preserve"> .80) for all scales </w:t>
      </w:r>
      <w:r w:rsidR="00D64518" w:rsidRPr="00D64518">
        <w:t>except for</w:t>
      </w:r>
      <w:r w:rsidR="0041070B" w:rsidRPr="00D64518">
        <w:t xml:space="preserve"> the</w:t>
      </w:r>
      <w:r w:rsidR="0041070B" w:rsidRPr="0041070B">
        <w:t xml:space="preserve"> clarity scale (&gt;.60), due to its brevity</w:t>
      </w:r>
      <w:r>
        <w:t>.</w:t>
      </w:r>
    </w:p>
    <w:p w14:paraId="55C36FCF" w14:textId="77777777" w:rsidR="00761B25" w:rsidRPr="00761B25" w:rsidRDefault="0041070B" w:rsidP="00D64518">
      <w:pPr>
        <w:pStyle w:val="KeinLeerraum"/>
        <w:rPr>
          <w:i/>
          <w:iCs/>
          <w:lang w:val="en-US"/>
        </w:rPr>
      </w:pPr>
      <w:r w:rsidRPr="00761B25">
        <w:rPr>
          <w:i/>
          <w:iCs/>
          <w:lang w:val="en-US"/>
        </w:rPr>
        <w:t>H4: C</w:t>
      </w:r>
      <w:r w:rsidR="00D64518" w:rsidRPr="00761B25">
        <w:rPr>
          <w:i/>
          <w:iCs/>
          <w:lang w:val="en-US"/>
        </w:rPr>
        <w:t>onvergent c</w:t>
      </w:r>
      <w:r w:rsidRPr="00761B25">
        <w:rPr>
          <w:i/>
          <w:iCs/>
          <w:lang w:val="en-US"/>
        </w:rPr>
        <w:t xml:space="preserve">onstruct validity </w:t>
      </w:r>
    </w:p>
    <w:p w14:paraId="243C2598" w14:textId="327D63A2" w:rsidR="00D64518" w:rsidRDefault="00761B25" w:rsidP="00761B25">
      <w:r>
        <w:t>We expect p</w:t>
      </w:r>
      <w:r w:rsidR="0041070B" w:rsidRPr="0041070B">
        <w:t>ositive association between the S-DERS and the respective trait DERS scales</w:t>
      </w:r>
      <w:r>
        <w:t>.</w:t>
      </w:r>
      <w:r w:rsidR="0041070B" w:rsidRPr="0041070B">
        <w:t xml:space="preserve"> </w:t>
      </w:r>
    </w:p>
    <w:p w14:paraId="4164A501" w14:textId="0FD9EAD6" w:rsidR="00D64518" w:rsidRPr="00761B25" w:rsidRDefault="0041070B" w:rsidP="00D64518">
      <w:pPr>
        <w:pStyle w:val="KeinLeerraum"/>
        <w:rPr>
          <w:i/>
          <w:iCs/>
          <w:lang w:val="en-US"/>
        </w:rPr>
      </w:pPr>
      <w:r w:rsidRPr="00761B25">
        <w:rPr>
          <w:i/>
          <w:iCs/>
          <w:lang w:val="en-US"/>
        </w:rPr>
        <w:t xml:space="preserve">H5: Criterion Validity </w:t>
      </w:r>
    </w:p>
    <w:p w14:paraId="6EC92350" w14:textId="7271507B" w:rsidR="0041070B" w:rsidRPr="0041070B" w:rsidRDefault="00761B25" w:rsidP="006F74EF">
      <w:pPr>
        <w:rPr>
          <w:lang w:bidi="de-DE"/>
        </w:rPr>
      </w:pPr>
      <w:r>
        <w:t>We expect</w:t>
      </w:r>
      <w:r w:rsidR="006F74EF">
        <w:t xml:space="preserve"> (a) a</w:t>
      </w:r>
      <w:r>
        <w:t xml:space="preserve"> </w:t>
      </w:r>
      <w:proofErr w:type="gramStart"/>
      <w:r>
        <w:t>p</w:t>
      </w:r>
      <w:r w:rsidR="0041070B" w:rsidRPr="0041070B">
        <w:t>ositive association</w:t>
      </w:r>
      <w:r w:rsidR="006F74EF">
        <w:t>s</w:t>
      </w:r>
      <w:proofErr w:type="gramEnd"/>
      <w:r w:rsidR="0041070B" w:rsidRPr="0041070B">
        <w:t xml:space="preserve"> between the global S-DERS and psychopathology/neuroticism</w:t>
      </w:r>
      <w:r w:rsidR="006F74EF">
        <w:t>, (b) a p</w:t>
      </w:r>
      <w:r w:rsidR="0041070B" w:rsidRPr="0041070B">
        <w:t>ositive association between the global S-DERS and affective reactivity to the mood induction</w:t>
      </w:r>
      <w:r w:rsidR="006F74EF">
        <w:t xml:space="preserve"> and (c) p</w:t>
      </w:r>
      <w:r w:rsidR="0041070B" w:rsidRPr="0041070B">
        <w:t xml:space="preserve">ositive association between S-DERS </w:t>
      </w:r>
      <w:r w:rsidR="0041070B" w:rsidRPr="0041070B">
        <w:lastRenderedPageBreak/>
        <w:t>subscales and related constructs</w:t>
      </w:r>
      <w:r>
        <w:t xml:space="preserve"> as follows:</w:t>
      </w:r>
      <w:r w:rsidR="0041070B" w:rsidRPr="0041070B">
        <w:t xml:space="preserve"> </w:t>
      </w:r>
      <w:r>
        <w:t xml:space="preserve">Nonacceptance with experiential avoidance, </w:t>
      </w:r>
      <w:r w:rsidR="006F74EF">
        <w:t>m</w:t>
      </w:r>
      <w:r>
        <w:t>odulate with impulsivity</w:t>
      </w:r>
      <w:r w:rsidR="006F74EF">
        <w:t>, and a</w:t>
      </w:r>
      <w:r>
        <w:t xml:space="preserve">wareness and clarity with mindfulness. </w:t>
      </w:r>
    </w:p>
    <w:p w14:paraId="2FB55950" w14:textId="2ED77FA3" w:rsidR="00761B25" w:rsidRDefault="00761B25" w:rsidP="00761B25">
      <w:pPr>
        <w:pStyle w:val="berschrift2"/>
        <w:rPr>
          <w:lang w:bidi="de-DE"/>
        </w:rPr>
      </w:pPr>
      <w:r>
        <w:rPr>
          <w:lang w:bidi="de-DE"/>
        </w:rPr>
        <w:t>Study Part 2 – S-DERS validation in daily life</w:t>
      </w:r>
    </w:p>
    <w:p w14:paraId="1DD4F265" w14:textId="001DF185" w:rsidR="00761B25" w:rsidRDefault="00761B25" w:rsidP="00761B25">
      <w:pPr>
        <w:rPr>
          <w:lang w:bidi="de-DE"/>
        </w:rPr>
      </w:pPr>
      <w:r>
        <w:rPr>
          <w:lang w:bidi="de-DE"/>
        </w:rPr>
        <w:t>Following, we tested the S-DERS psychometric properties in an EMA study and evaluated the following hypotheses.</w:t>
      </w:r>
    </w:p>
    <w:p w14:paraId="588D7EEC" w14:textId="3612BC34" w:rsidR="00761B25" w:rsidRPr="00761B25" w:rsidRDefault="00761B25" w:rsidP="00761B25">
      <w:pPr>
        <w:pStyle w:val="KeinLeerraum"/>
        <w:rPr>
          <w:i/>
          <w:iCs/>
          <w:lang w:val="en-US"/>
        </w:rPr>
      </w:pPr>
      <w:r w:rsidRPr="00761B25">
        <w:rPr>
          <w:i/>
          <w:iCs/>
          <w:lang w:val="en-US"/>
        </w:rPr>
        <w:t xml:space="preserve">H1: State emotion regulation can be captured with the S-DERS </w:t>
      </w:r>
    </w:p>
    <w:p w14:paraId="60F0C59C" w14:textId="77777777" w:rsidR="00761B25" w:rsidRDefault="00761B25" w:rsidP="00761B25">
      <w:r>
        <w:t>There will be substantial variation on the S-DERS within-individuals.</w:t>
      </w:r>
    </w:p>
    <w:p w14:paraId="19624B65" w14:textId="77777777" w:rsidR="00761B25" w:rsidRPr="00761B25" w:rsidRDefault="00761B25" w:rsidP="00761B25">
      <w:pPr>
        <w:pStyle w:val="KeinLeerraum"/>
        <w:rPr>
          <w:i/>
          <w:iCs/>
          <w:lang w:val="en-US"/>
        </w:rPr>
      </w:pPr>
      <w:r w:rsidRPr="00761B25">
        <w:rPr>
          <w:i/>
          <w:iCs/>
          <w:lang w:val="en-US"/>
        </w:rPr>
        <w:t xml:space="preserve"> H2: Multilevel factor structure</w:t>
      </w:r>
    </w:p>
    <w:p w14:paraId="3F0281DD" w14:textId="77777777" w:rsidR="00761B25" w:rsidRDefault="00761B25" w:rsidP="00761B25">
      <w:r>
        <w:t xml:space="preserve">The S-DERS will have the same four-factor structure on a within- and between-subject level as identified in the cross-sectional study part 1. </w:t>
      </w:r>
    </w:p>
    <w:p w14:paraId="106F8B1A" w14:textId="77777777" w:rsidR="00761B25" w:rsidRPr="00761B25" w:rsidRDefault="00761B25" w:rsidP="00761B25">
      <w:pPr>
        <w:pStyle w:val="KeinLeerraum"/>
        <w:rPr>
          <w:i/>
          <w:iCs/>
          <w:lang w:val="en-US"/>
        </w:rPr>
      </w:pPr>
      <w:r w:rsidRPr="00761B25">
        <w:rPr>
          <w:i/>
          <w:iCs/>
          <w:lang w:val="en-US"/>
        </w:rPr>
        <w:t>H3: Reliability</w:t>
      </w:r>
    </w:p>
    <w:p w14:paraId="7AC4F271" w14:textId="5AAE3868" w:rsidR="00761B25" w:rsidRDefault="00761B25" w:rsidP="00761B25">
      <w:r>
        <w:t xml:space="preserve">Scales will be reliable in terms of sufficient internal consistency metrics on a between- and within-person level (&gt; .80), with slightly suboptimal metrics (&gt; .60) for the </w:t>
      </w:r>
      <w:proofErr w:type="gramStart"/>
      <w:r>
        <w:t>two item</w:t>
      </w:r>
      <w:proofErr w:type="gramEnd"/>
      <w:r>
        <w:t xml:space="preserve"> clarity scale. </w:t>
      </w:r>
    </w:p>
    <w:p w14:paraId="415A51BD" w14:textId="018CB26F" w:rsidR="00761B25" w:rsidRPr="00761B25" w:rsidRDefault="00761B25" w:rsidP="00761B25">
      <w:pPr>
        <w:pStyle w:val="KeinLeerraum"/>
        <w:rPr>
          <w:i/>
          <w:iCs/>
          <w:lang w:val="en-US"/>
        </w:rPr>
      </w:pPr>
      <w:r w:rsidRPr="00761B25">
        <w:rPr>
          <w:i/>
          <w:iCs/>
          <w:lang w:val="en-US"/>
        </w:rPr>
        <w:t>H4: Convergent construct validity</w:t>
      </w:r>
    </w:p>
    <w:p w14:paraId="226C5A47" w14:textId="77777777" w:rsidR="00761B25" w:rsidRPr="002454B8" w:rsidRDefault="00761B25" w:rsidP="00761B25">
      <w:pPr>
        <w:pStyle w:val="KeinLeerraum"/>
        <w:rPr>
          <w:lang w:val="en-US"/>
        </w:rPr>
      </w:pPr>
      <w:r w:rsidRPr="002454B8">
        <w:rPr>
          <w:lang w:val="en-US"/>
        </w:rPr>
        <w:t xml:space="preserve">We expect the person-mean of the S-DERS to be strongly correlated with the trait version of the DERS and </w:t>
      </w:r>
      <w:proofErr w:type="gramStart"/>
      <w:r w:rsidRPr="002454B8">
        <w:rPr>
          <w:lang w:val="en-US"/>
        </w:rPr>
        <w:t>more weakly</w:t>
      </w:r>
      <w:proofErr w:type="gramEnd"/>
      <w:r w:rsidRPr="002454B8">
        <w:rPr>
          <w:lang w:val="en-US"/>
        </w:rPr>
        <w:t xml:space="preserve"> (but significantly) with the S-DERS after the mood induction as measured in Study Part 1. We expect this pattern to hold for the subscales. We expect stronger correlations for momentary S-DERS following stressful events in daily life. </w:t>
      </w:r>
    </w:p>
    <w:p w14:paraId="21303177" w14:textId="502E7C88" w:rsidR="00761B25" w:rsidRPr="002454B8" w:rsidRDefault="00761B25" w:rsidP="00761B25">
      <w:pPr>
        <w:pStyle w:val="KeinLeerraum"/>
        <w:rPr>
          <w:i/>
          <w:iCs/>
          <w:lang w:val="en-US"/>
        </w:rPr>
      </w:pPr>
      <w:r w:rsidRPr="002454B8">
        <w:rPr>
          <w:i/>
          <w:iCs/>
          <w:lang w:val="en-US"/>
        </w:rPr>
        <w:t>H5: Association with mood</w:t>
      </w:r>
    </w:p>
    <w:p w14:paraId="2F7B5D49" w14:textId="77777777" w:rsidR="00761B25" w:rsidRDefault="00761B25" w:rsidP="00761B25">
      <w:r>
        <w:t xml:space="preserve">More global state difficulties in emotion regulation will be associated with more negative momentary mood. </w:t>
      </w:r>
    </w:p>
    <w:p w14:paraId="373A9960" w14:textId="3AF11526" w:rsidR="00761B25" w:rsidRPr="002454B8" w:rsidRDefault="00761B25" w:rsidP="00761B25">
      <w:pPr>
        <w:pStyle w:val="KeinLeerraum"/>
        <w:rPr>
          <w:i/>
          <w:iCs/>
          <w:lang w:val="en-US"/>
        </w:rPr>
      </w:pPr>
      <w:r w:rsidRPr="002454B8">
        <w:rPr>
          <w:i/>
          <w:iCs/>
          <w:lang w:val="en-US"/>
        </w:rPr>
        <w:t>H6: Association with stressful events</w:t>
      </w:r>
    </w:p>
    <w:p w14:paraId="0C986B56" w14:textId="77777777" w:rsidR="00761B25" w:rsidRDefault="00761B25" w:rsidP="00761B25">
      <w:r>
        <w:t xml:space="preserve">Global state difficulties in emotion regulation will be associated with more severe stressful events. </w:t>
      </w:r>
    </w:p>
    <w:p w14:paraId="7F474362" w14:textId="77777777" w:rsidR="006F74EF" w:rsidRPr="002454B8" w:rsidRDefault="00761B25" w:rsidP="006F74EF">
      <w:pPr>
        <w:pStyle w:val="KeinLeerraum"/>
        <w:rPr>
          <w:i/>
          <w:iCs/>
          <w:lang w:val="en-US"/>
        </w:rPr>
      </w:pPr>
      <w:r w:rsidRPr="002454B8">
        <w:rPr>
          <w:i/>
          <w:iCs/>
          <w:lang w:val="en-US"/>
        </w:rPr>
        <w:lastRenderedPageBreak/>
        <w:t xml:space="preserve">H7: Moderation of </w:t>
      </w:r>
      <w:r w:rsidR="006F74EF" w:rsidRPr="002454B8">
        <w:rPr>
          <w:i/>
          <w:iCs/>
          <w:lang w:val="en-US"/>
        </w:rPr>
        <w:t>effect of stressful events on state emotion regulation difficulties</w:t>
      </w:r>
    </w:p>
    <w:p w14:paraId="4C5E55D2" w14:textId="7CB3BF67" w:rsidR="00761B25" w:rsidRPr="00761B25" w:rsidRDefault="00761B25" w:rsidP="00761B25">
      <w:pPr>
        <w:rPr>
          <w:lang w:bidi="de-DE"/>
        </w:rPr>
      </w:pPr>
      <w:r>
        <w:t>The impact of stressful events on state emotion regulation difficulties will be moderated by trait emotion regulation difficulties, neuroticism, stress-related psychopathology, and state difficulties in emotion regulation after mood induction</w:t>
      </w:r>
      <w:r w:rsidR="006F74EF">
        <w:t>.</w:t>
      </w:r>
    </w:p>
    <w:p w14:paraId="3CE9ED52" w14:textId="77777777" w:rsidR="0041070B" w:rsidRPr="00BC74E5" w:rsidRDefault="0041070B" w:rsidP="00BC74E5">
      <w:pPr>
        <w:rPr>
          <w:lang w:bidi="de-DE"/>
        </w:rPr>
      </w:pPr>
    </w:p>
    <w:p w14:paraId="57671A4B" w14:textId="77777777" w:rsidR="00A35D15" w:rsidRPr="00BC74E5" w:rsidRDefault="00A35D15" w:rsidP="00E951CF">
      <w:pPr>
        <w:rPr>
          <w:lang w:bidi="de-DE"/>
        </w:rPr>
      </w:pPr>
    </w:p>
    <w:p w14:paraId="5C8E5925" w14:textId="77777777" w:rsidR="00E951CF" w:rsidRPr="00BC74E5" w:rsidRDefault="00E951CF" w:rsidP="00E951CF">
      <w:pPr>
        <w:rPr>
          <w:lang w:bidi="de-DE"/>
        </w:rPr>
      </w:pPr>
    </w:p>
    <w:p w14:paraId="573D0251" w14:textId="77777777" w:rsidR="00E951CF" w:rsidRPr="00BC74E5" w:rsidRDefault="00E951CF" w:rsidP="00E951CF">
      <w:pPr>
        <w:rPr>
          <w:noProof/>
        </w:rPr>
      </w:pPr>
    </w:p>
    <w:p w14:paraId="022FD418" w14:textId="7E02E578" w:rsidR="00E81978" w:rsidRPr="00BC74E5" w:rsidRDefault="00E81978" w:rsidP="00E951CF">
      <w:pPr>
        <w:pStyle w:val="Abschnittstitel"/>
      </w:pPr>
    </w:p>
    <w:sectPr w:rsidR="00E81978" w:rsidRPr="00BC74E5" w:rsidSect="00F536E0">
      <w:footnotePr>
        <w:pos w:val="beneathText"/>
      </w:footnotePr>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Kolar" w:date="2024-09-09T17:31:00Z" w:initials="DK">
    <w:p w14:paraId="11E2A5A4" w14:textId="2FD33F84" w:rsidR="00057A6C" w:rsidRPr="00057A6C" w:rsidRDefault="00057A6C">
      <w:pPr>
        <w:pStyle w:val="Kommentartext"/>
      </w:pPr>
      <w:r>
        <w:rPr>
          <w:rStyle w:val="Kommentarzeichen"/>
        </w:rPr>
        <w:annotationRef/>
      </w:r>
      <w:r w:rsidRPr="00057A6C">
        <w:t xml:space="preserve">Zimmermann, P., &amp; </w:t>
      </w:r>
      <w:proofErr w:type="spellStart"/>
      <w:r w:rsidRPr="00057A6C">
        <w:t>Iwanski</w:t>
      </w:r>
      <w:proofErr w:type="spellEnd"/>
      <w:r w:rsidRPr="00057A6C">
        <w:t>, A. (2014). Emotion regulation from early adolescence to emerging adulthood and middle adulthood: Age differences, gender differences, and emotion-specific developmental variations. International Journal of Behavioral Development, 38(2), 182-194. https://doi.org/10.1177/0165025413515405</w:t>
      </w:r>
    </w:p>
  </w:comment>
  <w:comment w:id="1" w:author="David Kolar" w:date="2024-09-09T17:35:00Z" w:initials="DK">
    <w:p w14:paraId="573D08D6" w14:textId="77777777" w:rsidR="00057A6C" w:rsidRPr="008F7DAA" w:rsidRDefault="00057A6C" w:rsidP="00057A6C">
      <w:pPr>
        <w:pStyle w:val="c-bibliographic-informationcitation"/>
      </w:pPr>
      <w:r>
        <w:rPr>
          <w:rStyle w:val="Kommentarzeichen"/>
        </w:rPr>
        <w:annotationRef/>
      </w:r>
      <w:proofErr w:type="spellStart"/>
      <w:r w:rsidRPr="00057A6C">
        <w:t>Aldao</w:t>
      </w:r>
      <w:proofErr w:type="spellEnd"/>
      <w:r w:rsidRPr="00057A6C">
        <w:t xml:space="preserve">, A., </w:t>
      </w:r>
      <w:proofErr w:type="spellStart"/>
      <w:r w:rsidRPr="00057A6C">
        <w:t>Sheppes</w:t>
      </w:r>
      <w:proofErr w:type="spellEnd"/>
      <w:r w:rsidRPr="00057A6C">
        <w:t xml:space="preserve">, G. &amp; Gross, J.J. Emotion Regulation Flexibility. </w:t>
      </w:r>
      <w:proofErr w:type="spellStart"/>
      <w:r w:rsidRPr="008F7DAA">
        <w:rPr>
          <w:i/>
          <w:iCs/>
        </w:rPr>
        <w:t>Cogn</w:t>
      </w:r>
      <w:proofErr w:type="spellEnd"/>
      <w:r w:rsidRPr="008F7DAA">
        <w:rPr>
          <w:i/>
          <w:iCs/>
        </w:rPr>
        <w:t xml:space="preserve"> </w:t>
      </w:r>
      <w:proofErr w:type="spellStart"/>
      <w:r w:rsidRPr="008F7DAA">
        <w:rPr>
          <w:i/>
          <w:iCs/>
        </w:rPr>
        <w:t>Ther</w:t>
      </w:r>
      <w:proofErr w:type="spellEnd"/>
      <w:r w:rsidRPr="008F7DAA">
        <w:rPr>
          <w:i/>
          <w:iCs/>
        </w:rPr>
        <w:t xml:space="preserve"> Res</w:t>
      </w:r>
      <w:r w:rsidRPr="008F7DAA">
        <w:t xml:space="preserve"> </w:t>
      </w:r>
      <w:r w:rsidRPr="008F7DAA">
        <w:rPr>
          <w:b/>
          <w:bCs/>
        </w:rPr>
        <w:t>39</w:t>
      </w:r>
      <w:r w:rsidRPr="008F7DAA">
        <w:t>, 263–278 (2015). https://doi.org/10.1007/s10608-014-9662-4</w:t>
      </w:r>
    </w:p>
    <w:p w14:paraId="0ECADE22" w14:textId="5B88D527" w:rsidR="00057A6C" w:rsidRPr="008F7DAA" w:rsidRDefault="00057A6C">
      <w:pPr>
        <w:pStyle w:val="Kommentartext"/>
      </w:pPr>
    </w:p>
  </w:comment>
  <w:comment w:id="2" w:author="David Kolar" w:date="2024-09-09T17:57:00Z" w:initials="DK">
    <w:p w14:paraId="3533E5D2" w14:textId="537D1AA4" w:rsidR="008F7DAA" w:rsidRPr="008F7DAA" w:rsidRDefault="008F7DAA">
      <w:pPr>
        <w:pStyle w:val="Kommentartext"/>
      </w:pPr>
      <w:r>
        <w:rPr>
          <w:rStyle w:val="Kommentarzeichen"/>
        </w:rPr>
        <w:annotationRef/>
      </w:r>
      <w:r w:rsidRPr="008F7DAA">
        <w:t xml:space="preserve">CITE S-DERS main </w:t>
      </w:r>
      <w:r>
        <w:t>paper!</w:t>
      </w:r>
    </w:p>
  </w:comment>
  <w:comment w:id="3" w:author="David Kolar" w:date="2024-07-24T10:25:00Z" w:initials="DK">
    <w:p w14:paraId="5D2D0DAD" w14:textId="549E10DD" w:rsidR="002B4F3C" w:rsidRPr="00023251" w:rsidRDefault="002B4F3C">
      <w:pPr>
        <w:pStyle w:val="Kommentartext"/>
      </w:pPr>
      <w:r>
        <w:rPr>
          <w:rStyle w:val="Kommentarzeichen"/>
        </w:rPr>
        <w:annotationRef/>
      </w:r>
      <w:r w:rsidRPr="00023251">
        <w:t>True?</w:t>
      </w:r>
    </w:p>
  </w:comment>
  <w:comment w:id="4" w:author="David Kolar" w:date="2024-07-26T12:53:00Z" w:initials="DK">
    <w:p w14:paraId="38C6FBC6" w14:textId="77777777" w:rsidR="00407EE7" w:rsidRPr="00023251" w:rsidRDefault="00407EE7" w:rsidP="00407EE7">
      <w:pPr>
        <w:rPr>
          <w:rFonts w:ascii="Times New Roman" w:eastAsia="Times New Roman" w:hAnsi="Times New Roman" w:cs="Times New Roman"/>
          <w:kern w:val="0"/>
          <w:lang w:eastAsia="de-DE"/>
        </w:rPr>
      </w:pPr>
      <w:r>
        <w:rPr>
          <w:rStyle w:val="Kommentarzeichen"/>
        </w:rPr>
        <w:annotationRef/>
      </w:r>
      <w:proofErr w:type="spellStart"/>
      <w:r w:rsidRPr="00407EE7">
        <w:rPr>
          <w:rFonts w:ascii="Times New Roman" w:eastAsia="Times New Roman" w:hAnsi="Times New Roman" w:cs="Times New Roman"/>
          <w:kern w:val="0"/>
          <w:lang w:eastAsia="de-DE"/>
        </w:rPr>
        <w:t>Ehring</w:t>
      </w:r>
      <w:proofErr w:type="spellEnd"/>
      <w:r w:rsidRPr="00407EE7">
        <w:rPr>
          <w:rFonts w:ascii="Times New Roman" w:eastAsia="Times New Roman" w:hAnsi="Times New Roman" w:cs="Times New Roman"/>
          <w:kern w:val="0"/>
          <w:lang w:eastAsia="de-DE"/>
        </w:rPr>
        <w:t xml:space="preserve">, T., &amp; Quack, D. (2010). Emotion regulation difficulties in trauma survivors: The role of trauma type and PTSD symptom severity. </w:t>
      </w:r>
      <w:r w:rsidRPr="00023251">
        <w:rPr>
          <w:rFonts w:ascii="Times New Roman" w:eastAsia="Times New Roman" w:hAnsi="Times New Roman" w:cs="Times New Roman"/>
          <w:i/>
          <w:iCs/>
          <w:kern w:val="0"/>
          <w:lang w:eastAsia="de-DE"/>
        </w:rPr>
        <w:t>Behavior therapy</w:t>
      </w:r>
      <w:r w:rsidRPr="00023251">
        <w:rPr>
          <w:rFonts w:ascii="Times New Roman" w:eastAsia="Times New Roman" w:hAnsi="Times New Roman" w:cs="Times New Roman"/>
          <w:kern w:val="0"/>
          <w:lang w:eastAsia="de-DE"/>
        </w:rPr>
        <w:t xml:space="preserve">, </w:t>
      </w:r>
      <w:r w:rsidRPr="00023251">
        <w:rPr>
          <w:rFonts w:ascii="Times New Roman" w:eastAsia="Times New Roman" w:hAnsi="Times New Roman" w:cs="Times New Roman"/>
          <w:i/>
          <w:iCs/>
          <w:kern w:val="0"/>
          <w:lang w:eastAsia="de-DE"/>
        </w:rPr>
        <w:t>41</w:t>
      </w:r>
      <w:r w:rsidRPr="00023251">
        <w:rPr>
          <w:rFonts w:ascii="Times New Roman" w:eastAsia="Times New Roman" w:hAnsi="Times New Roman" w:cs="Times New Roman"/>
          <w:kern w:val="0"/>
          <w:lang w:eastAsia="de-DE"/>
        </w:rPr>
        <w:t>(4), 587-598.</w:t>
      </w:r>
    </w:p>
    <w:p w14:paraId="14A0E55E" w14:textId="44B5A6D5" w:rsidR="00407EE7" w:rsidRPr="00023251" w:rsidRDefault="00407EE7">
      <w:pPr>
        <w:pStyle w:val="Kommentartext"/>
      </w:pPr>
    </w:p>
  </w:comment>
  <w:comment w:id="5" w:author="David Kolar" w:date="2024-07-26T12:54:00Z" w:initials="DK">
    <w:p w14:paraId="440DE461" w14:textId="77777777" w:rsidR="00407EE7" w:rsidRPr="00407EE7" w:rsidRDefault="00407EE7" w:rsidP="00407EE7">
      <w:pPr>
        <w:rPr>
          <w:rFonts w:ascii="Times New Roman" w:eastAsia="Times New Roman" w:hAnsi="Times New Roman" w:cs="Times New Roman"/>
          <w:kern w:val="0"/>
          <w:lang w:eastAsia="de-DE"/>
        </w:rPr>
      </w:pPr>
      <w:r>
        <w:rPr>
          <w:rStyle w:val="Kommentarzeichen"/>
        </w:rPr>
        <w:annotationRef/>
      </w:r>
      <w:proofErr w:type="spellStart"/>
      <w:r w:rsidRPr="00407EE7">
        <w:rPr>
          <w:rFonts w:ascii="Times New Roman" w:eastAsia="Times New Roman" w:hAnsi="Times New Roman" w:cs="Times New Roman"/>
          <w:kern w:val="0"/>
          <w:lang w:eastAsia="de-DE"/>
        </w:rPr>
        <w:t>Rusch</w:t>
      </w:r>
      <w:proofErr w:type="spellEnd"/>
      <w:r w:rsidRPr="00407EE7">
        <w:rPr>
          <w:rFonts w:ascii="Times New Roman" w:eastAsia="Times New Roman" w:hAnsi="Times New Roman" w:cs="Times New Roman"/>
          <w:kern w:val="0"/>
          <w:lang w:eastAsia="de-DE"/>
        </w:rPr>
        <w:t xml:space="preserve">, S., Westermann, S. and Lincoln, T.M. (2012), Specificity of emotion regulation deficits in social anxiety: An internet study. Psychology and Psychotherapy: Theory, Research and Practice, 85: 268-277. </w:t>
      </w:r>
      <w:hyperlink r:id="rId1" w:history="1">
        <w:r w:rsidRPr="00407EE7">
          <w:rPr>
            <w:rFonts w:ascii="Times New Roman" w:eastAsia="Times New Roman" w:hAnsi="Times New Roman" w:cs="Times New Roman"/>
            <w:color w:val="0000FF"/>
            <w:kern w:val="0"/>
            <w:u w:val="single"/>
            <w:lang w:eastAsia="de-DE"/>
          </w:rPr>
          <w:t>https://doi.org/10.1111/j.2044-8341.2011.02029.x</w:t>
        </w:r>
      </w:hyperlink>
    </w:p>
    <w:p w14:paraId="6E0978FB" w14:textId="63FF23BE" w:rsidR="00407EE7" w:rsidRPr="00407EE7" w:rsidRDefault="00407EE7">
      <w:pPr>
        <w:pStyle w:val="Kommentartext"/>
      </w:pPr>
    </w:p>
  </w:comment>
  <w:comment w:id="6" w:author="David Kolar" w:date="2024-07-26T13:02:00Z" w:initials="DK">
    <w:p w14:paraId="02652FAF" w14:textId="77777777" w:rsidR="00025EAE" w:rsidRPr="00AA5167" w:rsidRDefault="00025EAE" w:rsidP="00025EAE">
      <w:pPr>
        <w:rPr>
          <w:rFonts w:ascii="Times New Roman" w:eastAsia="Times New Roman" w:hAnsi="Times New Roman" w:cs="Times New Roman"/>
          <w:kern w:val="0"/>
          <w:lang w:eastAsia="de-DE"/>
        </w:rPr>
      </w:pPr>
      <w:r>
        <w:rPr>
          <w:rStyle w:val="Kommentarzeichen"/>
        </w:rPr>
        <w:annotationRef/>
      </w:r>
      <w:proofErr w:type="spellStart"/>
      <w:r w:rsidRPr="00025EAE">
        <w:rPr>
          <w:rFonts w:ascii="Times New Roman" w:eastAsia="Times New Roman" w:hAnsi="Times New Roman" w:cs="Times New Roman"/>
          <w:kern w:val="0"/>
          <w:lang w:eastAsia="de-DE"/>
        </w:rPr>
        <w:t>Sorgi</w:t>
      </w:r>
      <w:proofErr w:type="spellEnd"/>
      <w:r w:rsidRPr="00025EAE">
        <w:rPr>
          <w:rFonts w:ascii="Times New Roman" w:eastAsia="Times New Roman" w:hAnsi="Times New Roman" w:cs="Times New Roman"/>
          <w:kern w:val="0"/>
          <w:lang w:eastAsia="de-DE"/>
        </w:rPr>
        <w:t xml:space="preserve">-Wilson, K. M., &amp; McCloskey, M. S. (2022). Emotion regulation strategies among individuals with borderline personality disorder relative to other groups: A review. </w:t>
      </w:r>
      <w:r w:rsidRPr="00AA5167">
        <w:rPr>
          <w:rFonts w:ascii="Times New Roman" w:eastAsia="Times New Roman" w:hAnsi="Times New Roman" w:cs="Times New Roman"/>
          <w:i/>
          <w:iCs/>
          <w:kern w:val="0"/>
          <w:lang w:eastAsia="de-DE"/>
        </w:rPr>
        <w:t>Clinical Psychology &amp; Psychotherapy</w:t>
      </w:r>
      <w:r w:rsidRPr="00AA5167">
        <w:rPr>
          <w:rFonts w:ascii="Times New Roman" w:eastAsia="Times New Roman" w:hAnsi="Times New Roman" w:cs="Times New Roman"/>
          <w:kern w:val="0"/>
          <w:lang w:eastAsia="de-DE"/>
        </w:rPr>
        <w:t xml:space="preserve">, 29(5), 1655–1678. </w:t>
      </w:r>
      <w:hyperlink r:id="rId2" w:history="1">
        <w:r w:rsidRPr="00AA5167">
          <w:rPr>
            <w:rFonts w:ascii="Times New Roman" w:eastAsia="Times New Roman" w:hAnsi="Times New Roman" w:cs="Times New Roman"/>
            <w:color w:val="0000FF"/>
            <w:kern w:val="0"/>
            <w:u w:val="single"/>
            <w:lang w:eastAsia="de-DE"/>
          </w:rPr>
          <w:t>https://doi.org/10.1002/cpp.2738</w:t>
        </w:r>
      </w:hyperlink>
      <w:r w:rsidRPr="00AA5167">
        <w:rPr>
          <w:rFonts w:ascii="Times New Roman" w:eastAsia="Times New Roman" w:hAnsi="Times New Roman" w:cs="Times New Roman"/>
          <w:kern w:val="0"/>
          <w:lang w:eastAsia="de-DE"/>
        </w:rPr>
        <w:t xml:space="preserve"> </w:t>
      </w:r>
    </w:p>
    <w:p w14:paraId="164B65B4" w14:textId="7EE305F7" w:rsidR="00025EAE" w:rsidRPr="00AA5167" w:rsidRDefault="00025EAE">
      <w:pPr>
        <w:pStyle w:val="Kommentartext"/>
      </w:pPr>
    </w:p>
  </w:comment>
  <w:comment w:id="7" w:author="David Kolar" w:date="2024-09-17T09:43:00Z" w:initials="DK">
    <w:p w14:paraId="67F1AD19" w14:textId="23F66F0F" w:rsidR="002454B8" w:rsidRPr="002454B8" w:rsidRDefault="002454B8" w:rsidP="002454B8">
      <w:pPr>
        <w:autoSpaceDE w:val="0"/>
        <w:autoSpaceDN w:val="0"/>
        <w:adjustRightInd w:val="0"/>
        <w:spacing w:line="240" w:lineRule="auto"/>
        <w:ind w:left="720" w:hanging="720"/>
        <w:rPr>
          <w:rFonts w:cstheme="minorHAnsi"/>
          <w:kern w:val="0"/>
          <w:sz w:val="22"/>
          <w:szCs w:val="22"/>
          <w:lang w:val="de-DE"/>
        </w:rPr>
      </w:pPr>
      <w:r>
        <w:rPr>
          <w:rStyle w:val="Kommentarzeichen"/>
        </w:rPr>
        <w:annotationRef/>
      </w:r>
      <w:r w:rsidRPr="002454B8">
        <w:rPr>
          <w:rFonts w:cstheme="minorHAnsi"/>
          <w:kern w:val="0"/>
          <w:sz w:val="22"/>
          <w:szCs w:val="22"/>
        </w:rPr>
        <w:t xml:space="preserve">Erez, C., &amp; Gordon, I. (2024). The Imperfect Yet Valuable Difficulties in Emotion Regulation Scale: Factor Structure, Dimensionality, and Possible Cutoff Score. </w:t>
      </w:r>
      <w:r w:rsidRPr="002454B8">
        <w:rPr>
          <w:rFonts w:cstheme="minorHAnsi"/>
          <w:i/>
          <w:iCs/>
          <w:kern w:val="0"/>
          <w:sz w:val="22"/>
          <w:szCs w:val="22"/>
          <w:lang w:val="de-DE"/>
        </w:rPr>
        <w:t>Assessment</w:t>
      </w:r>
      <w:r w:rsidRPr="002454B8">
        <w:rPr>
          <w:rFonts w:cstheme="minorHAnsi"/>
          <w:kern w:val="0"/>
          <w:sz w:val="22"/>
          <w:szCs w:val="22"/>
          <w:lang w:val="de-DE"/>
        </w:rPr>
        <w:t xml:space="preserve">, 10731911241261168. https://doi.org/10.1177/10731911241261168 </w:t>
      </w:r>
    </w:p>
  </w:comment>
  <w:comment w:id="8" w:author="David Kolar" w:date="2024-09-10T09:44:00Z" w:initials="DK">
    <w:p w14:paraId="1B6712C9" w14:textId="72699CBE" w:rsidR="004D6B4E" w:rsidRPr="002454B8" w:rsidRDefault="004D6B4E" w:rsidP="004D6B4E">
      <w:pPr>
        <w:rPr>
          <w:kern w:val="0"/>
        </w:rPr>
      </w:pPr>
      <w:r>
        <w:rPr>
          <w:rStyle w:val="Kommentarzeichen"/>
        </w:rPr>
        <w:annotationRef/>
      </w:r>
      <w:r>
        <w:rPr>
          <w:rStyle w:val="author"/>
        </w:rPr>
        <w:t>Raimondi, G.</w:t>
      </w:r>
      <w:r>
        <w:t xml:space="preserve">, </w:t>
      </w:r>
      <w:r>
        <w:rPr>
          <w:rStyle w:val="author"/>
        </w:rPr>
        <w:t>Balsamo, M.</w:t>
      </w:r>
      <w:r>
        <w:t xml:space="preserve">, </w:t>
      </w:r>
      <w:r>
        <w:rPr>
          <w:rStyle w:val="author"/>
        </w:rPr>
        <w:t>Carlucci, L.</w:t>
      </w:r>
      <w:r>
        <w:t xml:space="preserve">, </w:t>
      </w:r>
      <w:proofErr w:type="spellStart"/>
      <w:r>
        <w:rPr>
          <w:rStyle w:val="author"/>
        </w:rPr>
        <w:t>Alivernini</w:t>
      </w:r>
      <w:proofErr w:type="spellEnd"/>
      <w:r>
        <w:rPr>
          <w:rStyle w:val="author"/>
        </w:rPr>
        <w:t>, F.</w:t>
      </w:r>
      <w:r>
        <w:t xml:space="preserve">, </w:t>
      </w:r>
      <w:proofErr w:type="spellStart"/>
      <w:r>
        <w:rPr>
          <w:rStyle w:val="author"/>
        </w:rPr>
        <w:t>Lucidi</w:t>
      </w:r>
      <w:proofErr w:type="spellEnd"/>
      <w:r>
        <w:rPr>
          <w:rStyle w:val="author"/>
        </w:rPr>
        <w:t>, F.</w:t>
      </w:r>
      <w:r>
        <w:t xml:space="preserve">, </w:t>
      </w:r>
      <w:proofErr w:type="spellStart"/>
      <w:r>
        <w:rPr>
          <w:rStyle w:val="author"/>
        </w:rPr>
        <w:t>Samela</w:t>
      </w:r>
      <w:proofErr w:type="spellEnd"/>
      <w:r>
        <w:rPr>
          <w:rStyle w:val="author"/>
        </w:rPr>
        <w:t>, T.</w:t>
      </w:r>
      <w:r>
        <w:t xml:space="preserve">, &amp; </w:t>
      </w:r>
      <w:proofErr w:type="spellStart"/>
      <w:r>
        <w:rPr>
          <w:rStyle w:val="author"/>
        </w:rPr>
        <w:t>Innamorati</w:t>
      </w:r>
      <w:proofErr w:type="spellEnd"/>
      <w:r>
        <w:rPr>
          <w:rStyle w:val="author"/>
        </w:rPr>
        <w:t>, M.</w:t>
      </w:r>
      <w:r>
        <w:t xml:space="preserve"> (</w:t>
      </w:r>
      <w:r>
        <w:rPr>
          <w:rStyle w:val="pubyear"/>
        </w:rPr>
        <w:t>2024</w:t>
      </w:r>
      <w:r>
        <w:t xml:space="preserve">). </w:t>
      </w:r>
      <w:r>
        <w:rPr>
          <w:rStyle w:val="articletitle"/>
        </w:rPr>
        <w:t>Meta-analysis of the Difficulties in Emotion Regulation Scale and its short forms: A two-part study</w:t>
      </w:r>
      <w:r>
        <w:t xml:space="preserve">. </w:t>
      </w:r>
      <w:r>
        <w:rPr>
          <w:i/>
          <w:iCs/>
        </w:rPr>
        <w:t>Journal of Clinical Psychology</w:t>
      </w:r>
      <w:r>
        <w:t xml:space="preserve">, </w:t>
      </w:r>
      <w:r>
        <w:rPr>
          <w:rStyle w:val="vol"/>
        </w:rPr>
        <w:t>80</w:t>
      </w:r>
      <w:r>
        <w:t xml:space="preserve">, </w:t>
      </w:r>
      <w:r>
        <w:rPr>
          <w:rStyle w:val="pagefirst"/>
        </w:rPr>
        <w:t>1797</w:t>
      </w:r>
      <w:r>
        <w:t>–</w:t>
      </w:r>
      <w:r>
        <w:rPr>
          <w:rStyle w:val="pagelast"/>
        </w:rPr>
        <w:t>1820</w:t>
      </w:r>
      <w:r>
        <w:t xml:space="preserve">. </w:t>
      </w:r>
      <w:hyperlink r:id="rId3" w:history="1">
        <w:r>
          <w:rPr>
            <w:rStyle w:val="Hyperlink"/>
          </w:rPr>
          <w:t>https://doi.org/10.1002/jclp.23695</w:t>
        </w:r>
      </w:hyperlink>
    </w:p>
  </w:comment>
  <w:comment w:id="9" w:author="David Kolar" w:date="2024-09-10T09:30:00Z" w:initials="DK">
    <w:p w14:paraId="75C21BB2" w14:textId="7E01E313" w:rsidR="0073267D" w:rsidRDefault="0073267D">
      <w:pPr>
        <w:pStyle w:val="Kommentartext"/>
      </w:pPr>
      <w:r>
        <w:rPr>
          <w:rStyle w:val="Kommentarzeichen"/>
        </w:rPr>
        <w:annotationRef/>
      </w:r>
      <w:r w:rsidRPr="0073267D">
        <w:t>Bardeen, Joseph &amp; Fergus, Thomas &amp; Orcutt, Holly. (2012). An Examination of the Latent Structure of the Difficulties in Emotion Regulation Scale. Journal of Psychopathology and Behavioral Assessment. 10.1007/s10862-012-9280-y.</w:t>
      </w:r>
    </w:p>
  </w:comment>
  <w:comment w:id="10" w:author="David Kolar" w:date="2024-09-17T09:43:00Z" w:initials="DK">
    <w:p w14:paraId="34A596E4" w14:textId="77777777" w:rsidR="002454B8" w:rsidRPr="002454B8" w:rsidRDefault="002454B8" w:rsidP="002454B8">
      <w:pPr>
        <w:autoSpaceDE w:val="0"/>
        <w:autoSpaceDN w:val="0"/>
        <w:adjustRightInd w:val="0"/>
        <w:spacing w:line="240" w:lineRule="auto"/>
        <w:ind w:left="720" w:hanging="720"/>
        <w:rPr>
          <w:rFonts w:cstheme="minorHAnsi"/>
          <w:kern w:val="0"/>
          <w:sz w:val="22"/>
          <w:szCs w:val="22"/>
        </w:rPr>
      </w:pPr>
      <w:r>
        <w:rPr>
          <w:rStyle w:val="Kommentarzeichen"/>
        </w:rPr>
        <w:annotationRef/>
      </w:r>
      <w:r w:rsidRPr="002454B8">
        <w:rPr>
          <w:rFonts w:cstheme="minorHAnsi"/>
          <w:kern w:val="0"/>
          <w:sz w:val="22"/>
          <w:szCs w:val="22"/>
        </w:rPr>
        <w:t xml:space="preserve">Erez, C., &amp; Gordon, I. (2024). The Imperfect Yet Valuable Difficulties in Emotion Regulation Scale: Factor Structure, Dimensionality, and Possible Cutoff Score. </w:t>
      </w:r>
      <w:r w:rsidRPr="002454B8">
        <w:rPr>
          <w:rFonts w:cstheme="minorHAnsi"/>
          <w:i/>
          <w:iCs/>
          <w:kern w:val="0"/>
          <w:sz w:val="22"/>
          <w:szCs w:val="22"/>
        </w:rPr>
        <w:t>Assessment</w:t>
      </w:r>
      <w:r w:rsidRPr="002454B8">
        <w:rPr>
          <w:rFonts w:cstheme="minorHAnsi"/>
          <w:kern w:val="0"/>
          <w:sz w:val="22"/>
          <w:szCs w:val="22"/>
        </w:rPr>
        <w:t xml:space="preserve">, 10731911241261168. https://doi.org/10.1177/10731911241261168 </w:t>
      </w:r>
    </w:p>
  </w:comment>
  <w:comment w:id="11" w:author="David Kolar" w:date="2024-09-10T09:32:00Z" w:initials="DK">
    <w:p w14:paraId="1BE04C10" w14:textId="3611D11D" w:rsidR="0073267D" w:rsidRDefault="0073267D">
      <w:pPr>
        <w:pStyle w:val="Kommentartext"/>
      </w:pPr>
      <w:r>
        <w:rPr>
          <w:rStyle w:val="Kommentarzeichen"/>
        </w:rPr>
        <w:annotationRef/>
      </w:r>
      <w:r>
        <w:rPr>
          <w:sz w:val="20"/>
        </w:rPr>
        <w:t xml:space="preserve">Tull, M. T., Gratz, K. L., </w:t>
      </w:r>
      <w:proofErr w:type="spellStart"/>
      <w:r>
        <w:rPr>
          <w:sz w:val="20"/>
        </w:rPr>
        <w:t>Latzman</w:t>
      </w:r>
      <w:proofErr w:type="spellEnd"/>
      <w:r>
        <w:rPr>
          <w:sz w:val="20"/>
        </w:rPr>
        <w:t xml:space="preserve">, R. D., Kimbrel, N. A., &amp; </w:t>
      </w:r>
      <w:proofErr w:type="spellStart"/>
      <w:r>
        <w:rPr>
          <w:sz w:val="20"/>
        </w:rPr>
        <w:t>Lejuez</w:t>
      </w:r>
      <w:proofErr w:type="spellEnd"/>
      <w:r>
        <w:rPr>
          <w:sz w:val="20"/>
        </w:rPr>
        <w:t xml:space="preserve">, C.W. (2010). Reinforcement Sensitivity Theory and emotion </w:t>
      </w:r>
      <w:proofErr w:type="spellStart"/>
      <w:r>
        <w:rPr>
          <w:sz w:val="20"/>
        </w:rPr>
        <w:t>regu-lation</w:t>
      </w:r>
      <w:proofErr w:type="spellEnd"/>
      <w:r>
        <w:rPr>
          <w:sz w:val="20"/>
        </w:rPr>
        <w:t xml:space="preserve"> difficulties: A multimodal investigation. </w:t>
      </w:r>
      <w:r>
        <w:rPr>
          <w:rFonts w:ascii="Arial" w:hAnsi="Arial" w:cs="Arial"/>
          <w:sz w:val="20"/>
        </w:rPr>
        <w:t xml:space="preserve">Personality </w:t>
      </w:r>
      <w:proofErr w:type="spellStart"/>
      <w:r>
        <w:rPr>
          <w:rFonts w:ascii="Arial" w:hAnsi="Arial" w:cs="Arial"/>
          <w:sz w:val="20"/>
        </w:rPr>
        <w:t>andIndividual</w:t>
      </w:r>
      <w:proofErr w:type="spellEnd"/>
      <w:r>
        <w:rPr>
          <w:rFonts w:ascii="Arial" w:hAnsi="Arial" w:cs="Arial"/>
          <w:sz w:val="20"/>
        </w:rPr>
        <w:t xml:space="preserve"> Differences, 49</w:t>
      </w:r>
      <w:r>
        <w:rPr>
          <w:sz w:val="20"/>
        </w:rPr>
        <w:t>, 989</w:t>
      </w:r>
      <w:r>
        <w:rPr>
          <w:rFonts w:ascii="Arial" w:hAnsi="Arial" w:cs="Arial"/>
          <w:sz w:val="20"/>
        </w:rPr>
        <w:t>–</w:t>
      </w:r>
      <w:r>
        <w:rPr>
          <w:sz w:val="20"/>
        </w:rPr>
        <w:t>994.</w:t>
      </w:r>
      <w:r>
        <w:t xml:space="preserve"> </w:t>
      </w:r>
      <w:r>
        <w:br/>
      </w:r>
      <w:r>
        <w:rPr>
          <w:i/>
          <w:iCs/>
        </w:rPr>
        <w:t>(PDF) An Examination of the Latent Structure of the Difficulties in Emotion Regulation Scale</w:t>
      </w:r>
      <w:r>
        <w:t xml:space="preserve">. Available from: </w:t>
      </w:r>
      <w:hyperlink r:id="rId4" w:history="1">
        <w:r>
          <w:rPr>
            <w:rStyle w:val="Hyperlink"/>
          </w:rPr>
          <w:t>https://www.researchgate.net/publication/220038705_An_Examination_of_the_Latent_Structure_of_the_Difficulties_in_Emotion_Regulation_Scale</w:t>
        </w:r>
      </w:hyperlink>
      <w:r>
        <w:t xml:space="preserve"> [accessed Sep 10 2024].</w:t>
      </w:r>
    </w:p>
  </w:comment>
  <w:comment w:id="12" w:author="David Kolar" w:date="2024-09-10T09:35:00Z" w:initials="DK">
    <w:p w14:paraId="3DB395FA" w14:textId="11AAC8AF" w:rsidR="0073267D" w:rsidRDefault="0073267D" w:rsidP="0073267D">
      <w:pPr>
        <w:pStyle w:val="Kommentartext"/>
      </w:pPr>
      <w:r>
        <w:rPr>
          <w:rStyle w:val="Kommentarzeichen"/>
        </w:rPr>
        <w:annotationRef/>
      </w:r>
      <w:r w:rsidRPr="002454B8">
        <w:rPr>
          <w:lang w:val="de-DE"/>
        </w:rPr>
        <w:t xml:space="preserve"> </w:t>
      </w:r>
      <w:r w:rsidRPr="0073267D">
        <w:rPr>
          <w:lang w:val="de-DE"/>
        </w:rPr>
        <w:t>Brockmeyer,</w:t>
      </w:r>
      <w:r>
        <w:rPr>
          <w:lang w:val="de-DE"/>
        </w:rPr>
        <w:t xml:space="preserve"> T.,</w:t>
      </w:r>
      <w:r w:rsidRPr="0073267D">
        <w:rPr>
          <w:lang w:val="de-DE"/>
        </w:rPr>
        <w:t xml:space="preserve"> </w:t>
      </w:r>
      <w:proofErr w:type="spellStart"/>
      <w:r w:rsidRPr="0073267D">
        <w:rPr>
          <w:lang w:val="de-DE"/>
        </w:rPr>
        <w:t>Skunde</w:t>
      </w:r>
      <w:proofErr w:type="spellEnd"/>
      <w:r w:rsidRPr="0073267D">
        <w:rPr>
          <w:lang w:val="de-DE"/>
        </w:rPr>
        <w:t xml:space="preserve">, </w:t>
      </w:r>
      <w:r>
        <w:rPr>
          <w:lang w:val="de-DE"/>
        </w:rPr>
        <w:t xml:space="preserve">M., </w:t>
      </w:r>
      <w:r w:rsidRPr="0073267D">
        <w:rPr>
          <w:lang w:val="de-DE"/>
        </w:rPr>
        <w:t>Wu,</w:t>
      </w:r>
      <w:r>
        <w:rPr>
          <w:lang w:val="de-DE"/>
        </w:rPr>
        <w:t xml:space="preserve"> M.,</w:t>
      </w:r>
      <w:r w:rsidRPr="0073267D">
        <w:rPr>
          <w:lang w:val="de-DE"/>
        </w:rPr>
        <w:t xml:space="preserve"> </w:t>
      </w:r>
      <w:proofErr w:type="spellStart"/>
      <w:r w:rsidRPr="0073267D">
        <w:rPr>
          <w:lang w:val="de-DE"/>
        </w:rPr>
        <w:t>Bresslein</w:t>
      </w:r>
      <w:proofErr w:type="spellEnd"/>
      <w:r w:rsidRPr="0073267D">
        <w:rPr>
          <w:lang w:val="de-DE"/>
        </w:rPr>
        <w:t xml:space="preserve">, </w:t>
      </w:r>
      <w:r>
        <w:rPr>
          <w:lang w:val="de-DE"/>
        </w:rPr>
        <w:t xml:space="preserve">E., </w:t>
      </w:r>
      <w:proofErr w:type="spellStart"/>
      <w:r w:rsidRPr="0073267D">
        <w:rPr>
          <w:lang w:val="de-DE"/>
        </w:rPr>
        <w:t>Rudofsky</w:t>
      </w:r>
      <w:proofErr w:type="spellEnd"/>
      <w:r w:rsidRPr="0073267D">
        <w:rPr>
          <w:lang w:val="de-DE"/>
        </w:rPr>
        <w:t xml:space="preserve">, </w:t>
      </w:r>
      <w:r>
        <w:rPr>
          <w:lang w:val="de-DE"/>
        </w:rPr>
        <w:t xml:space="preserve">G., </w:t>
      </w:r>
      <w:r w:rsidRPr="0073267D">
        <w:rPr>
          <w:lang w:val="de-DE"/>
        </w:rPr>
        <w:t xml:space="preserve">Herzog, </w:t>
      </w:r>
      <w:r>
        <w:rPr>
          <w:lang w:val="de-DE"/>
        </w:rPr>
        <w:t xml:space="preserve">W. &amp; </w:t>
      </w:r>
      <w:r w:rsidRPr="0073267D">
        <w:rPr>
          <w:lang w:val="de-DE"/>
        </w:rPr>
        <w:t>Friederich,</w:t>
      </w:r>
      <w:r>
        <w:rPr>
          <w:lang w:val="de-DE"/>
        </w:rPr>
        <w:t xml:space="preserve"> H.-C. (2014). </w:t>
      </w:r>
      <w:r>
        <w:t>Difficulties in emotion regulation across the spectrum of eating disorders, Comprehensive Psychiatry,</w:t>
      </w:r>
    </w:p>
    <w:p w14:paraId="7421F634" w14:textId="19B4167B" w:rsidR="0073267D" w:rsidRDefault="0073267D" w:rsidP="0073267D">
      <w:pPr>
        <w:pStyle w:val="Kommentartext"/>
      </w:pPr>
      <w:r>
        <w:t>55(3), 565-571.</w:t>
      </w:r>
    </w:p>
    <w:p w14:paraId="026129E8" w14:textId="55EF1430" w:rsidR="0073267D" w:rsidRDefault="0073267D" w:rsidP="0073267D">
      <w:pPr>
        <w:pStyle w:val="Kommentartext"/>
      </w:pPr>
      <w:r>
        <w:t>https://doi.org/10.1016/j.comppsych.2013.12.001.</w:t>
      </w:r>
    </w:p>
  </w:comment>
  <w:comment w:id="13" w:author="David Kolar" w:date="2024-09-10T09:34:00Z" w:initials="DK">
    <w:p w14:paraId="553F2808" w14:textId="0756E47B" w:rsidR="0073267D" w:rsidRDefault="0073267D">
      <w:pPr>
        <w:pStyle w:val="Kommentartext"/>
      </w:pPr>
      <w:r>
        <w:rPr>
          <w:rStyle w:val="Kommentarzeichen"/>
        </w:rPr>
        <w:annotationRef/>
      </w:r>
      <w:r>
        <w:rPr>
          <w:sz w:val="20"/>
        </w:rPr>
        <w:t xml:space="preserve">Tull, M. T., </w:t>
      </w:r>
      <w:proofErr w:type="spellStart"/>
      <w:r>
        <w:rPr>
          <w:sz w:val="20"/>
        </w:rPr>
        <w:t>Stipleman</w:t>
      </w:r>
      <w:proofErr w:type="spellEnd"/>
      <w:r>
        <w:rPr>
          <w:sz w:val="20"/>
        </w:rPr>
        <w:t>, B. A., Salters-</w:t>
      </w:r>
      <w:proofErr w:type="spellStart"/>
      <w:r>
        <w:rPr>
          <w:sz w:val="20"/>
        </w:rPr>
        <w:t>Pedneault</w:t>
      </w:r>
      <w:proofErr w:type="spellEnd"/>
      <w:r>
        <w:rPr>
          <w:sz w:val="20"/>
        </w:rPr>
        <w:t xml:space="preserve">, K., &amp; Gratz, K. </w:t>
      </w:r>
      <w:proofErr w:type="gramStart"/>
      <w:r>
        <w:rPr>
          <w:sz w:val="20"/>
        </w:rPr>
        <w:t>L.(</w:t>
      </w:r>
      <w:proofErr w:type="gramEnd"/>
      <w:r>
        <w:rPr>
          <w:sz w:val="20"/>
        </w:rPr>
        <w:t xml:space="preserve">2009). An examination of recent non-clinical panic attacks, panic disorder, anxiety sensitivity, and emotion regulation difficulties in the prediction of generalized anxiety disorder in an analogue sample. </w:t>
      </w:r>
      <w:r>
        <w:rPr>
          <w:rFonts w:ascii="Arial" w:hAnsi="Arial" w:cs="Arial"/>
          <w:sz w:val="20"/>
        </w:rPr>
        <w:t>Journal of Anxiety Disorders, 23</w:t>
      </w:r>
      <w:r>
        <w:rPr>
          <w:sz w:val="20"/>
        </w:rPr>
        <w:t>, 275</w:t>
      </w:r>
      <w:r>
        <w:rPr>
          <w:rFonts w:ascii="Arial" w:hAnsi="Arial" w:cs="Arial"/>
          <w:sz w:val="20"/>
        </w:rPr>
        <w:t>–</w:t>
      </w:r>
      <w:r>
        <w:rPr>
          <w:sz w:val="20"/>
        </w:rPr>
        <w:t>282.</w:t>
      </w:r>
      <w:r>
        <w:t xml:space="preserve"> </w:t>
      </w:r>
      <w:r>
        <w:br/>
      </w:r>
    </w:p>
  </w:comment>
  <w:comment w:id="14" w:author="David Kolar" w:date="2024-09-10T09:40:00Z" w:initials="DK">
    <w:p w14:paraId="28C9D59B" w14:textId="2BD86B0D" w:rsidR="004D6B4E" w:rsidRDefault="004D6B4E" w:rsidP="004D6B4E">
      <w:pPr>
        <w:pStyle w:val="Kommentartext"/>
      </w:pPr>
      <w:r>
        <w:rPr>
          <w:rStyle w:val="Kommentarzeichen"/>
        </w:rPr>
        <w:annotationRef/>
      </w:r>
      <w:proofErr w:type="spellStart"/>
      <w:r>
        <w:t>Miola</w:t>
      </w:r>
      <w:proofErr w:type="spellEnd"/>
      <w:r>
        <w:t xml:space="preserve">, A., </w:t>
      </w:r>
      <w:proofErr w:type="spellStart"/>
      <w:r>
        <w:t>Cattarinussi</w:t>
      </w:r>
      <w:proofErr w:type="spellEnd"/>
      <w:r>
        <w:t xml:space="preserve">, G., </w:t>
      </w:r>
      <w:proofErr w:type="spellStart"/>
      <w:r>
        <w:t>Antiga</w:t>
      </w:r>
      <w:proofErr w:type="spellEnd"/>
      <w:r>
        <w:t xml:space="preserve">, G., </w:t>
      </w:r>
      <w:proofErr w:type="spellStart"/>
      <w:r>
        <w:t>Caiolo</w:t>
      </w:r>
      <w:proofErr w:type="spellEnd"/>
      <w:r>
        <w:t xml:space="preserve">, S., </w:t>
      </w:r>
      <w:proofErr w:type="spellStart"/>
      <w:r>
        <w:t>Solmi</w:t>
      </w:r>
      <w:proofErr w:type="spellEnd"/>
      <w:r>
        <w:t xml:space="preserve">, S. &amp; </w:t>
      </w:r>
      <w:proofErr w:type="spellStart"/>
      <w:r>
        <w:t>Sambataro</w:t>
      </w:r>
      <w:proofErr w:type="spellEnd"/>
      <w:r>
        <w:t>, F. (2022). Difficulties in emotion regulation in bipolar disorder: A systematic review and meta-analysis, Journal of Affective Disorders,</w:t>
      </w:r>
    </w:p>
    <w:p w14:paraId="1819D743" w14:textId="14812F15" w:rsidR="004D6B4E" w:rsidRDefault="004D6B4E" w:rsidP="004D6B4E">
      <w:pPr>
        <w:pStyle w:val="Kommentartext"/>
      </w:pPr>
      <w:r>
        <w:t>302, 352-360.</w:t>
      </w:r>
    </w:p>
    <w:p w14:paraId="207B3C1A" w14:textId="3263E182" w:rsidR="004D6B4E" w:rsidRDefault="004D6B4E" w:rsidP="004D6B4E">
      <w:pPr>
        <w:pStyle w:val="Kommentartext"/>
      </w:pPr>
      <w:r>
        <w:t>https://doi.org/10.1016/j.jad.2022.01.102.</w:t>
      </w:r>
    </w:p>
  </w:comment>
  <w:comment w:id="15" w:author="David Kolar" w:date="2024-09-10T09:38:00Z" w:initials="DK">
    <w:p w14:paraId="6BB95787" w14:textId="77777777" w:rsidR="0073267D" w:rsidRPr="002454B8" w:rsidRDefault="0073267D" w:rsidP="0073267D">
      <w:pPr>
        <w:rPr>
          <w:rFonts w:ascii="Times New Roman" w:eastAsia="Times New Roman" w:hAnsi="Times New Roman" w:cs="Times New Roman"/>
          <w:kern w:val="0"/>
          <w:lang w:eastAsia="de-DE"/>
        </w:rPr>
      </w:pPr>
      <w:r>
        <w:rPr>
          <w:rStyle w:val="Kommentarzeichen"/>
        </w:rPr>
        <w:annotationRef/>
      </w:r>
      <w:proofErr w:type="spellStart"/>
      <w:r w:rsidRPr="0073267D">
        <w:rPr>
          <w:rFonts w:ascii="Times New Roman" w:eastAsia="Times New Roman" w:hAnsi="Times New Roman" w:cs="Times New Roman"/>
          <w:kern w:val="0"/>
          <w:lang w:eastAsia="de-DE"/>
        </w:rPr>
        <w:t>Salsman</w:t>
      </w:r>
      <w:proofErr w:type="spellEnd"/>
      <w:r w:rsidRPr="0073267D">
        <w:rPr>
          <w:rFonts w:ascii="Times New Roman" w:eastAsia="Times New Roman" w:hAnsi="Times New Roman" w:cs="Times New Roman"/>
          <w:kern w:val="0"/>
          <w:lang w:eastAsia="de-DE"/>
        </w:rPr>
        <w:t xml:space="preserve">, N. L., &amp; Linehan, M. M. (2012). An investigation of the relationships among negative affect, difficulties in emotion regulation, and features of borderline personality disorder. </w:t>
      </w:r>
      <w:r w:rsidRPr="002454B8">
        <w:rPr>
          <w:rFonts w:ascii="Times New Roman" w:eastAsia="Times New Roman" w:hAnsi="Times New Roman" w:cs="Times New Roman"/>
          <w:i/>
          <w:iCs/>
          <w:kern w:val="0"/>
          <w:lang w:eastAsia="de-DE"/>
        </w:rPr>
        <w:t>Journal of Psychopathology and Behavioral Assessment</w:t>
      </w:r>
      <w:r w:rsidRPr="002454B8">
        <w:rPr>
          <w:rFonts w:ascii="Times New Roman" w:eastAsia="Times New Roman" w:hAnsi="Times New Roman" w:cs="Times New Roman"/>
          <w:kern w:val="0"/>
          <w:lang w:eastAsia="de-DE"/>
        </w:rPr>
        <w:t xml:space="preserve">, </w:t>
      </w:r>
      <w:r w:rsidRPr="002454B8">
        <w:rPr>
          <w:rFonts w:ascii="Times New Roman" w:eastAsia="Times New Roman" w:hAnsi="Times New Roman" w:cs="Times New Roman"/>
          <w:i/>
          <w:iCs/>
          <w:kern w:val="0"/>
          <w:lang w:eastAsia="de-DE"/>
        </w:rPr>
        <w:t>34</w:t>
      </w:r>
      <w:r w:rsidRPr="002454B8">
        <w:rPr>
          <w:rFonts w:ascii="Times New Roman" w:eastAsia="Times New Roman" w:hAnsi="Times New Roman" w:cs="Times New Roman"/>
          <w:kern w:val="0"/>
          <w:lang w:eastAsia="de-DE"/>
        </w:rPr>
        <w:t>, 260-267.</w:t>
      </w:r>
    </w:p>
    <w:p w14:paraId="55F1BDF9" w14:textId="405FB548" w:rsidR="0073267D" w:rsidRDefault="0073267D">
      <w:pPr>
        <w:pStyle w:val="Kommentartext"/>
      </w:pPr>
    </w:p>
  </w:comment>
  <w:comment w:id="16" w:author="David Kolar" w:date="2024-09-17T09:52:00Z" w:initials="DK">
    <w:p w14:paraId="42EC0437" w14:textId="77777777" w:rsidR="002371BC" w:rsidRPr="002371BC" w:rsidRDefault="002371BC" w:rsidP="002371BC">
      <w:pPr>
        <w:autoSpaceDE w:val="0"/>
        <w:autoSpaceDN w:val="0"/>
        <w:adjustRightInd w:val="0"/>
        <w:spacing w:line="240" w:lineRule="auto"/>
        <w:ind w:left="720" w:hanging="720"/>
        <w:rPr>
          <w:rFonts w:ascii="Calibri" w:hAnsi="Calibri" w:cs="Calibri"/>
          <w:kern w:val="0"/>
          <w:sz w:val="22"/>
          <w:szCs w:val="22"/>
        </w:rPr>
      </w:pPr>
      <w:r>
        <w:rPr>
          <w:rStyle w:val="Kommentarzeichen"/>
        </w:rPr>
        <w:annotationRef/>
      </w:r>
      <w:r w:rsidRPr="002371BC">
        <w:rPr>
          <w:rFonts w:ascii="Calibri" w:hAnsi="Calibri" w:cs="Calibri"/>
          <w:kern w:val="0"/>
          <w:sz w:val="22"/>
          <w:szCs w:val="22"/>
        </w:rPr>
        <w:t xml:space="preserve">Dixon-Gordon, K. L., </w:t>
      </w:r>
      <w:proofErr w:type="spellStart"/>
      <w:r w:rsidRPr="002371BC">
        <w:rPr>
          <w:rFonts w:ascii="Calibri" w:hAnsi="Calibri" w:cs="Calibri"/>
          <w:kern w:val="0"/>
          <w:sz w:val="22"/>
          <w:szCs w:val="22"/>
        </w:rPr>
        <w:t>Aldao</w:t>
      </w:r>
      <w:proofErr w:type="spellEnd"/>
      <w:r w:rsidRPr="002371BC">
        <w:rPr>
          <w:rFonts w:ascii="Calibri" w:hAnsi="Calibri" w:cs="Calibri"/>
          <w:kern w:val="0"/>
          <w:sz w:val="22"/>
          <w:szCs w:val="22"/>
        </w:rPr>
        <w:t xml:space="preserve">, A., &amp; De Los Reyes, A. (2015). Emotion regulation in context: Examining the spontaneous use of strategies across emotional intensity and type of emotion. </w:t>
      </w:r>
      <w:r w:rsidRPr="002371BC">
        <w:rPr>
          <w:rFonts w:ascii="Calibri" w:hAnsi="Calibri" w:cs="Calibri"/>
          <w:i/>
          <w:iCs/>
          <w:kern w:val="0"/>
          <w:sz w:val="22"/>
          <w:szCs w:val="22"/>
        </w:rPr>
        <w:t>Personality and Individual Differences</w:t>
      </w:r>
      <w:r w:rsidRPr="002371BC">
        <w:rPr>
          <w:rFonts w:ascii="Calibri" w:hAnsi="Calibri" w:cs="Calibri"/>
          <w:kern w:val="0"/>
          <w:sz w:val="22"/>
          <w:szCs w:val="22"/>
        </w:rPr>
        <w:t>,</w:t>
      </w:r>
      <w:r w:rsidRPr="002371BC">
        <w:rPr>
          <w:rFonts w:ascii="Calibri" w:hAnsi="Calibri" w:cs="Calibri"/>
          <w:i/>
          <w:iCs/>
          <w:kern w:val="0"/>
          <w:sz w:val="22"/>
          <w:szCs w:val="22"/>
        </w:rPr>
        <w:t xml:space="preserve"> 86</w:t>
      </w:r>
      <w:r w:rsidRPr="002371BC">
        <w:rPr>
          <w:rFonts w:ascii="Calibri" w:hAnsi="Calibri" w:cs="Calibri"/>
          <w:kern w:val="0"/>
          <w:sz w:val="22"/>
          <w:szCs w:val="22"/>
        </w:rPr>
        <w:t xml:space="preserve">, 271-276. https://doi.org/https://doi.org/10.1016/j.paid.2015.06.011 </w:t>
      </w:r>
    </w:p>
    <w:p w14:paraId="27A8932D" w14:textId="736A91BD" w:rsidR="002371BC" w:rsidRDefault="002371BC">
      <w:pPr>
        <w:pStyle w:val="Kommentartext"/>
      </w:pPr>
    </w:p>
  </w:comment>
  <w:comment w:id="17" w:author="David Kolar" w:date="2024-09-17T09:58:00Z" w:initials="DK">
    <w:p w14:paraId="4319B910" w14:textId="77777777" w:rsidR="002371BC" w:rsidRPr="002371BC" w:rsidRDefault="002371BC" w:rsidP="002371BC">
      <w:pPr>
        <w:autoSpaceDE w:val="0"/>
        <w:autoSpaceDN w:val="0"/>
        <w:adjustRightInd w:val="0"/>
        <w:spacing w:line="240" w:lineRule="auto"/>
        <w:ind w:left="720" w:hanging="720"/>
        <w:rPr>
          <w:rFonts w:ascii="Calibri" w:hAnsi="Calibri" w:cs="Calibri"/>
          <w:kern w:val="0"/>
          <w:sz w:val="22"/>
          <w:szCs w:val="22"/>
        </w:rPr>
      </w:pPr>
      <w:r>
        <w:rPr>
          <w:rStyle w:val="Kommentarzeichen"/>
        </w:rPr>
        <w:annotationRef/>
      </w:r>
      <w:r w:rsidRPr="002371BC">
        <w:rPr>
          <w:rFonts w:ascii="Calibri" w:hAnsi="Calibri" w:cs="Calibri"/>
          <w:kern w:val="0"/>
          <w:sz w:val="22"/>
          <w:szCs w:val="22"/>
        </w:rPr>
        <w:t xml:space="preserve">del Palacio-Gonzalez, A., &amp; O'Toole, M. S. (2022). Emotion regulation in context: A naturalistic study of emotion regulation in response to everyday happy and sad memories during dysphoria. </w:t>
      </w:r>
      <w:r w:rsidRPr="002371BC">
        <w:rPr>
          <w:rFonts w:ascii="Calibri" w:hAnsi="Calibri" w:cs="Calibri"/>
          <w:i/>
          <w:iCs/>
          <w:kern w:val="0"/>
          <w:sz w:val="22"/>
          <w:szCs w:val="22"/>
        </w:rPr>
        <w:t>Journal of Behavior Therapy and Experimental Psychiatry</w:t>
      </w:r>
      <w:r w:rsidRPr="002371BC">
        <w:rPr>
          <w:rFonts w:ascii="Calibri" w:hAnsi="Calibri" w:cs="Calibri"/>
          <w:kern w:val="0"/>
          <w:sz w:val="22"/>
          <w:szCs w:val="22"/>
        </w:rPr>
        <w:t>,</w:t>
      </w:r>
      <w:r w:rsidRPr="002371BC">
        <w:rPr>
          <w:rFonts w:ascii="Calibri" w:hAnsi="Calibri" w:cs="Calibri"/>
          <w:i/>
          <w:iCs/>
          <w:kern w:val="0"/>
          <w:sz w:val="22"/>
          <w:szCs w:val="22"/>
        </w:rPr>
        <w:t xml:space="preserve"> 74</w:t>
      </w:r>
      <w:r w:rsidRPr="002371BC">
        <w:rPr>
          <w:rFonts w:ascii="Calibri" w:hAnsi="Calibri" w:cs="Calibri"/>
          <w:kern w:val="0"/>
          <w:sz w:val="22"/>
          <w:szCs w:val="22"/>
        </w:rPr>
        <w:t xml:space="preserve">, 101698. https://doi.org/https://doi.org/10.1016/j.jbtep.2021.101698 </w:t>
      </w:r>
    </w:p>
    <w:p w14:paraId="086282A1" w14:textId="4CDD64D7" w:rsidR="002371BC" w:rsidRDefault="002371BC">
      <w:pPr>
        <w:pStyle w:val="Kommentartext"/>
      </w:pPr>
    </w:p>
  </w:comment>
  <w:comment w:id="18" w:author="David Kolar" w:date="2024-09-09T21:07:00Z" w:initials="DK">
    <w:p w14:paraId="6A2EA918" w14:textId="5B434BB0" w:rsidR="00BC74E5" w:rsidRPr="002454B8" w:rsidRDefault="00BC74E5">
      <w:pPr>
        <w:pStyle w:val="Kommentartext"/>
      </w:pPr>
      <w:r>
        <w:rPr>
          <w:rStyle w:val="Kommentarzeichen"/>
        </w:rPr>
        <w:annotationRef/>
      </w:r>
      <w:r w:rsidRPr="002454B8">
        <w:t>add</w:t>
      </w:r>
    </w:p>
  </w:comment>
  <w:comment w:id="19" w:author="David Kolar" w:date="2024-09-09T21:01:00Z" w:initials="DK">
    <w:p w14:paraId="3E1971CE" w14:textId="65240CD6" w:rsidR="00091D84" w:rsidRPr="006F74EF" w:rsidRDefault="00091D84" w:rsidP="006F74EF">
      <w:pPr>
        <w:rPr>
          <w:rFonts w:ascii="Times New Roman" w:eastAsia="Times New Roman" w:hAnsi="Times New Roman" w:cs="Times New Roman"/>
          <w:kern w:val="0"/>
          <w:lang w:val="de-DE" w:eastAsia="de-DE"/>
        </w:rPr>
      </w:pPr>
      <w:r>
        <w:rPr>
          <w:rStyle w:val="Kommentarzeichen"/>
        </w:rPr>
        <w:annotationRef/>
      </w:r>
      <w:r w:rsidR="006F74EF" w:rsidRPr="002454B8">
        <w:rPr>
          <w:rFonts w:ascii="Times New Roman" w:eastAsia="Times New Roman" w:hAnsi="Times New Roman" w:cs="Times New Roman"/>
          <w:kern w:val="0"/>
          <w:lang w:eastAsia="de-DE"/>
        </w:rPr>
        <w:t xml:space="preserve">Kolar, D. R., Huss, M., Preuss, H. M., </w:t>
      </w:r>
      <w:proofErr w:type="spellStart"/>
      <w:r w:rsidR="006F74EF" w:rsidRPr="002454B8">
        <w:rPr>
          <w:rFonts w:ascii="Times New Roman" w:eastAsia="Times New Roman" w:hAnsi="Times New Roman" w:cs="Times New Roman"/>
          <w:kern w:val="0"/>
          <w:lang w:eastAsia="de-DE"/>
        </w:rPr>
        <w:t>Jenetzky</w:t>
      </w:r>
      <w:proofErr w:type="spellEnd"/>
      <w:r w:rsidR="006F74EF" w:rsidRPr="002454B8">
        <w:rPr>
          <w:rFonts w:ascii="Times New Roman" w:eastAsia="Times New Roman" w:hAnsi="Times New Roman" w:cs="Times New Roman"/>
          <w:kern w:val="0"/>
          <w:lang w:eastAsia="de-DE"/>
        </w:rPr>
        <w:t xml:space="preserve">, E., </w:t>
      </w:r>
      <w:proofErr w:type="spellStart"/>
      <w:r w:rsidR="006F74EF" w:rsidRPr="002454B8">
        <w:rPr>
          <w:rFonts w:ascii="Times New Roman" w:eastAsia="Times New Roman" w:hAnsi="Times New Roman" w:cs="Times New Roman"/>
          <w:kern w:val="0"/>
          <w:lang w:eastAsia="de-DE"/>
        </w:rPr>
        <w:t>Haynos</w:t>
      </w:r>
      <w:proofErr w:type="spellEnd"/>
      <w:r w:rsidR="006F74EF" w:rsidRPr="002454B8">
        <w:rPr>
          <w:rFonts w:ascii="Times New Roman" w:eastAsia="Times New Roman" w:hAnsi="Times New Roman" w:cs="Times New Roman"/>
          <w:kern w:val="0"/>
          <w:lang w:eastAsia="de-DE"/>
        </w:rPr>
        <w:t xml:space="preserve">, A. F., </w:t>
      </w:r>
      <w:proofErr w:type="spellStart"/>
      <w:r w:rsidR="006F74EF" w:rsidRPr="002454B8">
        <w:rPr>
          <w:rFonts w:ascii="Times New Roman" w:eastAsia="Times New Roman" w:hAnsi="Times New Roman" w:cs="Times New Roman"/>
          <w:kern w:val="0"/>
          <w:lang w:eastAsia="de-DE"/>
        </w:rPr>
        <w:t>Bürger</w:t>
      </w:r>
      <w:proofErr w:type="spellEnd"/>
      <w:r w:rsidR="006F74EF" w:rsidRPr="002454B8">
        <w:rPr>
          <w:rFonts w:ascii="Times New Roman" w:eastAsia="Times New Roman" w:hAnsi="Times New Roman" w:cs="Times New Roman"/>
          <w:kern w:val="0"/>
          <w:lang w:eastAsia="de-DE"/>
        </w:rPr>
        <w:t xml:space="preserve">, A., &amp; </w:t>
      </w:r>
      <w:proofErr w:type="spellStart"/>
      <w:r w:rsidR="006F74EF" w:rsidRPr="002454B8">
        <w:rPr>
          <w:rFonts w:ascii="Times New Roman" w:eastAsia="Times New Roman" w:hAnsi="Times New Roman" w:cs="Times New Roman"/>
          <w:kern w:val="0"/>
          <w:lang w:eastAsia="de-DE"/>
        </w:rPr>
        <w:t>Hammerle</w:t>
      </w:r>
      <w:proofErr w:type="spellEnd"/>
      <w:r w:rsidR="006F74EF" w:rsidRPr="002454B8">
        <w:rPr>
          <w:rFonts w:ascii="Times New Roman" w:eastAsia="Times New Roman" w:hAnsi="Times New Roman" w:cs="Times New Roman"/>
          <w:kern w:val="0"/>
          <w:lang w:eastAsia="de-DE"/>
        </w:rPr>
        <w:t xml:space="preserve">, F. (2017). </w:t>
      </w:r>
      <w:r w:rsidR="006F74EF" w:rsidRPr="006F74EF">
        <w:rPr>
          <w:rFonts w:ascii="Times New Roman" w:eastAsia="Times New Roman" w:hAnsi="Times New Roman" w:cs="Times New Roman"/>
          <w:kern w:val="0"/>
          <w:lang w:eastAsia="de-DE"/>
        </w:rPr>
        <w:t xml:space="preserve">Momentary emotion identification in female adolescents with and without anorexia nervosa. </w:t>
      </w:r>
      <w:proofErr w:type="spellStart"/>
      <w:r w:rsidR="006F74EF" w:rsidRPr="006F74EF">
        <w:rPr>
          <w:rFonts w:ascii="Times New Roman" w:eastAsia="Times New Roman" w:hAnsi="Times New Roman" w:cs="Times New Roman"/>
          <w:i/>
          <w:iCs/>
          <w:kern w:val="0"/>
          <w:lang w:val="de-DE" w:eastAsia="de-DE"/>
        </w:rPr>
        <w:t>Psychiatry</w:t>
      </w:r>
      <w:proofErr w:type="spellEnd"/>
      <w:r w:rsidR="006F74EF" w:rsidRPr="006F74EF">
        <w:rPr>
          <w:rFonts w:ascii="Times New Roman" w:eastAsia="Times New Roman" w:hAnsi="Times New Roman" w:cs="Times New Roman"/>
          <w:i/>
          <w:iCs/>
          <w:kern w:val="0"/>
          <w:lang w:val="de-DE" w:eastAsia="de-DE"/>
        </w:rPr>
        <w:t xml:space="preserve"> </w:t>
      </w:r>
      <w:proofErr w:type="spellStart"/>
      <w:r w:rsidR="006F74EF" w:rsidRPr="006F74EF">
        <w:rPr>
          <w:rFonts w:ascii="Times New Roman" w:eastAsia="Times New Roman" w:hAnsi="Times New Roman" w:cs="Times New Roman"/>
          <w:i/>
          <w:iCs/>
          <w:kern w:val="0"/>
          <w:lang w:val="de-DE" w:eastAsia="de-DE"/>
        </w:rPr>
        <w:t>research</w:t>
      </w:r>
      <w:proofErr w:type="spellEnd"/>
      <w:r w:rsidR="006F74EF" w:rsidRPr="006F74EF">
        <w:rPr>
          <w:rFonts w:ascii="Times New Roman" w:eastAsia="Times New Roman" w:hAnsi="Times New Roman" w:cs="Times New Roman"/>
          <w:kern w:val="0"/>
          <w:lang w:val="de-DE" w:eastAsia="de-DE"/>
        </w:rPr>
        <w:t xml:space="preserve">, </w:t>
      </w:r>
      <w:r w:rsidR="006F74EF" w:rsidRPr="006F74EF">
        <w:rPr>
          <w:rFonts w:ascii="Times New Roman" w:eastAsia="Times New Roman" w:hAnsi="Times New Roman" w:cs="Times New Roman"/>
          <w:i/>
          <w:iCs/>
          <w:kern w:val="0"/>
          <w:lang w:val="de-DE" w:eastAsia="de-DE"/>
        </w:rPr>
        <w:t>255</w:t>
      </w:r>
      <w:r w:rsidR="006F74EF" w:rsidRPr="006F74EF">
        <w:rPr>
          <w:rFonts w:ascii="Times New Roman" w:eastAsia="Times New Roman" w:hAnsi="Times New Roman" w:cs="Times New Roman"/>
          <w:kern w:val="0"/>
          <w:lang w:val="de-DE" w:eastAsia="de-DE"/>
        </w:rPr>
        <w:t>, 394-398.</w:t>
      </w:r>
    </w:p>
  </w:comment>
  <w:comment w:id="20" w:author="David Kolar" w:date="2024-09-09T21:13:00Z" w:initials="DK">
    <w:p w14:paraId="5FAD6958" w14:textId="7464D3D1" w:rsidR="0041070B" w:rsidRDefault="0041070B">
      <w:pPr>
        <w:pStyle w:val="Kommentartext"/>
      </w:pPr>
      <w:r>
        <w:rPr>
          <w:rStyle w:val="Kommentarzeichen"/>
        </w:rPr>
        <w:annotationRef/>
      </w:r>
      <w:r>
        <w:t>Were those preregistered?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E2A5A4" w15:done="0"/>
  <w15:commentEx w15:paraId="0ECADE22" w15:done="0"/>
  <w15:commentEx w15:paraId="3533E5D2" w15:done="0"/>
  <w15:commentEx w15:paraId="5D2D0DAD" w15:done="0"/>
  <w15:commentEx w15:paraId="14A0E55E" w15:done="0"/>
  <w15:commentEx w15:paraId="6E0978FB" w15:done="0"/>
  <w15:commentEx w15:paraId="164B65B4" w15:done="0"/>
  <w15:commentEx w15:paraId="67F1AD19" w15:done="0"/>
  <w15:commentEx w15:paraId="1B6712C9" w15:done="0"/>
  <w15:commentEx w15:paraId="75C21BB2" w15:done="0"/>
  <w15:commentEx w15:paraId="34A596E4" w15:done="0"/>
  <w15:commentEx w15:paraId="1BE04C10" w15:done="0"/>
  <w15:commentEx w15:paraId="026129E8" w15:done="0"/>
  <w15:commentEx w15:paraId="553F2808" w15:done="0"/>
  <w15:commentEx w15:paraId="207B3C1A" w15:done="0"/>
  <w15:commentEx w15:paraId="55F1BDF9" w15:done="0"/>
  <w15:commentEx w15:paraId="27A8932D" w15:done="0"/>
  <w15:commentEx w15:paraId="086282A1" w15:done="0"/>
  <w15:commentEx w15:paraId="6A2EA918" w15:done="0"/>
  <w15:commentEx w15:paraId="3E1971CE" w15:done="0"/>
  <w15:commentEx w15:paraId="5FAD6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89AF58" w16cex:dateUtc="2024-09-09T15:31:00Z"/>
  <w16cex:commentExtensible w16cex:durableId="2A89B075" w16cex:dateUtc="2024-09-09T15:35:00Z"/>
  <w16cex:commentExtensible w16cex:durableId="2A89B56C" w16cex:dateUtc="2024-09-09T15:57:00Z"/>
  <w16cex:commentExtensible w16cex:durableId="2A4B552C" w16cex:dateUtc="2024-07-24T08:25:00Z"/>
  <w16cex:commentExtensible w16cex:durableId="2A4E1AD8" w16cex:dateUtc="2024-07-26T10:53:00Z"/>
  <w16cex:commentExtensible w16cex:durableId="2A4E1B20" w16cex:dateUtc="2024-07-26T10:54:00Z"/>
  <w16cex:commentExtensible w16cex:durableId="2A4E1CFE" w16cex:dateUtc="2024-07-26T11:02:00Z"/>
  <w16cex:commentExtensible w16cex:durableId="2A93CDB9" w16cex:dateUtc="2024-09-17T07:43:00Z"/>
  <w16cex:commentExtensible w16cex:durableId="2A8A9383" w16cex:dateUtc="2024-09-10T07:44:00Z"/>
  <w16cex:commentExtensible w16cex:durableId="2A8A901F" w16cex:dateUtc="2024-09-10T07:30:00Z"/>
  <w16cex:commentExtensible w16cex:durableId="2A93CDDF" w16cex:dateUtc="2024-09-17T07:43:00Z"/>
  <w16cex:commentExtensible w16cex:durableId="2A8A909A" w16cex:dateUtc="2024-09-10T07:32:00Z"/>
  <w16cex:commentExtensible w16cex:durableId="2A8A916B" w16cex:dateUtc="2024-09-10T07:35:00Z"/>
  <w16cex:commentExtensible w16cex:durableId="2A8A9113" w16cex:dateUtc="2024-09-10T07:34:00Z"/>
  <w16cex:commentExtensible w16cex:durableId="2A8A9299" w16cex:dateUtc="2024-09-10T07:40:00Z"/>
  <w16cex:commentExtensible w16cex:durableId="2A8A9229" w16cex:dateUtc="2024-09-10T07:38:00Z"/>
  <w16cex:commentExtensible w16cex:durableId="2A93CFF1" w16cex:dateUtc="2024-09-17T07:52:00Z"/>
  <w16cex:commentExtensible w16cex:durableId="2A93D135" w16cex:dateUtc="2024-09-17T07:58:00Z"/>
  <w16cex:commentExtensible w16cex:durableId="2A89E216" w16cex:dateUtc="2024-09-09T19:07:00Z"/>
  <w16cex:commentExtensible w16cex:durableId="2A89E0B9" w16cex:dateUtc="2024-09-09T19:01:00Z"/>
  <w16cex:commentExtensible w16cex:durableId="2A89E37B" w16cex:dateUtc="2024-09-09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E2A5A4" w16cid:durableId="2A89AF58"/>
  <w16cid:commentId w16cid:paraId="0ECADE22" w16cid:durableId="2A89B075"/>
  <w16cid:commentId w16cid:paraId="3533E5D2" w16cid:durableId="2A89B56C"/>
  <w16cid:commentId w16cid:paraId="5D2D0DAD" w16cid:durableId="2A4B552C"/>
  <w16cid:commentId w16cid:paraId="14A0E55E" w16cid:durableId="2A4E1AD8"/>
  <w16cid:commentId w16cid:paraId="6E0978FB" w16cid:durableId="2A4E1B20"/>
  <w16cid:commentId w16cid:paraId="164B65B4" w16cid:durableId="2A4E1CFE"/>
  <w16cid:commentId w16cid:paraId="67F1AD19" w16cid:durableId="2A93CDB9"/>
  <w16cid:commentId w16cid:paraId="1B6712C9" w16cid:durableId="2A8A9383"/>
  <w16cid:commentId w16cid:paraId="75C21BB2" w16cid:durableId="2A8A901F"/>
  <w16cid:commentId w16cid:paraId="34A596E4" w16cid:durableId="2A93CDDF"/>
  <w16cid:commentId w16cid:paraId="1BE04C10" w16cid:durableId="2A8A909A"/>
  <w16cid:commentId w16cid:paraId="026129E8" w16cid:durableId="2A8A916B"/>
  <w16cid:commentId w16cid:paraId="553F2808" w16cid:durableId="2A8A9113"/>
  <w16cid:commentId w16cid:paraId="207B3C1A" w16cid:durableId="2A8A9299"/>
  <w16cid:commentId w16cid:paraId="55F1BDF9" w16cid:durableId="2A8A9229"/>
  <w16cid:commentId w16cid:paraId="27A8932D" w16cid:durableId="2A93CFF1"/>
  <w16cid:commentId w16cid:paraId="086282A1" w16cid:durableId="2A93D135"/>
  <w16cid:commentId w16cid:paraId="6A2EA918" w16cid:durableId="2A89E216"/>
  <w16cid:commentId w16cid:paraId="3E1971CE" w16cid:durableId="2A89E0B9"/>
  <w16cid:commentId w16cid:paraId="5FAD6958" w16cid:durableId="2A89E3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555DA" w14:textId="77777777" w:rsidR="00A35ACA" w:rsidRDefault="00A35ACA">
      <w:pPr>
        <w:spacing w:line="240" w:lineRule="auto"/>
      </w:pPr>
      <w:r>
        <w:separator/>
      </w:r>
    </w:p>
    <w:p w14:paraId="696B4A4F" w14:textId="77777777" w:rsidR="00A35ACA" w:rsidRDefault="00A35ACA"/>
  </w:endnote>
  <w:endnote w:type="continuationSeparator" w:id="0">
    <w:p w14:paraId="516E4365" w14:textId="77777777" w:rsidR="00A35ACA" w:rsidRDefault="00A35ACA">
      <w:pPr>
        <w:spacing w:line="240" w:lineRule="auto"/>
      </w:pPr>
      <w:r>
        <w:continuationSeparator/>
      </w:r>
    </w:p>
    <w:p w14:paraId="0E1C56C1" w14:textId="77777777" w:rsidR="00A35ACA" w:rsidRDefault="00A35A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5F9F9" w14:textId="77777777" w:rsidR="00A35ACA" w:rsidRDefault="00A35ACA">
      <w:pPr>
        <w:spacing w:line="240" w:lineRule="auto"/>
      </w:pPr>
      <w:r>
        <w:separator/>
      </w:r>
    </w:p>
    <w:p w14:paraId="2853994E" w14:textId="77777777" w:rsidR="00A35ACA" w:rsidRDefault="00A35ACA"/>
  </w:footnote>
  <w:footnote w:type="continuationSeparator" w:id="0">
    <w:p w14:paraId="1BCAA44C" w14:textId="77777777" w:rsidR="00A35ACA" w:rsidRDefault="00A35ACA">
      <w:pPr>
        <w:spacing w:line="240" w:lineRule="auto"/>
      </w:pPr>
      <w:r>
        <w:continuationSeparator/>
      </w:r>
    </w:p>
    <w:p w14:paraId="480DA7DD" w14:textId="77777777" w:rsidR="00A35ACA" w:rsidRDefault="00A35A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BF14" w14:textId="3DD8E25B" w:rsidR="00E81978" w:rsidRPr="00E951CF" w:rsidRDefault="00000000">
    <w:pPr>
      <w:pStyle w:val="Kopfzeile"/>
    </w:pPr>
    <w:sdt>
      <w:sdtPr>
        <w:rPr>
          <w:lang w:bidi="de-DE"/>
        </w:rPr>
        <w:alias w:val="Kopfzeile"/>
        <w:tag w:val=""/>
        <w:id w:val="12739865"/>
        <w:placeholder>
          <w:docPart w:val="2E4163E11EA84DE6B01715B9509F8E9A"/>
        </w:placeholder>
        <w:dataBinding w:prefixMappings="xmlns:ns0='http://schemas.microsoft.com/office/2006/coverPageProps' " w:xpath="/ns0:CoverPageProperties[1]/ns0:Abstract[1]" w:storeItemID="{55AF091B-3C7A-41E3-B477-F2FDAA23CFDA}"/>
        <w15:appearance w15:val="hidden"/>
        <w:text/>
      </w:sdtPr>
      <w:sdtContent>
        <w:r w:rsidR="005319C3">
          <w:rPr>
            <w:lang w:bidi="de-DE"/>
          </w:rPr>
          <w:t xml:space="preserve">Difficulties in </w:t>
        </w:r>
        <w:r w:rsidR="00E951CF" w:rsidRPr="00E951CF">
          <w:rPr>
            <w:lang w:bidi="de-DE"/>
          </w:rPr>
          <w:t>emotion regulation in daily life</w:t>
        </w:r>
      </w:sdtContent>
    </w:sdt>
    <w:r w:rsidR="005D3A03">
      <w:rPr>
        <w:rStyle w:val="Fett"/>
        <w:lang w:bidi="de-DE"/>
      </w:rPr>
      <w:ptab w:relativeTo="margin" w:alignment="right" w:leader="none"/>
    </w:r>
    <w:r w:rsidR="005D3A03">
      <w:rPr>
        <w:rStyle w:val="Fett"/>
        <w:lang w:bidi="de-DE"/>
      </w:rPr>
      <w:fldChar w:fldCharType="begin"/>
    </w:r>
    <w:r w:rsidR="005D3A03" w:rsidRPr="00E951CF">
      <w:rPr>
        <w:rStyle w:val="Fett"/>
        <w:lang w:bidi="de-DE"/>
      </w:rPr>
      <w:instrText xml:space="preserve"> PAGE   \* MERGEFORMAT </w:instrText>
    </w:r>
    <w:r w:rsidR="005D3A03">
      <w:rPr>
        <w:rStyle w:val="Fett"/>
        <w:lang w:bidi="de-DE"/>
      </w:rPr>
      <w:fldChar w:fldCharType="separate"/>
    </w:r>
    <w:r w:rsidR="000D3F41" w:rsidRPr="00E951CF">
      <w:rPr>
        <w:rStyle w:val="Fett"/>
        <w:noProof/>
        <w:lang w:bidi="de-DE"/>
      </w:rPr>
      <w:t>8</w:t>
    </w:r>
    <w:r w:rsidR="005D3A03">
      <w:rPr>
        <w:rStyle w:val="Fett"/>
        <w:noProof/>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E8E5" w14:textId="3E68F9D7" w:rsidR="00E81978" w:rsidRPr="0059647A" w:rsidRDefault="0059647A">
    <w:pPr>
      <w:pStyle w:val="Kopfzeile"/>
      <w:rPr>
        <w:rStyle w:val="Fett"/>
      </w:rPr>
    </w:pPr>
    <w:r w:rsidRPr="0059647A">
      <w:rPr>
        <w:lang w:bidi="de-DE"/>
      </w:rPr>
      <w:t xml:space="preserve">Measuring </w:t>
    </w:r>
    <w:r>
      <w:rPr>
        <w:lang w:bidi="de-DE"/>
      </w:rPr>
      <w:t>e</w:t>
    </w:r>
    <w:r w:rsidRPr="0059647A">
      <w:rPr>
        <w:lang w:bidi="de-DE"/>
      </w:rPr>
      <w:t>motion regulation in daily life</w:t>
    </w:r>
    <w:r w:rsidR="005D3A03">
      <w:rPr>
        <w:rStyle w:val="Fett"/>
        <w:lang w:bidi="de-DE"/>
      </w:rPr>
      <w:ptab w:relativeTo="margin" w:alignment="right" w:leader="none"/>
    </w:r>
    <w:r w:rsidR="005D3A03">
      <w:rPr>
        <w:rStyle w:val="Fett"/>
        <w:lang w:bidi="de-DE"/>
      </w:rPr>
      <w:fldChar w:fldCharType="begin"/>
    </w:r>
    <w:r w:rsidR="005D3A03" w:rsidRPr="0059647A">
      <w:rPr>
        <w:rStyle w:val="Fett"/>
        <w:lang w:bidi="de-DE"/>
      </w:rPr>
      <w:instrText xml:space="preserve"> PAGE   \* MERGEFORMAT </w:instrText>
    </w:r>
    <w:r w:rsidR="005D3A03">
      <w:rPr>
        <w:rStyle w:val="Fett"/>
        <w:lang w:bidi="de-DE"/>
      </w:rPr>
      <w:fldChar w:fldCharType="separate"/>
    </w:r>
    <w:r w:rsidR="000D3F41" w:rsidRPr="0059647A">
      <w:rPr>
        <w:rStyle w:val="Fett"/>
        <w:noProof/>
        <w:lang w:bidi="de-DE"/>
      </w:rPr>
      <w:t>1</w:t>
    </w:r>
    <w:r w:rsidR="005D3A03">
      <w:rPr>
        <w:rStyle w:val="Fett"/>
        <w:noProof/>
        <w:lang w:bidi="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numm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ufzhlungszeichen"/>
      <w:lvlText w:val=""/>
      <w:lvlJc w:val="left"/>
      <w:pPr>
        <w:tabs>
          <w:tab w:val="num" w:pos="1080"/>
        </w:tabs>
        <w:ind w:left="1080" w:hanging="360"/>
      </w:pPr>
      <w:rPr>
        <w:rFonts w:ascii="Symbol" w:hAnsi="Symbol" w:hint="default"/>
      </w:rPr>
    </w:lvl>
  </w:abstractNum>
  <w:abstractNum w:abstractNumId="10" w15:restartNumberingAfterBreak="0">
    <w:nsid w:val="0CD32304"/>
    <w:multiLevelType w:val="hybridMultilevel"/>
    <w:tmpl w:val="4C885360"/>
    <w:lvl w:ilvl="0" w:tplc="35E26C40">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1" w15:restartNumberingAfterBreak="0">
    <w:nsid w:val="0D965727"/>
    <w:multiLevelType w:val="hybridMultilevel"/>
    <w:tmpl w:val="B7DA94CC"/>
    <w:lvl w:ilvl="0" w:tplc="EEF26D8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24017587"/>
    <w:multiLevelType w:val="hybridMultilevel"/>
    <w:tmpl w:val="EAA0AB2A"/>
    <w:lvl w:ilvl="0" w:tplc="8E0E3BC8">
      <w:numFmt w:val="bullet"/>
      <w:lvlText w:val="-"/>
      <w:lvlJc w:val="left"/>
      <w:pPr>
        <w:ind w:left="1080" w:hanging="360"/>
      </w:pPr>
      <w:rPr>
        <w:rFonts w:ascii="Times New Roman" w:eastAsiaTheme="minorEastAsia"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BE52B25"/>
    <w:multiLevelType w:val="hybridMultilevel"/>
    <w:tmpl w:val="BFAE02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AB45186"/>
    <w:multiLevelType w:val="hybridMultilevel"/>
    <w:tmpl w:val="BF8A8B04"/>
    <w:lvl w:ilvl="0" w:tplc="5B985156">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4A5A1099"/>
    <w:multiLevelType w:val="multilevel"/>
    <w:tmpl w:val="4268E1E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D702056"/>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0403038">
    <w:abstractNumId w:val="9"/>
  </w:num>
  <w:num w:numId="2" w16cid:durableId="1397781589">
    <w:abstractNumId w:val="7"/>
  </w:num>
  <w:num w:numId="3" w16cid:durableId="1476876958">
    <w:abstractNumId w:val="6"/>
  </w:num>
  <w:num w:numId="4" w16cid:durableId="731000948">
    <w:abstractNumId w:val="5"/>
  </w:num>
  <w:num w:numId="5" w16cid:durableId="1005012578">
    <w:abstractNumId w:val="4"/>
  </w:num>
  <w:num w:numId="6" w16cid:durableId="629752135">
    <w:abstractNumId w:val="8"/>
  </w:num>
  <w:num w:numId="7" w16cid:durableId="1252816734">
    <w:abstractNumId w:val="3"/>
  </w:num>
  <w:num w:numId="8" w16cid:durableId="63920533">
    <w:abstractNumId w:val="2"/>
  </w:num>
  <w:num w:numId="9" w16cid:durableId="1514107653">
    <w:abstractNumId w:val="1"/>
  </w:num>
  <w:num w:numId="10" w16cid:durableId="247422556">
    <w:abstractNumId w:val="0"/>
  </w:num>
  <w:num w:numId="11" w16cid:durableId="79110509">
    <w:abstractNumId w:val="9"/>
    <w:lvlOverride w:ilvl="0">
      <w:startOverride w:val="1"/>
    </w:lvlOverride>
  </w:num>
  <w:num w:numId="12" w16cid:durableId="216285052">
    <w:abstractNumId w:val="18"/>
  </w:num>
  <w:num w:numId="13" w16cid:durableId="1850172587">
    <w:abstractNumId w:val="16"/>
  </w:num>
  <w:num w:numId="14" w16cid:durableId="958532624">
    <w:abstractNumId w:val="15"/>
  </w:num>
  <w:num w:numId="15" w16cid:durableId="1855613841">
    <w:abstractNumId w:val="17"/>
  </w:num>
  <w:num w:numId="16" w16cid:durableId="1982078829">
    <w:abstractNumId w:val="12"/>
  </w:num>
  <w:num w:numId="17" w16cid:durableId="772897447">
    <w:abstractNumId w:val="10"/>
  </w:num>
  <w:num w:numId="18" w16cid:durableId="424570993">
    <w:abstractNumId w:val="11"/>
  </w:num>
  <w:num w:numId="19" w16cid:durableId="829716803">
    <w:abstractNumId w:val="13"/>
  </w:num>
  <w:num w:numId="20" w16cid:durableId="138792235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olar">
    <w15:presenceInfo w15:providerId="AD" w15:userId="S::kod20978@ads.uni-regensburg.de::b775feb9-14eb-4e85-91ca-f86a7d0bc7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7A"/>
    <w:rsid w:val="00023251"/>
    <w:rsid w:val="00025EAE"/>
    <w:rsid w:val="00057A6C"/>
    <w:rsid w:val="00091D84"/>
    <w:rsid w:val="000C21B5"/>
    <w:rsid w:val="000D3F41"/>
    <w:rsid w:val="001D317E"/>
    <w:rsid w:val="002371BC"/>
    <w:rsid w:val="002454B8"/>
    <w:rsid w:val="00264D2F"/>
    <w:rsid w:val="002B4F3C"/>
    <w:rsid w:val="00317CA0"/>
    <w:rsid w:val="00355DCA"/>
    <w:rsid w:val="0036745B"/>
    <w:rsid w:val="003D3DAF"/>
    <w:rsid w:val="00407EE7"/>
    <w:rsid w:val="0041070B"/>
    <w:rsid w:val="004D37CF"/>
    <w:rsid w:val="004D6B4E"/>
    <w:rsid w:val="004E7A41"/>
    <w:rsid w:val="005319C3"/>
    <w:rsid w:val="00551A02"/>
    <w:rsid w:val="005534FA"/>
    <w:rsid w:val="0059647A"/>
    <w:rsid w:val="005D3A03"/>
    <w:rsid w:val="00624882"/>
    <w:rsid w:val="006F74EF"/>
    <w:rsid w:val="0073267D"/>
    <w:rsid w:val="00761B25"/>
    <w:rsid w:val="008002C0"/>
    <w:rsid w:val="00830316"/>
    <w:rsid w:val="008325B8"/>
    <w:rsid w:val="008C5323"/>
    <w:rsid w:val="008D4F2D"/>
    <w:rsid w:val="008F7DAA"/>
    <w:rsid w:val="0093686E"/>
    <w:rsid w:val="00976A01"/>
    <w:rsid w:val="00990AB2"/>
    <w:rsid w:val="009A6A3B"/>
    <w:rsid w:val="00A35ACA"/>
    <w:rsid w:val="00A35D15"/>
    <w:rsid w:val="00AA5167"/>
    <w:rsid w:val="00B823AA"/>
    <w:rsid w:val="00BA45DB"/>
    <w:rsid w:val="00BC74E5"/>
    <w:rsid w:val="00BF4184"/>
    <w:rsid w:val="00C0601E"/>
    <w:rsid w:val="00C136BF"/>
    <w:rsid w:val="00C31D30"/>
    <w:rsid w:val="00CA390F"/>
    <w:rsid w:val="00CD6E39"/>
    <w:rsid w:val="00CF6E91"/>
    <w:rsid w:val="00D07520"/>
    <w:rsid w:val="00D64518"/>
    <w:rsid w:val="00D65DEB"/>
    <w:rsid w:val="00D70EF3"/>
    <w:rsid w:val="00D7452A"/>
    <w:rsid w:val="00D85B68"/>
    <w:rsid w:val="00E40224"/>
    <w:rsid w:val="00E6004D"/>
    <w:rsid w:val="00E81978"/>
    <w:rsid w:val="00E951CF"/>
    <w:rsid w:val="00EC662D"/>
    <w:rsid w:val="00F379B7"/>
    <w:rsid w:val="00F525FA"/>
    <w:rsid w:val="00F536E0"/>
    <w:rsid w:val="00FC527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30289"/>
  <w15:chartTrackingRefBased/>
  <w15:docId w15:val="{DA6698B3-6895-4B3F-B7BF-D44E7373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61B25"/>
    <w:rPr>
      <w:kern w:val="24"/>
      <w:lang w:val="en-US"/>
    </w:rPr>
  </w:style>
  <w:style w:type="paragraph" w:styleId="berschrift1">
    <w:name w:val="heading 1"/>
    <w:basedOn w:val="Standard"/>
    <w:next w:val="Standard"/>
    <w:link w:val="berschrift1Zchn"/>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berschrift2">
    <w:name w:val="heading 2"/>
    <w:basedOn w:val="Standard"/>
    <w:next w:val="Standard"/>
    <w:link w:val="berschrift2Zchn"/>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berschrift3">
    <w:name w:val="heading 3"/>
    <w:basedOn w:val="Standard"/>
    <w:next w:val="Standard"/>
    <w:link w:val="berschrift3Zchn"/>
    <w:uiPriority w:val="4"/>
    <w:unhideWhenUsed/>
    <w:qFormat/>
    <w:rsid w:val="00C31D30"/>
    <w:pPr>
      <w:keepNext/>
      <w:keepLines/>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4"/>
    <w:unhideWhenUsed/>
    <w:qFormat/>
    <w:rsid w:val="00C31D30"/>
    <w:pPr>
      <w:keepNext/>
      <w:keepLines/>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4"/>
    <w:unhideWhenUsed/>
    <w:qFormat/>
    <w:rsid w:val="00C31D30"/>
    <w:pPr>
      <w:keepNext/>
      <w:keepLines/>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berschrift7">
    <w:name w:val="heading 7"/>
    <w:basedOn w:val="Standard"/>
    <w:next w:val="Standard"/>
    <w:link w:val="berschrift7Zchn"/>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berschrift8">
    <w:name w:val="heading 8"/>
    <w:basedOn w:val="Standard"/>
    <w:next w:val="Standard"/>
    <w:link w:val="berschrift8Zchn"/>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berschrift9">
    <w:name w:val="heading 9"/>
    <w:basedOn w:val="Standard"/>
    <w:next w:val="Standard"/>
    <w:link w:val="berschrift9Zchn"/>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chnittstitel">
    <w:name w:val="Abschnittstitel"/>
    <w:basedOn w:val="Standard"/>
    <w:uiPriority w:val="2"/>
    <w:qFormat/>
    <w:pPr>
      <w:pageBreakBefore/>
      <w:ind w:firstLine="0"/>
      <w:jc w:val="center"/>
      <w:outlineLvl w:val="0"/>
    </w:pPr>
    <w:rPr>
      <w:rFonts w:asciiTheme="majorHAnsi" w:eastAsiaTheme="majorEastAsia" w:hAnsiTheme="majorHAnsi" w:cstheme="majorBidi"/>
    </w:rPr>
  </w:style>
  <w:style w:type="paragraph" w:styleId="Kopfzeile">
    <w:name w:val="header"/>
    <w:basedOn w:val="Standard"/>
    <w:link w:val="KopfzeileZchn"/>
    <w:uiPriority w:val="99"/>
    <w:unhideWhenUsed/>
    <w:qFormat/>
    <w:pPr>
      <w:spacing w:line="240" w:lineRule="auto"/>
      <w:ind w:firstLine="0"/>
    </w:pPr>
  </w:style>
  <w:style w:type="character" w:customStyle="1" w:styleId="KopfzeileZchn">
    <w:name w:val="Kopfzeile Zchn"/>
    <w:basedOn w:val="Absatz-Standardschriftart"/>
    <w:link w:val="Kopfzeile"/>
    <w:uiPriority w:val="99"/>
    <w:rPr>
      <w:kern w:val="24"/>
    </w:rPr>
  </w:style>
  <w:style w:type="character" w:styleId="Fett">
    <w:name w:val="Strong"/>
    <w:basedOn w:val="Absatz-Standardschriftart"/>
    <w:uiPriority w:val="22"/>
    <w:unhideWhenUsed/>
    <w:qFormat/>
    <w:rPr>
      <w:b w:val="0"/>
      <w:bCs w:val="0"/>
      <w:caps/>
      <w:smallCaps w:val="0"/>
    </w:rPr>
  </w:style>
  <w:style w:type="character" w:styleId="Platzhaltertext">
    <w:name w:val="Placeholder Text"/>
    <w:basedOn w:val="Absatz-Standardschriftart"/>
    <w:uiPriority w:val="99"/>
    <w:semiHidden/>
    <w:rsid w:val="005D3A03"/>
    <w:rPr>
      <w:color w:val="404040" w:themeColor="text1" w:themeTint="BF"/>
    </w:rPr>
  </w:style>
  <w:style w:type="paragraph" w:styleId="KeinLeerraum">
    <w:name w:val="No Spacing"/>
    <w:aliases w:val="No Indent"/>
    <w:uiPriority w:val="3"/>
    <w:qFormat/>
    <w:pPr>
      <w:ind w:firstLine="0"/>
    </w:pPr>
  </w:style>
  <w:style w:type="character" w:customStyle="1" w:styleId="berschrift1Zchn">
    <w:name w:val="Überschrift 1 Zchn"/>
    <w:basedOn w:val="Absatz-Standardschriftart"/>
    <w:link w:val="berschrift1"/>
    <w:uiPriority w:val="4"/>
    <w:rPr>
      <w:rFonts w:asciiTheme="majorHAnsi" w:eastAsiaTheme="majorEastAsia" w:hAnsiTheme="majorHAnsi" w:cstheme="majorBidi"/>
      <w:b/>
      <w:bCs/>
      <w:kern w:val="24"/>
    </w:rPr>
  </w:style>
  <w:style w:type="character" w:customStyle="1" w:styleId="berschrift2Zchn">
    <w:name w:val="Überschrift 2 Zchn"/>
    <w:basedOn w:val="Absatz-Standardschriftart"/>
    <w:link w:val="berschrift2"/>
    <w:uiPriority w:val="4"/>
    <w:rPr>
      <w:rFonts w:asciiTheme="majorHAnsi" w:eastAsiaTheme="majorEastAsia" w:hAnsiTheme="majorHAnsi" w:cstheme="majorBidi"/>
      <w:b/>
      <w:bCs/>
      <w:kern w:val="24"/>
    </w:rPr>
  </w:style>
  <w:style w:type="paragraph" w:styleId="Titel">
    <w:name w:val="Title"/>
    <w:basedOn w:val="Standard"/>
    <w:link w:val="TitelZchn"/>
    <w:qFormat/>
    <w:pPr>
      <w:spacing w:before="2400"/>
      <w:ind w:firstLine="0"/>
      <w:contextualSpacing/>
      <w:jc w:val="center"/>
    </w:pPr>
    <w:rPr>
      <w:rFonts w:asciiTheme="majorHAnsi" w:eastAsiaTheme="majorEastAsia" w:hAnsiTheme="majorHAnsi" w:cstheme="majorBidi"/>
    </w:rPr>
  </w:style>
  <w:style w:type="character" w:customStyle="1" w:styleId="TitelZchn">
    <w:name w:val="Titel Zchn"/>
    <w:basedOn w:val="Absatz-Standardschriftart"/>
    <w:link w:val="Titel"/>
    <w:rsid w:val="008C5323"/>
    <w:rPr>
      <w:rFonts w:asciiTheme="majorHAnsi" w:eastAsiaTheme="majorEastAsia" w:hAnsiTheme="majorHAnsi" w:cstheme="majorBidi"/>
      <w:kern w:val="24"/>
    </w:rPr>
  </w:style>
  <w:style w:type="character" w:styleId="Hervorhebung">
    <w:name w:val="Emphasis"/>
    <w:basedOn w:val="Absatz-Standardschriftart"/>
    <w:uiPriority w:val="4"/>
    <w:unhideWhenUsed/>
    <w:qFormat/>
    <w:rPr>
      <w:i/>
      <w:iCs/>
    </w:rPr>
  </w:style>
  <w:style w:type="character" w:customStyle="1" w:styleId="berschrift3Zchn">
    <w:name w:val="Überschrift 3 Zchn"/>
    <w:basedOn w:val="Absatz-Standardschriftart"/>
    <w:link w:val="berschrift3"/>
    <w:uiPriority w:val="4"/>
    <w:rsid w:val="00C31D30"/>
    <w:rPr>
      <w:rFonts w:asciiTheme="majorHAnsi" w:eastAsiaTheme="majorEastAsia" w:hAnsiTheme="majorHAnsi" w:cstheme="majorBidi"/>
      <w:b/>
      <w:bCs/>
      <w:kern w:val="24"/>
    </w:rPr>
  </w:style>
  <w:style w:type="character" w:customStyle="1" w:styleId="berschrift4Zchn">
    <w:name w:val="Überschrift 4 Zchn"/>
    <w:basedOn w:val="Absatz-Standardschriftart"/>
    <w:link w:val="berschrift4"/>
    <w:uiPriority w:val="4"/>
    <w:rsid w:val="00C31D30"/>
    <w:rPr>
      <w:rFonts w:asciiTheme="majorHAnsi" w:eastAsiaTheme="majorEastAsia" w:hAnsiTheme="majorHAnsi" w:cstheme="majorBidi"/>
      <w:b/>
      <w:bCs/>
      <w:i/>
      <w:iCs/>
      <w:kern w:val="24"/>
    </w:rPr>
  </w:style>
  <w:style w:type="character" w:customStyle="1" w:styleId="berschrift5Zchn">
    <w:name w:val="Überschrift 5 Zchn"/>
    <w:basedOn w:val="Absatz-Standardschriftart"/>
    <w:link w:val="berschrift5"/>
    <w:uiPriority w:val="4"/>
    <w:rsid w:val="00C31D30"/>
    <w:rPr>
      <w:rFonts w:asciiTheme="majorHAnsi" w:eastAsiaTheme="majorEastAsia" w:hAnsiTheme="majorHAnsi" w:cstheme="majorBidi"/>
      <w:i/>
      <w:iCs/>
      <w:kern w:val="24"/>
    </w:rPr>
  </w:style>
  <w:style w:type="paragraph" w:styleId="Sprechblasentext">
    <w:name w:val="Balloon Text"/>
    <w:basedOn w:val="Standard"/>
    <w:link w:val="SprechblasentextZchn"/>
    <w:uiPriority w:val="99"/>
    <w:semiHidden/>
    <w:unhideWhenUsed/>
    <w:rsid w:val="00FF2002"/>
    <w:pPr>
      <w:spacing w:line="240" w:lineRule="auto"/>
      <w:ind w:firstLine="0"/>
    </w:pPr>
    <w:rPr>
      <w:rFonts w:ascii="Segoe UI" w:hAnsi="Segoe UI" w:cs="Segoe UI"/>
      <w:sz w:val="22"/>
      <w:szCs w:val="18"/>
    </w:rPr>
  </w:style>
  <w:style w:type="character" w:customStyle="1" w:styleId="SprechblasentextZchn">
    <w:name w:val="Sprechblasentext Zchn"/>
    <w:basedOn w:val="Absatz-Standardschriftart"/>
    <w:link w:val="Sprechblasentext"/>
    <w:uiPriority w:val="99"/>
    <w:semiHidden/>
    <w:rsid w:val="00FF2002"/>
    <w:rPr>
      <w:rFonts w:ascii="Segoe UI" w:hAnsi="Segoe UI" w:cs="Segoe UI"/>
      <w:kern w:val="24"/>
      <w:sz w:val="22"/>
      <w:szCs w:val="18"/>
    </w:rPr>
  </w:style>
  <w:style w:type="paragraph" w:styleId="Literaturverzeichnis">
    <w:name w:val="Bibliography"/>
    <w:basedOn w:val="Standard"/>
    <w:next w:val="Standard"/>
    <w:uiPriority w:val="37"/>
    <w:unhideWhenUsed/>
    <w:qFormat/>
    <w:pPr>
      <w:ind w:left="720" w:hanging="720"/>
    </w:pPr>
  </w:style>
  <w:style w:type="paragraph" w:styleId="Blocktext">
    <w:name w:val="Block Text"/>
    <w:basedOn w:val="Standard"/>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krper">
    <w:name w:val="Body Text"/>
    <w:basedOn w:val="Standard"/>
    <w:link w:val="TextkrperZchn"/>
    <w:uiPriority w:val="99"/>
    <w:semiHidden/>
    <w:unhideWhenUsed/>
    <w:pPr>
      <w:spacing w:after="120"/>
      <w:ind w:firstLine="0"/>
    </w:pPr>
  </w:style>
  <w:style w:type="character" w:customStyle="1" w:styleId="TextkrperZchn">
    <w:name w:val="Textkörper Zchn"/>
    <w:basedOn w:val="Absatz-Standardschriftart"/>
    <w:link w:val="Textkrper"/>
    <w:uiPriority w:val="99"/>
    <w:semiHidden/>
    <w:rPr>
      <w:kern w:val="24"/>
    </w:rPr>
  </w:style>
  <w:style w:type="paragraph" w:styleId="Textkrper2">
    <w:name w:val="Body Text 2"/>
    <w:basedOn w:val="Standard"/>
    <w:link w:val="Textkrper2Zchn"/>
    <w:uiPriority w:val="99"/>
    <w:semiHidden/>
    <w:unhideWhenUsed/>
    <w:pPr>
      <w:spacing w:after="120"/>
      <w:ind w:firstLine="0"/>
    </w:pPr>
  </w:style>
  <w:style w:type="character" w:customStyle="1" w:styleId="Textkrper2Zchn">
    <w:name w:val="Textkörper 2 Zchn"/>
    <w:basedOn w:val="Absatz-Standardschriftart"/>
    <w:link w:val="Textkrper2"/>
    <w:uiPriority w:val="99"/>
    <w:semiHidden/>
    <w:rPr>
      <w:kern w:val="24"/>
    </w:rPr>
  </w:style>
  <w:style w:type="paragraph" w:styleId="Textkrper3">
    <w:name w:val="Body Text 3"/>
    <w:basedOn w:val="Standard"/>
    <w:link w:val="Textkrper3Zchn"/>
    <w:uiPriority w:val="99"/>
    <w:semiHidden/>
    <w:unhideWhenUsed/>
    <w:rsid w:val="00FF2002"/>
    <w:pPr>
      <w:spacing w:after="120"/>
      <w:ind w:firstLine="0"/>
    </w:pPr>
    <w:rPr>
      <w:sz w:val="22"/>
      <w:szCs w:val="16"/>
    </w:rPr>
  </w:style>
  <w:style w:type="character" w:customStyle="1" w:styleId="Textkrper3Zchn">
    <w:name w:val="Textkörper 3 Zchn"/>
    <w:basedOn w:val="Absatz-Standardschriftart"/>
    <w:link w:val="Textkrper3"/>
    <w:uiPriority w:val="99"/>
    <w:semiHidden/>
    <w:rsid w:val="00FF2002"/>
    <w:rPr>
      <w:kern w:val="24"/>
      <w:sz w:val="22"/>
      <w:szCs w:val="16"/>
    </w:rPr>
  </w:style>
  <w:style w:type="paragraph" w:styleId="Textkrper-Erstzeileneinzug">
    <w:name w:val="Body Text First Indent"/>
    <w:basedOn w:val="Textkrper"/>
    <w:link w:val="Textkrper-ErstzeileneinzugZchn"/>
    <w:uiPriority w:val="99"/>
    <w:semiHidden/>
    <w:unhideWhenUsed/>
    <w:pPr>
      <w:spacing w:after="0"/>
    </w:pPr>
  </w:style>
  <w:style w:type="character" w:customStyle="1" w:styleId="Textkrper-ErstzeileneinzugZchn">
    <w:name w:val="Textkörper-Erstzeileneinzug Zchn"/>
    <w:basedOn w:val="TextkrperZchn"/>
    <w:link w:val="Textkrper-Erstzeileneinzug"/>
    <w:uiPriority w:val="99"/>
    <w:semiHidden/>
    <w:rPr>
      <w:kern w:val="24"/>
    </w:rPr>
  </w:style>
  <w:style w:type="paragraph" w:styleId="Textkrper-Zeileneinzug">
    <w:name w:val="Body Text Indent"/>
    <w:basedOn w:val="Standard"/>
    <w:link w:val="Textkrper-ZeileneinzugZchn"/>
    <w:uiPriority w:val="99"/>
    <w:semiHidden/>
    <w:unhideWhenUsed/>
    <w:pPr>
      <w:spacing w:after="120"/>
      <w:ind w:left="360" w:firstLine="0"/>
    </w:pPr>
  </w:style>
  <w:style w:type="character" w:customStyle="1" w:styleId="Textkrper-ZeileneinzugZchn">
    <w:name w:val="Textkörper-Zeileneinzug Zchn"/>
    <w:basedOn w:val="Absatz-Standardschriftart"/>
    <w:link w:val="Textkrper-Zeileneinzug"/>
    <w:uiPriority w:val="99"/>
    <w:semiHidden/>
    <w:rPr>
      <w:kern w:val="24"/>
    </w:rPr>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rPr>
      <w:kern w:val="24"/>
    </w:rPr>
  </w:style>
  <w:style w:type="paragraph" w:styleId="Textkrper-Einzug2">
    <w:name w:val="Body Text Indent 2"/>
    <w:basedOn w:val="Standard"/>
    <w:link w:val="Textkrper-Einzug2Zchn"/>
    <w:uiPriority w:val="99"/>
    <w:semiHidden/>
    <w:unhideWhenUsed/>
    <w:pPr>
      <w:spacing w:after="120"/>
      <w:ind w:left="360" w:firstLine="0"/>
    </w:pPr>
  </w:style>
  <w:style w:type="character" w:customStyle="1" w:styleId="Textkrper-Einzug2Zchn">
    <w:name w:val="Textkörper-Einzug 2 Zchn"/>
    <w:basedOn w:val="Absatz-Standardschriftart"/>
    <w:link w:val="Textkrper-Einzug2"/>
    <w:uiPriority w:val="99"/>
    <w:semiHidden/>
    <w:rPr>
      <w:kern w:val="24"/>
    </w:rPr>
  </w:style>
  <w:style w:type="paragraph" w:styleId="Textkrper-Einzug3">
    <w:name w:val="Body Text Indent 3"/>
    <w:basedOn w:val="Standard"/>
    <w:link w:val="Textkrper-Einzug3Zchn"/>
    <w:uiPriority w:val="99"/>
    <w:semiHidden/>
    <w:unhideWhenUsed/>
    <w:rsid w:val="00FF2002"/>
    <w:pPr>
      <w:spacing w:after="120"/>
      <w:ind w:left="360" w:firstLine="0"/>
    </w:pPr>
    <w:rPr>
      <w:sz w:val="22"/>
      <w:szCs w:val="16"/>
    </w:rPr>
  </w:style>
  <w:style w:type="character" w:customStyle="1" w:styleId="Textkrper-Einzug3Zchn">
    <w:name w:val="Textkörper-Einzug 3 Zchn"/>
    <w:basedOn w:val="Absatz-Standardschriftart"/>
    <w:link w:val="Textkrper-Einzug3"/>
    <w:uiPriority w:val="99"/>
    <w:semiHidden/>
    <w:rsid w:val="00FF2002"/>
    <w:rPr>
      <w:kern w:val="24"/>
      <w:sz w:val="22"/>
      <w:szCs w:val="16"/>
    </w:rPr>
  </w:style>
  <w:style w:type="paragraph" w:styleId="Beschriftung">
    <w:name w:val="caption"/>
    <w:basedOn w:val="Standard"/>
    <w:next w:val="Standard"/>
    <w:uiPriority w:val="35"/>
    <w:semiHidden/>
    <w:unhideWhenUsed/>
    <w:qFormat/>
    <w:rsid w:val="00FF2002"/>
    <w:pPr>
      <w:spacing w:after="200" w:line="240" w:lineRule="auto"/>
      <w:ind w:firstLine="0"/>
    </w:pPr>
    <w:rPr>
      <w:i/>
      <w:iCs/>
      <w:color w:val="000000" w:themeColor="text2"/>
      <w:sz w:val="22"/>
      <w:szCs w:val="18"/>
    </w:rPr>
  </w:style>
  <w:style w:type="paragraph" w:styleId="Gruformel">
    <w:name w:val="Closing"/>
    <w:basedOn w:val="Standard"/>
    <w:link w:val="GruformelZchn"/>
    <w:uiPriority w:val="99"/>
    <w:semiHidden/>
    <w:unhideWhenUsed/>
    <w:pPr>
      <w:spacing w:line="240" w:lineRule="auto"/>
      <w:ind w:left="4320" w:firstLine="0"/>
    </w:pPr>
  </w:style>
  <w:style w:type="character" w:customStyle="1" w:styleId="GruformelZchn">
    <w:name w:val="Grußformel Zchn"/>
    <w:basedOn w:val="Absatz-Standardschriftart"/>
    <w:link w:val="Gruformel"/>
    <w:uiPriority w:val="99"/>
    <w:semiHidden/>
    <w:rPr>
      <w:kern w:val="24"/>
    </w:rPr>
  </w:style>
  <w:style w:type="paragraph" w:styleId="Kommentartext">
    <w:name w:val="annotation text"/>
    <w:basedOn w:val="Standard"/>
    <w:link w:val="KommentartextZchn"/>
    <w:uiPriority w:val="99"/>
    <w:unhideWhenUsed/>
    <w:rsid w:val="00FF2002"/>
    <w:pPr>
      <w:spacing w:line="240" w:lineRule="auto"/>
      <w:ind w:firstLine="0"/>
    </w:pPr>
    <w:rPr>
      <w:sz w:val="22"/>
      <w:szCs w:val="20"/>
    </w:rPr>
  </w:style>
  <w:style w:type="character" w:customStyle="1" w:styleId="KommentartextZchn">
    <w:name w:val="Kommentartext Zchn"/>
    <w:basedOn w:val="Absatz-Standardschriftart"/>
    <w:link w:val="Kommentartext"/>
    <w:uiPriority w:val="99"/>
    <w:rsid w:val="00FF2002"/>
    <w:rPr>
      <w:kern w:val="24"/>
      <w:sz w:val="22"/>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kern w:val="24"/>
      <w:sz w:val="20"/>
      <w:szCs w:val="20"/>
    </w:rPr>
  </w:style>
  <w:style w:type="paragraph" w:styleId="Datum">
    <w:name w:val="Date"/>
    <w:basedOn w:val="Standard"/>
    <w:next w:val="Standard"/>
    <w:link w:val="DatumZchn"/>
    <w:uiPriority w:val="99"/>
    <w:semiHidden/>
    <w:unhideWhenUsed/>
    <w:pPr>
      <w:ind w:firstLine="0"/>
    </w:pPr>
  </w:style>
  <w:style w:type="character" w:customStyle="1" w:styleId="DatumZchn">
    <w:name w:val="Datum Zchn"/>
    <w:basedOn w:val="Absatz-Standardschriftart"/>
    <w:link w:val="Datum"/>
    <w:uiPriority w:val="99"/>
    <w:semiHidden/>
    <w:rPr>
      <w:kern w:val="24"/>
    </w:rPr>
  </w:style>
  <w:style w:type="paragraph" w:styleId="Dokumentstruktur">
    <w:name w:val="Document Map"/>
    <w:basedOn w:val="Standard"/>
    <w:link w:val="DokumentstrukturZchn"/>
    <w:uiPriority w:val="99"/>
    <w:semiHidden/>
    <w:unhideWhenUsed/>
    <w:rsid w:val="00FF2002"/>
    <w:pPr>
      <w:spacing w:line="240" w:lineRule="auto"/>
      <w:ind w:firstLine="0"/>
    </w:pPr>
    <w:rPr>
      <w:rFonts w:ascii="Segoe UI" w:hAnsi="Segoe UI" w:cs="Segoe UI"/>
      <w:sz w:val="22"/>
      <w:szCs w:val="16"/>
    </w:rPr>
  </w:style>
  <w:style w:type="character" w:customStyle="1" w:styleId="DokumentstrukturZchn">
    <w:name w:val="Dokumentstruktur Zchn"/>
    <w:basedOn w:val="Absatz-Standardschriftart"/>
    <w:link w:val="Dokumentstruktur"/>
    <w:uiPriority w:val="99"/>
    <w:semiHidden/>
    <w:rsid w:val="00FF2002"/>
    <w:rPr>
      <w:rFonts w:ascii="Segoe UI" w:hAnsi="Segoe UI" w:cs="Segoe UI"/>
      <w:kern w:val="24"/>
      <w:sz w:val="22"/>
      <w:szCs w:val="16"/>
    </w:rPr>
  </w:style>
  <w:style w:type="paragraph" w:styleId="E-Mail-Signatur">
    <w:name w:val="E-mail Signature"/>
    <w:basedOn w:val="Standard"/>
    <w:link w:val="E-Mail-SignaturZchn"/>
    <w:uiPriority w:val="99"/>
    <w:semiHidden/>
    <w:unhideWhenUsed/>
    <w:pPr>
      <w:spacing w:line="240" w:lineRule="auto"/>
      <w:ind w:firstLine="0"/>
    </w:pPr>
  </w:style>
  <w:style w:type="character" w:customStyle="1" w:styleId="E-Mail-SignaturZchn">
    <w:name w:val="E-Mail-Signatur Zchn"/>
    <w:basedOn w:val="Absatz-Standardschriftart"/>
    <w:link w:val="E-Mail-Signatur"/>
    <w:uiPriority w:val="99"/>
    <w:semiHidden/>
    <w:rPr>
      <w:kern w:val="24"/>
    </w:rPr>
  </w:style>
  <w:style w:type="paragraph" w:styleId="Funotentext">
    <w:name w:val="footnote text"/>
    <w:basedOn w:val="Standard"/>
    <w:link w:val="FunotentextZchn"/>
    <w:uiPriority w:val="99"/>
    <w:semiHidden/>
    <w:unhideWhenUsed/>
    <w:rsid w:val="00FF2002"/>
    <w:pPr>
      <w:spacing w:line="240" w:lineRule="auto"/>
    </w:pPr>
    <w:rPr>
      <w:sz w:val="22"/>
      <w:szCs w:val="20"/>
    </w:rPr>
  </w:style>
  <w:style w:type="character" w:customStyle="1" w:styleId="FunotentextZchn">
    <w:name w:val="Fußnotentext Zchn"/>
    <w:basedOn w:val="Absatz-Standardschriftart"/>
    <w:link w:val="Funotentext"/>
    <w:uiPriority w:val="99"/>
    <w:semiHidden/>
    <w:rsid w:val="00FF2002"/>
    <w:rPr>
      <w:kern w:val="24"/>
      <w:sz w:val="22"/>
      <w:szCs w:val="20"/>
    </w:rPr>
  </w:style>
  <w:style w:type="paragraph" w:styleId="Umschlagadresse">
    <w:name w:val="envelope address"/>
    <w:basedOn w:val="Standard"/>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uzeile">
    <w:name w:val="footer"/>
    <w:basedOn w:val="Standard"/>
    <w:link w:val="FuzeileZchn"/>
    <w:uiPriority w:val="99"/>
    <w:unhideWhenUsed/>
    <w:rsid w:val="008002C0"/>
    <w:pPr>
      <w:spacing w:line="240" w:lineRule="auto"/>
      <w:ind w:firstLine="0"/>
    </w:pPr>
  </w:style>
  <w:style w:type="character" w:customStyle="1" w:styleId="FuzeileZchn">
    <w:name w:val="Fußzeile Zchn"/>
    <w:basedOn w:val="Absatz-Standardschriftart"/>
    <w:link w:val="Fuzeile"/>
    <w:uiPriority w:val="99"/>
    <w:rsid w:val="008002C0"/>
    <w:rPr>
      <w:kern w:val="24"/>
    </w:rPr>
  </w:style>
  <w:style w:type="table" w:styleId="Tabellenraster">
    <w:name w:val="Table Grid"/>
    <w:basedOn w:val="NormaleTabel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6E6E6E" w:themeColor="accent1" w:themeShade="7F"/>
      <w:kern w:val="24"/>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6E6E6E" w:themeColor="accent1" w:themeShade="7F"/>
      <w:kern w:val="24"/>
    </w:rPr>
  </w:style>
  <w:style w:type="character" w:customStyle="1" w:styleId="berschrift8Zchn">
    <w:name w:val="Überschrift 8 Zchn"/>
    <w:basedOn w:val="Absatz-Standardschriftart"/>
    <w:link w:val="berschrift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berschrift9Zchn">
    <w:name w:val="Überschrift 9 Zchn"/>
    <w:basedOn w:val="Absatz-Standardschriftart"/>
    <w:link w:val="berschrift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resse">
    <w:name w:val="HTML Address"/>
    <w:basedOn w:val="Standard"/>
    <w:link w:val="HTMLAdresseZchn"/>
    <w:uiPriority w:val="99"/>
    <w:semiHidden/>
    <w:unhideWhenUsed/>
    <w:pPr>
      <w:spacing w:line="240" w:lineRule="auto"/>
      <w:ind w:firstLine="0"/>
    </w:pPr>
    <w:rPr>
      <w:i/>
      <w:iCs/>
    </w:rPr>
  </w:style>
  <w:style w:type="character" w:customStyle="1" w:styleId="HTMLAdresseZchn">
    <w:name w:val="HTML Adresse Zchn"/>
    <w:basedOn w:val="Absatz-Standardschriftart"/>
    <w:link w:val="HTMLAdresse"/>
    <w:uiPriority w:val="99"/>
    <w:semiHidden/>
    <w:rPr>
      <w:i/>
      <w:iCs/>
      <w:kern w:val="24"/>
    </w:rPr>
  </w:style>
  <w:style w:type="paragraph" w:styleId="HTMLVorformatiert">
    <w:name w:val="HTML Preformatted"/>
    <w:basedOn w:val="Standard"/>
    <w:link w:val="HTMLVorformatiertZchn"/>
    <w:uiPriority w:val="99"/>
    <w:semiHidden/>
    <w:unhideWhenUsed/>
    <w:rsid w:val="00FF2002"/>
    <w:pPr>
      <w:spacing w:line="240" w:lineRule="auto"/>
      <w:ind w:firstLine="0"/>
    </w:pPr>
    <w:rPr>
      <w:rFonts w:ascii="Consolas" w:hAnsi="Consolas" w:cs="Consolas"/>
      <w:sz w:val="22"/>
      <w:szCs w:val="20"/>
    </w:rPr>
  </w:style>
  <w:style w:type="character" w:customStyle="1" w:styleId="HTMLVorformatiertZchn">
    <w:name w:val="HTML Vorformatiert Zchn"/>
    <w:basedOn w:val="Absatz-Standardschriftart"/>
    <w:link w:val="HTMLVorformatiert"/>
    <w:uiPriority w:val="99"/>
    <w:semiHidden/>
    <w:rsid w:val="00FF2002"/>
    <w:rPr>
      <w:rFonts w:ascii="Consolas" w:hAnsi="Consolas" w:cs="Consolas"/>
      <w:kern w:val="24"/>
      <w:sz w:val="22"/>
      <w:szCs w:val="20"/>
    </w:rPr>
  </w:style>
  <w:style w:type="paragraph" w:styleId="Index1">
    <w:name w:val="index 1"/>
    <w:basedOn w:val="Standard"/>
    <w:next w:val="Standard"/>
    <w:autoRedefine/>
    <w:uiPriority w:val="99"/>
    <w:semiHidden/>
    <w:unhideWhenUsed/>
    <w:pPr>
      <w:spacing w:line="240" w:lineRule="auto"/>
      <w:ind w:left="240" w:firstLine="0"/>
    </w:pPr>
  </w:style>
  <w:style w:type="paragraph" w:styleId="Index2">
    <w:name w:val="index 2"/>
    <w:basedOn w:val="Standard"/>
    <w:next w:val="Standard"/>
    <w:autoRedefine/>
    <w:uiPriority w:val="99"/>
    <w:semiHidden/>
    <w:unhideWhenUsed/>
    <w:pPr>
      <w:spacing w:line="240" w:lineRule="auto"/>
      <w:ind w:left="480" w:firstLine="0"/>
    </w:pPr>
  </w:style>
  <w:style w:type="paragraph" w:styleId="Index3">
    <w:name w:val="index 3"/>
    <w:basedOn w:val="Standard"/>
    <w:next w:val="Standard"/>
    <w:autoRedefine/>
    <w:uiPriority w:val="99"/>
    <w:semiHidden/>
    <w:unhideWhenUsed/>
    <w:pPr>
      <w:spacing w:line="240" w:lineRule="auto"/>
      <w:ind w:left="720" w:firstLine="0"/>
    </w:pPr>
  </w:style>
  <w:style w:type="paragraph" w:styleId="Index4">
    <w:name w:val="index 4"/>
    <w:basedOn w:val="Standard"/>
    <w:next w:val="Standard"/>
    <w:autoRedefine/>
    <w:uiPriority w:val="99"/>
    <w:semiHidden/>
    <w:unhideWhenUsed/>
    <w:pPr>
      <w:spacing w:line="240" w:lineRule="auto"/>
      <w:ind w:left="960" w:firstLine="0"/>
    </w:pPr>
  </w:style>
  <w:style w:type="paragraph" w:styleId="Index5">
    <w:name w:val="index 5"/>
    <w:basedOn w:val="Standard"/>
    <w:next w:val="Standard"/>
    <w:autoRedefine/>
    <w:uiPriority w:val="99"/>
    <w:semiHidden/>
    <w:unhideWhenUsed/>
    <w:pPr>
      <w:spacing w:line="240" w:lineRule="auto"/>
      <w:ind w:left="1200" w:firstLine="0"/>
    </w:pPr>
  </w:style>
  <w:style w:type="paragraph" w:styleId="Index6">
    <w:name w:val="index 6"/>
    <w:basedOn w:val="Standard"/>
    <w:next w:val="Standard"/>
    <w:autoRedefine/>
    <w:uiPriority w:val="99"/>
    <w:semiHidden/>
    <w:unhideWhenUsed/>
    <w:pPr>
      <w:spacing w:line="240" w:lineRule="auto"/>
      <w:ind w:left="1440" w:firstLine="0"/>
    </w:pPr>
  </w:style>
  <w:style w:type="paragraph" w:styleId="Index7">
    <w:name w:val="index 7"/>
    <w:basedOn w:val="Standard"/>
    <w:next w:val="Standard"/>
    <w:autoRedefine/>
    <w:uiPriority w:val="99"/>
    <w:semiHidden/>
    <w:unhideWhenUsed/>
    <w:pPr>
      <w:spacing w:line="240" w:lineRule="auto"/>
      <w:ind w:left="1680" w:firstLine="0"/>
    </w:pPr>
  </w:style>
  <w:style w:type="paragraph" w:styleId="Index8">
    <w:name w:val="index 8"/>
    <w:basedOn w:val="Standard"/>
    <w:next w:val="Standard"/>
    <w:autoRedefine/>
    <w:uiPriority w:val="99"/>
    <w:semiHidden/>
    <w:unhideWhenUsed/>
    <w:pPr>
      <w:spacing w:line="240" w:lineRule="auto"/>
      <w:ind w:left="1920" w:firstLine="0"/>
    </w:pPr>
  </w:style>
  <w:style w:type="paragraph" w:styleId="Index9">
    <w:name w:val="index 9"/>
    <w:basedOn w:val="Standard"/>
    <w:next w:val="Standard"/>
    <w:autoRedefine/>
    <w:uiPriority w:val="99"/>
    <w:semiHidden/>
    <w:unhideWhenUsed/>
    <w:pPr>
      <w:spacing w:line="240" w:lineRule="auto"/>
      <w:ind w:left="2160" w:firstLine="0"/>
    </w:pPr>
  </w:style>
  <w:style w:type="paragraph" w:styleId="Indexberschrift">
    <w:name w:val="index heading"/>
    <w:basedOn w:val="Standard"/>
    <w:next w:val="Index1"/>
    <w:uiPriority w:val="99"/>
    <w:semiHidden/>
    <w:unhideWhenUsed/>
    <w:pPr>
      <w:ind w:firstLine="0"/>
    </w:pPr>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ivesZitatZchn">
    <w:name w:val="Intensives Zitat Zchn"/>
    <w:basedOn w:val="Absatz-Standardschriftart"/>
    <w:link w:val="IntensivesZitat"/>
    <w:uiPriority w:val="30"/>
    <w:semiHidden/>
    <w:rsid w:val="005D3A03"/>
    <w:rPr>
      <w:i/>
      <w:iCs/>
      <w:color w:val="404040" w:themeColor="text1" w:themeTint="BF"/>
      <w:kern w:val="24"/>
    </w:rPr>
  </w:style>
  <w:style w:type="paragraph" w:styleId="Liste">
    <w:name w:val="List"/>
    <w:basedOn w:val="Standard"/>
    <w:uiPriority w:val="99"/>
    <w:semiHidden/>
    <w:unhideWhenUsed/>
    <w:pPr>
      <w:ind w:left="360" w:firstLine="0"/>
      <w:contextualSpacing/>
    </w:pPr>
  </w:style>
  <w:style w:type="paragraph" w:styleId="Liste2">
    <w:name w:val="List 2"/>
    <w:basedOn w:val="Standard"/>
    <w:uiPriority w:val="99"/>
    <w:semiHidden/>
    <w:unhideWhenUsed/>
    <w:pPr>
      <w:ind w:left="720" w:firstLine="0"/>
      <w:contextualSpacing/>
    </w:pPr>
  </w:style>
  <w:style w:type="paragraph" w:styleId="Liste3">
    <w:name w:val="List 3"/>
    <w:basedOn w:val="Standard"/>
    <w:uiPriority w:val="99"/>
    <w:semiHidden/>
    <w:unhideWhenUsed/>
    <w:pPr>
      <w:ind w:left="1080" w:firstLine="0"/>
      <w:contextualSpacing/>
    </w:pPr>
  </w:style>
  <w:style w:type="paragraph" w:styleId="Liste4">
    <w:name w:val="List 4"/>
    <w:basedOn w:val="Standard"/>
    <w:uiPriority w:val="99"/>
    <w:semiHidden/>
    <w:unhideWhenUsed/>
    <w:pPr>
      <w:ind w:left="1440" w:firstLine="0"/>
      <w:contextualSpacing/>
    </w:pPr>
  </w:style>
  <w:style w:type="paragraph" w:styleId="Liste5">
    <w:name w:val="List 5"/>
    <w:basedOn w:val="Standard"/>
    <w:uiPriority w:val="99"/>
    <w:semiHidden/>
    <w:unhideWhenUsed/>
    <w:pPr>
      <w:ind w:left="1800" w:firstLine="0"/>
      <w:contextualSpacing/>
    </w:pPr>
  </w:style>
  <w:style w:type="paragraph" w:styleId="Aufzhlungszeichen">
    <w:name w:val="List Bullet"/>
    <w:basedOn w:val="Standard"/>
    <w:uiPriority w:val="9"/>
    <w:unhideWhenUsed/>
    <w:qFormat/>
    <w:pPr>
      <w:numPr>
        <w:numId w:val="1"/>
      </w:numPr>
      <w:contextualSpacing/>
    </w:pPr>
  </w:style>
  <w:style w:type="paragraph" w:styleId="Aufzhlungszeichen2">
    <w:name w:val="List Bullet 2"/>
    <w:basedOn w:val="Standard"/>
    <w:uiPriority w:val="99"/>
    <w:semiHidden/>
    <w:unhideWhenUsed/>
    <w:pPr>
      <w:numPr>
        <w:numId w:val="2"/>
      </w:numPr>
      <w:ind w:firstLine="0"/>
      <w:contextualSpacing/>
    </w:pPr>
  </w:style>
  <w:style w:type="paragraph" w:styleId="Aufzhlungszeichen3">
    <w:name w:val="List Bullet 3"/>
    <w:basedOn w:val="Standard"/>
    <w:uiPriority w:val="99"/>
    <w:semiHidden/>
    <w:unhideWhenUsed/>
    <w:pPr>
      <w:numPr>
        <w:numId w:val="3"/>
      </w:numPr>
      <w:ind w:firstLine="0"/>
      <w:contextualSpacing/>
    </w:pPr>
  </w:style>
  <w:style w:type="paragraph" w:styleId="Aufzhlungszeichen4">
    <w:name w:val="List Bullet 4"/>
    <w:basedOn w:val="Standard"/>
    <w:uiPriority w:val="99"/>
    <w:semiHidden/>
    <w:unhideWhenUsed/>
    <w:pPr>
      <w:numPr>
        <w:numId w:val="4"/>
      </w:numPr>
      <w:ind w:firstLine="0"/>
      <w:contextualSpacing/>
    </w:pPr>
  </w:style>
  <w:style w:type="paragraph" w:styleId="Aufzhlungszeichen5">
    <w:name w:val="List Bullet 5"/>
    <w:basedOn w:val="Standard"/>
    <w:uiPriority w:val="99"/>
    <w:semiHidden/>
    <w:unhideWhenUsed/>
    <w:pPr>
      <w:numPr>
        <w:numId w:val="5"/>
      </w:numPr>
      <w:ind w:firstLine="0"/>
      <w:contextualSpacing/>
    </w:pPr>
  </w:style>
  <w:style w:type="paragraph" w:styleId="Listenfortsetzung">
    <w:name w:val="List Continue"/>
    <w:basedOn w:val="Standard"/>
    <w:uiPriority w:val="99"/>
    <w:semiHidden/>
    <w:unhideWhenUsed/>
    <w:pPr>
      <w:spacing w:after="120"/>
      <w:ind w:left="360" w:firstLine="0"/>
      <w:contextualSpacing/>
    </w:pPr>
  </w:style>
  <w:style w:type="paragraph" w:styleId="Listenfortsetzung2">
    <w:name w:val="List Continue 2"/>
    <w:basedOn w:val="Standard"/>
    <w:uiPriority w:val="99"/>
    <w:semiHidden/>
    <w:unhideWhenUsed/>
    <w:pPr>
      <w:spacing w:after="120"/>
      <w:ind w:left="720" w:firstLine="0"/>
      <w:contextualSpacing/>
    </w:pPr>
  </w:style>
  <w:style w:type="paragraph" w:styleId="Listenfortsetzung3">
    <w:name w:val="List Continue 3"/>
    <w:basedOn w:val="Standard"/>
    <w:uiPriority w:val="99"/>
    <w:semiHidden/>
    <w:unhideWhenUsed/>
    <w:pPr>
      <w:spacing w:after="120"/>
      <w:ind w:left="1080" w:firstLine="0"/>
      <w:contextualSpacing/>
    </w:pPr>
  </w:style>
  <w:style w:type="paragraph" w:styleId="Listenfortsetzung4">
    <w:name w:val="List Continue 4"/>
    <w:basedOn w:val="Standard"/>
    <w:uiPriority w:val="99"/>
    <w:semiHidden/>
    <w:unhideWhenUsed/>
    <w:pPr>
      <w:spacing w:after="120"/>
      <w:ind w:left="1440" w:firstLine="0"/>
      <w:contextualSpacing/>
    </w:pPr>
  </w:style>
  <w:style w:type="paragraph" w:styleId="Listenfortsetzung5">
    <w:name w:val="List Continue 5"/>
    <w:basedOn w:val="Standard"/>
    <w:uiPriority w:val="99"/>
    <w:semiHidden/>
    <w:unhideWhenUsed/>
    <w:pPr>
      <w:spacing w:after="120"/>
      <w:ind w:left="1800" w:firstLine="0"/>
      <w:contextualSpacing/>
    </w:pPr>
  </w:style>
  <w:style w:type="paragraph" w:styleId="Listennummer">
    <w:name w:val="List Number"/>
    <w:basedOn w:val="Standard"/>
    <w:uiPriority w:val="9"/>
    <w:unhideWhenUsed/>
    <w:qFormat/>
    <w:pPr>
      <w:numPr>
        <w:numId w:val="6"/>
      </w:numPr>
      <w:contextualSpacing/>
    </w:pPr>
  </w:style>
  <w:style w:type="paragraph" w:styleId="Listennummer2">
    <w:name w:val="List Number 2"/>
    <w:basedOn w:val="Standard"/>
    <w:uiPriority w:val="99"/>
    <w:semiHidden/>
    <w:unhideWhenUsed/>
    <w:pPr>
      <w:numPr>
        <w:numId w:val="7"/>
      </w:numPr>
      <w:ind w:firstLine="0"/>
      <w:contextualSpacing/>
    </w:pPr>
  </w:style>
  <w:style w:type="paragraph" w:styleId="Listennummer3">
    <w:name w:val="List Number 3"/>
    <w:basedOn w:val="Standard"/>
    <w:uiPriority w:val="99"/>
    <w:semiHidden/>
    <w:unhideWhenUsed/>
    <w:pPr>
      <w:numPr>
        <w:numId w:val="8"/>
      </w:numPr>
      <w:ind w:firstLine="0"/>
      <w:contextualSpacing/>
    </w:pPr>
  </w:style>
  <w:style w:type="paragraph" w:styleId="Listennummer4">
    <w:name w:val="List Number 4"/>
    <w:basedOn w:val="Standard"/>
    <w:uiPriority w:val="99"/>
    <w:semiHidden/>
    <w:unhideWhenUsed/>
    <w:pPr>
      <w:numPr>
        <w:numId w:val="9"/>
      </w:numPr>
      <w:ind w:firstLine="0"/>
      <w:contextualSpacing/>
    </w:pPr>
  </w:style>
  <w:style w:type="paragraph" w:styleId="Listennummer5">
    <w:name w:val="List Number 5"/>
    <w:basedOn w:val="Standard"/>
    <w:uiPriority w:val="99"/>
    <w:semiHidden/>
    <w:unhideWhenUsed/>
    <w:pPr>
      <w:numPr>
        <w:numId w:val="10"/>
      </w:numPr>
      <w:ind w:firstLine="0"/>
      <w:contextualSpacing/>
    </w:pPr>
  </w:style>
  <w:style w:type="paragraph" w:styleId="Listenabsatz">
    <w:name w:val="List Paragraph"/>
    <w:basedOn w:val="Standard"/>
    <w:uiPriority w:val="34"/>
    <w:unhideWhenUsed/>
    <w:qFormat/>
    <w:pPr>
      <w:ind w:left="720" w:firstLine="0"/>
      <w:contextualSpacing/>
    </w:pPr>
  </w:style>
  <w:style w:type="paragraph" w:styleId="Makrotext">
    <w:name w:val="macro"/>
    <w:link w:val="MakrotextZchn"/>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krotextZchn">
    <w:name w:val="Makrotext Zchn"/>
    <w:basedOn w:val="Absatz-Standardschriftart"/>
    <w:link w:val="Makrotext"/>
    <w:uiPriority w:val="99"/>
    <w:semiHidden/>
    <w:rsid w:val="00FF2002"/>
    <w:rPr>
      <w:rFonts w:ascii="Consolas" w:hAnsi="Consolas" w:cs="Consolas"/>
      <w:kern w:val="24"/>
      <w:sz w:val="22"/>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kern w:val="24"/>
      <w:shd w:val="pct20" w:color="auto" w:fill="auto"/>
    </w:rPr>
  </w:style>
  <w:style w:type="paragraph" w:styleId="StandardWeb">
    <w:name w:val="Normal (Web)"/>
    <w:basedOn w:val="Standard"/>
    <w:uiPriority w:val="99"/>
    <w:semiHidden/>
    <w:unhideWhenUsed/>
    <w:pPr>
      <w:ind w:firstLine="0"/>
    </w:pPr>
    <w:rPr>
      <w:rFonts w:ascii="Times New Roman" w:hAnsi="Times New Roman" w:cs="Times New Roman"/>
    </w:rPr>
  </w:style>
  <w:style w:type="paragraph" w:styleId="Standardeinzug">
    <w:name w:val="Normal Indent"/>
    <w:basedOn w:val="Standard"/>
    <w:uiPriority w:val="99"/>
    <w:semiHidden/>
    <w:unhideWhenUsed/>
    <w:pPr>
      <w:ind w:left="720" w:firstLine="0"/>
    </w:pPr>
  </w:style>
  <w:style w:type="paragraph" w:styleId="Fu-Endnotenberschrift">
    <w:name w:val="Note Heading"/>
    <w:basedOn w:val="Standard"/>
    <w:next w:val="Standard"/>
    <w:link w:val="Fu-EndnotenberschriftZchn"/>
    <w:uiPriority w:val="99"/>
    <w:semiHidden/>
    <w:unhideWhenUsed/>
    <w:pPr>
      <w:spacing w:line="240" w:lineRule="auto"/>
      <w:ind w:firstLine="0"/>
    </w:pPr>
  </w:style>
  <w:style w:type="character" w:customStyle="1" w:styleId="Fu-EndnotenberschriftZchn">
    <w:name w:val="Fuß/-Endnotenüberschrift Zchn"/>
    <w:basedOn w:val="Absatz-Standardschriftart"/>
    <w:link w:val="Fu-Endnotenberschrift"/>
    <w:uiPriority w:val="99"/>
    <w:semiHidden/>
    <w:rPr>
      <w:kern w:val="24"/>
    </w:rPr>
  </w:style>
  <w:style w:type="paragraph" w:styleId="NurText">
    <w:name w:val="Plain Text"/>
    <w:basedOn w:val="Standard"/>
    <w:link w:val="NurTextZchn"/>
    <w:uiPriority w:val="99"/>
    <w:semiHidden/>
    <w:unhideWhenUsed/>
    <w:rsid w:val="00FF2002"/>
    <w:pPr>
      <w:spacing w:line="240" w:lineRule="auto"/>
      <w:ind w:firstLine="0"/>
    </w:pPr>
    <w:rPr>
      <w:rFonts w:ascii="Consolas" w:hAnsi="Consolas" w:cs="Consolas"/>
      <w:sz w:val="22"/>
      <w:szCs w:val="21"/>
    </w:rPr>
  </w:style>
  <w:style w:type="character" w:customStyle="1" w:styleId="NurTextZchn">
    <w:name w:val="Nur Text Zchn"/>
    <w:basedOn w:val="Absatz-Standardschriftart"/>
    <w:link w:val="NurText"/>
    <w:uiPriority w:val="99"/>
    <w:semiHidden/>
    <w:rsid w:val="00FF2002"/>
    <w:rPr>
      <w:rFonts w:ascii="Consolas" w:hAnsi="Consolas" w:cs="Consolas"/>
      <w:kern w:val="24"/>
      <w:sz w:val="22"/>
      <w:szCs w:val="21"/>
    </w:rPr>
  </w:style>
  <w:style w:type="paragraph" w:styleId="Zitat">
    <w:name w:val="Quote"/>
    <w:basedOn w:val="Standard"/>
    <w:next w:val="Standard"/>
    <w:link w:val="ZitatZchn"/>
    <w:uiPriority w:val="29"/>
    <w:semiHidden/>
    <w:unhideWhenUsed/>
    <w:qFormat/>
    <w:pPr>
      <w:spacing w:before="200" w:after="160"/>
      <w:ind w:left="864" w:right="864" w:firstLine="0"/>
      <w:jc w:val="center"/>
    </w:pPr>
    <w:rPr>
      <w:i/>
      <w:iCs/>
      <w:color w:val="404040" w:themeColor="text1" w:themeTint="BF"/>
    </w:rPr>
  </w:style>
  <w:style w:type="character" w:customStyle="1" w:styleId="ZitatZchn">
    <w:name w:val="Zitat Zchn"/>
    <w:basedOn w:val="Absatz-Standardschriftart"/>
    <w:link w:val="Zitat"/>
    <w:uiPriority w:val="29"/>
    <w:semiHidden/>
    <w:rPr>
      <w:i/>
      <w:iCs/>
      <w:color w:val="404040" w:themeColor="text1" w:themeTint="BF"/>
      <w:kern w:val="24"/>
    </w:rPr>
  </w:style>
  <w:style w:type="paragraph" w:styleId="Anrede">
    <w:name w:val="Salutation"/>
    <w:basedOn w:val="Standard"/>
    <w:next w:val="Standard"/>
    <w:link w:val="AnredeZchn"/>
    <w:uiPriority w:val="99"/>
    <w:semiHidden/>
    <w:unhideWhenUsed/>
    <w:pPr>
      <w:ind w:firstLine="0"/>
    </w:pPr>
  </w:style>
  <w:style w:type="character" w:customStyle="1" w:styleId="AnredeZchn">
    <w:name w:val="Anrede Zchn"/>
    <w:basedOn w:val="Absatz-Standardschriftart"/>
    <w:link w:val="Anrede"/>
    <w:uiPriority w:val="99"/>
    <w:semiHidden/>
    <w:rPr>
      <w:kern w:val="24"/>
    </w:rPr>
  </w:style>
  <w:style w:type="paragraph" w:styleId="Unterschrift">
    <w:name w:val="Signature"/>
    <w:basedOn w:val="Standard"/>
    <w:link w:val="UnterschriftZchn"/>
    <w:uiPriority w:val="99"/>
    <w:semiHidden/>
    <w:unhideWhenUsed/>
    <w:pPr>
      <w:spacing w:line="240" w:lineRule="auto"/>
      <w:ind w:left="4320" w:firstLine="0"/>
    </w:pPr>
  </w:style>
  <w:style w:type="character" w:customStyle="1" w:styleId="UnterschriftZchn">
    <w:name w:val="Unterschrift Zchn"/>
    <w:basedOn w:val="Absatz-Standardschriftart"/>
    <w:link w:val="Unterschrift"/>
    <w:uiPriority w:val="99"/>
    <w:semiHidden/>
    <w:rPr>
      <w:kern w:val="24"/>
    </w:rPr>
  </w:style>
  <w:style w:type="paragraph" w:styleId="Rechtsgrundlagenverzeichnis">
    <w:name w:val="table of authorities"/>
    <w:basedOn w:val="Standard"/>
    <w:next w:val="Standard"/>
    <w:uiPriority w:val="99"/>
    <w:semiHidden/>
    <w:unhideWhenUsed/>
    <w:pPr>
      <w:ind w:left="240" w:firstLine="0"/>
    </w:pPr>
  </w:style>
  <w:style w:type="paragraph" w:styleId="Abbildungsverzeichnis">
    <w:name w:val="table of figures"/>
    <w:basedOn w:val="Standard"/>
    <w:next w:val="Standard"/>
    <w:uiPriority w:val="99"/>
    <w:semiHidden/>
    <w:unhideWhenUsed/>
    <w:pPr>
      <w:ind w:firstLine="0"/>
    </w:pPr>
  </w:style>
  <w:style w:type="paragraph" w:styleId="RGV-berschrift">
    <w:name w:val="toa heading"/>
    <w:basedOn w:val="Standard"/>
    <w:next w:val="Standard"/>
    <w:uiPriority w:val="99"/>
    <w:semiHidden/>
    <w:unhideWhenUsed/>
    <w:pPr>
      <w:spacing w:before="120"/>
      <w:ind w:firstLine="0"/>
    </w:pPr>
    <w:rPr>
      <w:rFonts w:asciiTheme="majorHAnsi" w:eastAsiaTheme="majorEastAsia" w:hAnsiTheme="majorHAnsi" w:cstheme="majorBidi"/>
      <w:b/>
      <w:bCs/>
    </w:rPr>
  </w:style>
  <w:style w:type="paragraph" w:styleId="Verzeichnis4">
    <w:name w:val="toc 4"/>
    <w:basedOn w:val="Standard"/>
    <w:next w:val="Standard"/>
    <w:autoRedefine/>
    <w:uiPriority w:val="39"/>
    <w:semiHidden/>
    <w:unhideWhenUsed/>
    <w:pPr>
      <w:spacing w:after="100"/>
      <w:ind w:left="720" w:firstLine="0"/>
    </w:pPr>
  </w:style>
  <w:style w:type="paragraph" w:styleId="Verzeichnis5">
    <w:name w:val="toc 5"/>
    <w:basedOn w:val="Standard"/>
    <w:next w:val="Standard"/>
    <w:autoRedefine/>
    <w:uiPriority w:val="39"/>
    <w:semiHidden/>
    <w:unhideWhenUsed/>
    <w:pPr>
      <w:spacing w:after="100"/>
      <w:ind w:left="960" w:firstLine="0"/>
    </w:pPr>
  </w:style>
  <w:style w:type="paragraph" w:styleId="Verzeichnis6">
    <w:name w:val="toc 6"/>
    <w:basedOn w:val="Standard"/>
    <w:next w:val="Standard"/>
    <w:autoRedefine/>
    <w:uiPriority w:val="39"/>
    <w:semiHidden/>
    <w:unhideWhenUsed/>
    <w:pPr>
      <w:spacing w:after="100"/>
      <w:ind w:left="1200" w:firstLine="0"/>
    </w:pPr>
  </w:style>
  <w:style w:type="paragraph" w:styleId="Verzeichnis7">
    <w:name w:val="toc 7"/>
    <w:basedOn w:val="Standard"/>
    <w:next w:val="Standard"/>
    <w:autoRedefine/>
    <w:uiPriority w:val="39"/>
    <w:semiHidden/>
    <w:unhideWhenUsed/>
    <w:pPr>
      <w:spacing w:after="100"/>
      <w:ind w:left="1440" w:firstLine="0"/>
    </w:pPr>
  </w:style>
  <w:style w:type="paragraph" w:styleId="Verzeichnis8">
    <w:name w:val="toc 8"/>
    <w:basedOn w:val="Standard"/>
    <w:next w:val="Standard"/>
    <w:autoRedefine/>
    <w:uiPriority w:val="39"/>
    <w:semiHidden/>
    <w:unhideWhenUsed/>
    <w:pPr>
      <w:spacing w:after="100"/>
      <w:ind w:left="1680" w:firstLine="0"/>
    </w:pPr>
  </w:style>
  <w:style w:type="paragraph" w:styleId="Verzeichnis9">
    <w:name w:val="toc 9"/>
    <w:basedOn w:val="Standard"/>
    <w:next w:val="Standard"/>
    <w:autoRedefine/>
    <w:uiPriority w:val="39"/>
    <w:semiHidden/>
    <w:unhideWhenUsed/>
    <w:pPr>
      <w:spacing w:after="100"/>
      <w:ind w:left="1920" w:firstLine="0"/>
    </w:pPr>
  </w:style>
  <w:style w:type="character" w:styleId="Endnotenzeichen">
    <w:name w:val="endnote reference"/>
    <w:basedOn w:val="Absatz-Standardschriftart"/>
    <w:uiPriority w:val="99"/>
    <w:semiHidden/>
    <w:unhideWhenUsed/>
    <w:rPr>
      <w:vertAlign w:val="superscript"/>
    </w:rPr>
  </w:style>
  <w:style w:type="character" w:styleId="Funotenzeichen">
    <w:name w:val="footnote reference"/>
    <w:basedOn w:val="Absatz-Standardschriftart"/>
    <w:uiPriority w:val="5"/>
    <w:unhideWhenUsed/>
    <w:qFormat/>
    <w:rPr>
      <w:vertAlign w:val="superscript"/>
    </w:rPr>
  </w:style>
  <w:style w:type="table" w:customStyle="1" w:styleId="APA-Bericht">
    <w:name w:val="APA-Bericht"/>
    <w:basedOn w:val="NormaleTabelle"/>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Standard"/>
    <w:uiPriority w:val="39"/>
    <w:qFormat/>
    <w:pPr>
      <w:spacing w:before="240"/>
      <w:ind w:firstLine="0"/>
      <w:contextualSpacing/>
    </w:pPr>
  </w:style>
  <w:style w:type="table" w:styleId="EinfacheTabelle1">
    <w:name w:val="Plain Table 1"/>
    <w:basedOn w:val="NormaleTabelle"/>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FF2002"/>
    <w:rPr>
      <w:sz w:val="22"/>
      <w:szCs w:val="16"/>
    </w:rPr>
  </w:style>
  <w:style w:type="paragraph" w:styleId="Endnotentext">
    <w:name w:val="endnote text"/>
    <w:basedOn w:val="Standard"/>
    <w:link w:val="EndnotentextZchn"/>
    <w:uiPriority w:val="99"/>
    <w:semiHidden/>
    <w:unhideWhenUsed/>
    <w:qFormat/>
    <w:rsid w:val="00FF2002"/>
    <w:pPr>
      <w:spacing w:line="240" w:lineRule="auto"/>
    </w:pPr>
    <w:rPr>
      <w:sz w:val="22"/>
      <w:szCs w:val="20"/>
    </w:rPr>
  </w:style>
  <w:style w:type="character" w:customStyle="1" w:styleId="EndnotentextZchn">
    <w:name w:val="Endnotentext Zchn"/>
    <w:basedOn w:val="Absatz-Standardschriftart"/>
    <w:link w:val="Endnotentext"/>
    <w:uiPriority w:val="99"/>
    <w:semiHidden/>
    <w:rsid w:val="00FF2002"/>
    <w:rPr>
      <w:kern w:val="24"/>
      <w:sz w:val="22"/>
      <w:szCs w:val="20"/>
    </w:rPr>
  </w:style>
  <w:style w:type="character" w:styleId="HTMLCode">
    <w:name w:val="HTML Code"/>
    <w:basedOn w:val="Absatz-Standardschriftart"/>
    <w:uiPriority w:val="99"/>
    <w:semiHidden/>
    <w:unhideWhenUsed/>
    <w:rsid w:val="00FF2002"/>
    <w:rPr>
      <w:rFonts w:ascii="Consolas" w:hAnsi="Consolas"/>
      <w:sz w:val="22"/>
      <w:szCs w:val="20"/>
    </w:rPr>
  </w:style>
  <w:style w:type="character" w:styleId="HTMLTastatur">
    <w:name w:val="HTML Keyboard"/>
    <w:basedOn w:val="Absatz-Standardschriftart"/>
    <w:uiPriority w:val="99"/>
    <w:semiHidden/>
    <w:unhideWhenUsed/>
    <w:rsid w:val="00FF2002"/>
    <w:rPr>
      <w:rFonts w:ascii="Consolas" w:hAnsi="Consolas"/>
      <w:sz w:val="22"/>
      <w:szCs w:val="20"/>
    </w:rPr>
  </w:style>
  <w:style w:type="character" w:styleId="HTMLSchreibmaschine">
    <w:name w:val="HTML Typewriter"/>
    <w:basedOn w:val="Absatz-Standardschriftart"/>
    <w:uiPriority w:val="99"/>
    <w:semiHidden/>
    <w:unhideWhenUsed/>
    <w:rsid w:val="00FF2002"/>
    <w:rPr>
      <w:rFonts w:ascii="Consolas" w:hAnsi="Consolas"/>
      <w:sz w:val="22"/>
      <w:szCs w:val="20"/>
    </w:rPr>
  </w:style>
  <w:style w:type="character" w:styleId="IntensiveHervorhebung">
    <w:name w:val="Intense Emphasis"/>
    <w:basedOn w:val="Absatz-Standardschriftart"/>
    <w:uiPriority w:val="21"/>
    <w:semiHidden/>
    <w:unhideWhenUsed/>
    <w:qFormat/>
    <w:rsid w:val="005D3A03"/>
    <w:rPr>
      <w:i/>
      <w:iCs/>
      <w:color w:val="373737" w:themeColor="accent1" w:themeShade="40"/>
    </w:rPr>
  </w:style>
  <w:style w:type="character" w:styleId="IntensiverVerweis">
    <w:name w:val="Intense Reference"/>
    <w:basedOn w:val="Absatz-Standardschriftart"/>
    <w:uiPriority w:val="32"/>
    <w:semiHidden/>
    <w:unhideWhenUsed/>
    <w:qFormat/>
    <w:rsid w:val="00BA45DB"/>
    <w:rPr>
      <w:b/>
      <w:bCs/>
      <w:caps w:val="0"/>
      <w:smallCaps/>
      <w:color w:val="595959" w:themeColor="text1" w:themeTint="A6"/>
      <w:spacing w:val="5"/>
    </w:rPr>
  </w:style>
  <w:style w:type="paragraph" w:styleId="Inhaltsverzeichnisberschrift">
    <w:name w:val="TOC Heading"/>
    <w:basedOn w:val="berschrift1"/>
    <w:next w:val="Standard"/>
    <w:uiPriority w:val="39"/>
    <w:semiHidden/>
    <w:unhideWhenUsed/>
    <w:qFormat/>
    <w:rsid w:val="009A6A3B"/>
    <w:pPr>
      <w:spacing w:before="240"/>
      <w:ind w:firstLine="720"/>
      <w:jc w:val="left"/>
      <w:outlineLvl w:val="9"/>
    </w:pPr>
    <w:rPr>
      <w:bCs w:val="0"/>
      <w:szCs w:val="32"/>
    </w:rPr>
  </w:style>
  <w:style w:type="character" w:styleId="BesuchterLink">
    <w:name w:val="FollowedHyperlink"/>
    <w:basedOn w:val="Absatz-Standardschriftart"/>
    <w:uiPriority w:val="99"/>
    <w:semiHidden/>
    <w:unhideWhenUsed/>
    <w:rsid w:val="009A6A3B"/>
    <w:rPr>
      <w:color w:val="595959" w:themeColor="text1" w:themeTint="A6"/>
      <w:u w:val="single"/>
    </w:rPr>
  </w:style>
  <w:style w:type="paragraph" w:customStyle="1" w:styleId="Titel2">
    <w:name w:val="Titel 2"/>
    <w:basedOn w:val="Standard"/>
    <w:uiPriority w:val="1"/>
    <w:qFormat/>
    <w:rsid w:val="00B823AA"/>
    <w:pPr>
      <w:ind w:firstLine="0"/>
      <w:jc w:val="center"/>
    </w:pPr>
  </w:style>
  <w:style w:type="character" w:styleId="Hyperlink">
    <w:name w:val="Hyperlink"/>
    <w:basedOn w:val="Absatz-Standardschriftart"/>
    <w:uiPriority w:val="99"/>
    <w:semiHidden/>
    <w:unhideWhenUsed/>
    <w:rsid w:val="00407EE7"/>
    <w:rPr>
      <w:color w:val="0000FF"/>
      <w:u w:val="single"/>
    </w:rPr>
  </w:style>
  <w:style w:type="character" w:customStyle="1" w:styleId="author">
    <w:name w:val="author"/>
    <w:basedOn w:val="Absatz-Standardschriftart"/>
    <w:rsid w:val="00025EAE"/>
  </w:style>
  <w:style w:type="character" w:customStyle="1" w:styleId="pubyear">
    <w:name w:val="pubyear"/>
    <w:basedOn w:val="Absatz-Standardschriftart"/>
    <w:rsid w:val="00025EAE"/>
  </w:style>
  <w:style w:type="character" w:customStyle="1" w:styleId="articletitle">
    <w:name w:val="articletitle"/>
    <w:basedOn w:val="Absatz-Standardschriftart"/>
    <w:rsid w:val="00025EAE"/>
  </w:style>
  <w:style w:type="character" w:customStyle="1" w:styleId="vol">
    <w:name w:val="vol"/>
    <w:basedOn w:val="Absatz-Standardschriftart"/>
    <w:rsid w:val="00025EAE"/>
  </w:style>
  <w:style w:type="character" w:customStyle="1" w:styleId="citedissue">
    <w:name w:val="citedissue"/>
    <w:basedOn w:val="Absatz-Standardschriftart"/>
    <w:rsid w:val="00025EAE"/>
  </w:style>
  <w:style w:type="character" w:customStyle="1" w:styleId="pagefirst">
    <w:name w:val="pagefirst"/>
    <w:basedOn w:val="Absatz-Standardschriftart"/>
    <w:rsid w:val="00025EAE"/>
  </w:style>
  <w:style w:type="character" w:customStyle="1" w:styleId="pagelast">
    <w:name w:val="pagelast"/>
    <w:basedOn w:val="Absatz-Standardschriftart"/>
    <w:rsid w:val="00025EAE"/>
  </w:style>
  <w:style w:type="paragraph" w:customStyle="1" w:styleId="c-bibliographic-informationcitation">
    <w:name w:val="c-bibliographic-information__citation"/>
    <w:basedOn w:val="Standard"/>
    <w:rsid w:val="00057A6C"/>
    <w:pPr>
      <w:spacing w:before="100" w:beforeAutospacing="1" w:after="100" w:afterAutospacing="1" w:line="240" w:lineRule="auto"/>
      <w:ind w:firstLine="0"/>
    </w:pPr>
    <w:rPr>
      <w:rFonts w:ascii="Times New Roman" w:eastAsia="Times New Roman" w:hAnsi="Times New Roman" w:cs="Times New Roman"/>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24433217">
      <w:bodyDiv w:val="1"/>
      <w:marLeft w:val="0"/>
      <w:marRight w:val="0"/>
      <w:marTop w:val="0"/>
      <w:marBottom w:val="0"/>
      <w:divBdr>
        <w:top w:val="none" w:sz="0" w:space="0" w:color="auto"/>
        <w:left w:val="none" w:sz="0" w:space="0" w:color="auto"/>
        <w:bottom w:val="none" w:sz="0" w:space="0" w:color="auto"/>
        <w:right w:val="none" w:sz="0" w:space="0" w:color="auto"/>
      </w:divBdr>
      <w:divsChild>
        <w:div w:id="549272287">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7384504">
      <w:bodyDiv w:val="1"/>
      <w:marLeft w:val="0"/>
      <w:marRight w:val="0"/>
      <w:marTop w:val="0"/>
      <w:marBottom w:val="0"/>
      <w:divBdr>
        <w:top w:val="none" w:sz="0" w:space="0" w:color="auto"/>
        <w:left w:val="none" w:sz="0" w:space="0" w:color="auto"/>
        <w:bottom w:val="none" w:sz="0" w:space="0" w:color="auto"/>
        <w:right w:val="none" w:sz="0" w:space="0" w:color="auto"/>
      </w:divBdr>
      <w:divsChild>
        <w:div w:id="1659571489">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5666014">
      <w:bodyDiv w:val="1"/>
      <w:marLeft w:val="0"/>
      <w:marRight w:val="0"/>
      <w:marTop w:val="0"/>
      <w:marBottom w:val="0"/>
      <w:divBdr>
        <w:top w:val="none" w:sz="0" w:space="0" w:color="auto"/>
        <w:left w:val="none" w:sz="0" w:space="0" w:color="auto"/>
        <w:bottom w:val="none" w:sz="0" w:space="0" w:color="auto"/>
        <w:right w:val="none" w:sz="0" w:space="0" w:color="auto"/>
      </w:divBdr>
      <w:divsChild>
        <w:div w:id="406223799">
          <w:marLeft w:val="0"/>
          <w:marRight w:val="0"/>
          <w:marTop w:val="0"/>
          <w:marBottom w:val="0"/>
          <w:divBdr>
            <w:top w:val="none" w:sz="0" w:space="0" w:color="auto"/>
            <w:left w:val="none" w:sz="0" w:space="0" w:color="auto"/>
            <w:bottom w:val="none" w:sz="0" w:space="0" w:color="auto"/>
            <w:right w:val="none" w:sz="0" w:space="0" w:color="auto"/>
          </w:divBdr>
        </w:div>
      </w:divsChild>
    </w:div>
    <w:div w:id="1100951450">
      <w:bodyDiv w:val="1"/>
      <w:marLeft w:val="0"/>
      <w:marRight w:val="0"/>
      <w:marTop w:val="0"/>
      <w:marBottom w:val="0"/>
      <w:divBdr>
        <w:top w:val="none" w:sz="0" w:space="0" w:color="auto"/>
        <w:left w:val="none" w:sz="0" w:space="0" w:color="auto"/>
        <w:bottom w:val="none" w:sz="0" w:space="0" w:color="auto"/>
        <w:right w:val="none" w:sz="0" w:space="0" w:color="auto"/>
      </w:divBdr>
      <w:divsChild>
        <w:div w:id="1682009127">
          <w:marLeft w:val="0"/>
          <w:marRight w:val="0"/>
          <w:marTop w:val="0"/>
          <w:marBottom w:val="0"/>
          <w:divBdr>
            <w:top w:val="none" w:sz="0" w:space="0" w:color="auto"/>
            <w:left w:val="none" w:sz="0" w:space="0" w:color="auto"/>
            <w:bottom w:val="none" w:sz="0" w:space="0" w:color="auto"/>
            <w:right w:val="none" w:sz="0" w:space="0" w:color="auto"/>
          </w:divBdr>
        </w:div>
      </w:divsChild>
    </w:div>
    <w:div w:id="1128815648">
      <w:bodyDiv w:val="1"/>
      <w:marLeft w:val="0"/>
      <w:marRight w:val="0"/>
      <w:marTop w:val="0"/>
      <w:marBottom w:val="0"/>
      <w:divBdr>
        <w:top w:val="none" w:sz="0" w:space="0" w:color="auto"/>
        <w:left w:val="none" w:sz="0" w:space="0" w:color="auto"/>
        <w:bottom w:val="none" w:sz="0" w:space="0" w:color="auto"/>
        <w:right w:val="none" w:sz="0" w:space="0" w:color="auto"/>
      </w:divBdr>
      <w:divsChild>
        <w:div w:id="1876698223">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342106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668886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1754922">
      <w:bodyDiv w:val="1"/>
      <w:marLeft w:val="0"/>
      <w:marRight w:val="0"/>
      <w:marTop w:val="0"/>
      <w:marBottom w:val="0"/>
      <w:divBdr>
        <w:top w:val="none" w:sz="0" w:space="0" w:color="auto"/>
        <w:left w:val="none" w:sz="0" w:space="0" w:color="auto"/>
        <w:bottom w:val="none" w:sz="0" w:space="0" w:color="auto"/>
        <w:right w:val="none" w:sz="0" w:space="0" w:color="auto"/>
      </w:divBdr>
      <w:divsChild>
        <w:div w:id="1641157219">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7649873">
      <w:bodyDiv w:val="1"/>
      <w:marLeft w:val="0"/>
      <w:marRight w:val="0"/>
      <w:marTop w:val="0"/>
      <w:marBottom w:val="0"/>
      <w:divBdr>
        <w:top w:val="none" w:sz="0" w:space="0" w:color="auto"/>
        <w:left w:val="none" w:sz="0" w:space="0" w:color="auto"/>
        <w:bottom w:val="none" w:sz="0" w:space="0" w:color="auto"/>
        <w:right w:val="none" w:sz="0" w:space="0" w:color="auto"/>
      </w:divBdr>
      <w:divsChild>
        <w:div w:id="437259591">
          <w:marLeft w:val="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4791194">
      <w:bodyDiv w:val="1"/>
      <w:marLeft w:val="0"/>
      <w:marRight w:val="0"/>
      <w:marTop w:val="0"/>
      <w:marBottom w:val="0"/>
      <w:divBdr>
        <w:top w:val="none" w:sz="0" w:space="0" w:color="auto"/>
        <w:left w:val="none" w:sz="0" w:space="0" w:color="auto"/>
        <w:bottom w:val="none" w:sz="0" w:space="0" w:color="auto"/>
        <w:right w:val="none" w:sz="0" w:space="0" w:color="auto"/>
      </w:divBdr>
      <w:divsChild>
        <w:div w:id="1440419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02/jclp.23695" TargetMode="External"/><Relationship Id="rId2" Type="http://schemas.openxmlformats.org/officeDocument/2006/relationships/hyperlink" Target="https://doi.org/10.1002/cpp.2738" TargetMode="External"/><Relationship Id="rId1" Type="http://schemas.openxmlformats.org/officeDocument/2006/relationships/hyperlink" Target="https://doi.org/10.1111/j.2044-8341.2011.02029.x" TargetMode="External"/><Relationship Id="rId4" Type="http://schemas.openxmlformats.org/officeDocument/2006/relationships/hyperlink" Target="https://www.researchgate.net/publication/220038705_An_Examination_of_the_Latent_Structure_of_the_Difficulties_in_Emotion_Regulation_Scal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AppData\Roaming\Microsoft\Templates\Bericht%20im%20APA-Format%20(6.%20Ausgab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D6740A441541158DD4260F7BC27B17"/>
        <w:category>
          <w:name w:val="Allgemein"/>
          <w:gallery w:val="placeholder"/>
        </w:category>
        <w:types>
          <w:type w:val="bbPlcHdr"/>
        </w:types>
        <w:behaviors>
          <w:behavior w:val="content"/>
        </w:behaviors>
        <w:guid w:val="{B19CDD88-F066-4C94-B28B-E33D8A3E8DF1}"/>
      </w:docPartPr>
      <w:docPartBody>
        <w:p w:rsidR="00FD3B60" w:rsidRDefault="00000000">
          <w:pPr>
            <w:pStyle w:val="5FD6740A441541158DD4260F7BC27B17"/>
          </w:pPr>
          <w:r w:rsidRPr="00E40224">
            <w:rPr>
              <w:lang w:bidi="de-DE"/>
            </w:rPr>
            <w:t>[Hier Titel, bis zu 12 Wörter in einer oder zwei Zeilen]</w:t>
          </w:r>
        </w:p>
      </w:docPartBody>
    </w:docPart>
    <w:docPart>
      <w:docPartPr>
        <w:name w:val="DC8947B144DD41ACB5BE9B09DD674088"/>
        <w:category>
          <w:name w:val="Allgemein"/>
          <w:gallery w:val="placeholder"/>
        </w:category>
        <w:types>
          <w:type w:val="bbPlcHdr"/>
        </w:types>
        <w:behaviors>
          <w:behavior w:val="content"/>
        </w:behaviors>
        <w:guid w:val="{82CA256C-FBC9-4979-9966-257B515BBA7E}"/>
      </w:docPartPr>
      <w:docPartBody>
        <w:p w:rsidR="00FD3B60" w:rsidRDefault="00000000">
          <w:pPr>
            <w:pStyle w:val="DC8947B144DD41ACB5BE9B09DD674088"/>
          </w:pPr>
          <w:r w:rsidRPr="00E40224">
            <w:rPr>
              <w:lang w:bidi="de-DE"/>
            </w:rPr>
            <w:t>[Hier Titel, bis zu 12 Wörter in einer oder zwei Zeilen]</w:t>
          </w:r>
        </w:p>
      </w:docPartBody>
    </w:docPart>
    <w:docPart>
      <w:docPartPr>
        <w:name w:val="2E4163E11EA84DE6B01715B9509F8E9A"/>
        <w:category>
          <w:name w:val="Allgemein"/>
          <w:gallery w:val="placeholder"/>
        </w:category>
        <w:types>
          <w:type w:val="bbPlcHdr"/>
        </w:types>
        <w:behaviors>
          <w:behavior w:val="content"/>
        </w:behaviors>
        <w:guid w:val="{12E3A08D-2961-4B8A-A39D-CA5BBF093487}"/>
      </w:docPartPr>
      <w:docPartBody>
        <w:p w:rsidR="00FD3B60" w:rsidRDefault="00000000">
          <w:pPr>
            <w:pStyle w:val="2E4163E11EA84DE6B01715B9509F8E9A"/>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64"/>
    <w:rsid w:val="000804E6"/>
    <w:rsid w:val="001D61BB"/>
    <w:rsid w:val="00B71064"/>
    <w:rsid w:val="00B84904"/>
    <w:rsid w:val="00D642A4"/>
    <w:rsid w:val="00EF07B6"/>
    <w:rsid w:val="00FD3B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FD6740A441541158DD4260F7BC27B17">
    <w:name w:val="5FD6740A441541158DD4260F7BC27B17"/>
  </w:style>
  <w:style w:type="character" w:styleId="Hervorhebung">
    <w:name w:val="Emphasis"/>
    <w:basedOn w:val="Absatz-Standardschriftart"/>
    <w:uiPriority w:val="4"/>
    <w:unhideWhenUsed/>
    <w:qFormat/>
    <w:rPr>
      <w:i/>
      <w:iCs/>
    </w:rPr>
  </w:style>
  <w:style w:type="paragraph" w:customStyle="1" w:styleId="DC8947B144DD41ACB5BE9B09DD674088">
    <w:name w:val="DC8947B144DD41ACB5BE9B09DD674088"/>
  </w:style>
  <w:style w:type="paragraph" w:customStyle="1" w:styleId="2E4163E11EA84DE6B01715B9509F8E9A">
    <w:name w:val="2E4163E11EA84DE6B01715B9509F8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Difficulties in emotion regulation in daily life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4306C-43CC-4AB5-83EB-84F8C9BBE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im APA-Format (6. Ausgabe).dotx</Template>
  <TotalTime>0</TotalTime>
  <Pages>11</Pages>
  <Words>2001</Words>
  <Characters>12612</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Measuring emotion regulation in daily life – Validation and psychometric properties of the State Difficulties in Emotion Regulation Scale</vt: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emotion regulation in daily life – Validation and psychometric properties of the State Difficulties in Emotion Regulation Scale</dc:title>
  <dc:subject/>
  <dc:creator>David Kolar</dc:creator>
  <cp:keywords/>
  <dc:description/>
  <cp:lastModifiedBy>David Kolar</cp:lastModifiedBy>
  <cp:revision>13</cp:revision>
  <dcterms:created xsi:type="dcterms:W3CDTF">2024-07-24T07:47:00Z</dcterms:created>
  <dcterms:modified xsi:type="dcterms:W3CDTF">2024-09-17T08:00:00Z</dcterms:modified>
</cp:coreProperties>
</file>