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E5D1C" w14:textId="77777777" w:rsidR="00DC59B5" w:rsidRDefault="00DC59B5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71"/>
        <w:gridCol w:w="1671"/>
        <w:gridCol w:w="1670"/>
        <w:gridCol w:w="1670"/>
        <w:gridCol w:w="1670"/>
      </w:tblGrid>
      <w:tr w:rsidR="000735C2" w:rsidRPr="000735C2" w14:paraId="11360CF8" w14:textId="77777777" w:rsidTr="000735C2">
        <w:trPr>
          <w:tblHeader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22DB" w14:textId="3B647916" w:rsidR="000735C2" w:rsidRPr="000735C2" w:rsidRDefault="000735C2" w:rsidP="000735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b/>
                <w:bCs/>
                <w:color w:val="000000"/>
              </w:rPr>
              <w:t>Table SX</w:t>
            </w:r>
          </w:p>
        </w:tc>
      </w:tr>
      <w:tr w:rsidR="000735C2" w:rsidRPr="000735C2" w14:paraId="30E1F9D7" w14:textId="77777777" w:rsidTr="000735C2">
        <w:trPr>
          <w:tblHeader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7227" w14:textId="240194EF" w:rsidR="000735C2" w:rsidRPr="000735C2" w:rsidRDefault="000735C2" w:rsidP="000735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i/>
                <w:iCs/>
                <w:color w:val="000000"/>
              </w:rPr>
              <w:t>Correlations between latent factors</w:t>
            </w:r>
          </w:p>
        </w:tc>
      </w:tr>
      <w:tr w:rsidR="00DC59B5" w:rsidRPr="000735C2" w14:paraId="3CC822EB" w14:textId="77777777" w:rsidTr="000735C2">
        <w:trPr>
          <w:tblHeader/>
          <w:jc w:val="center"/>
        </w:trPr>
        <w:tc>
          <w:tcPr>
            <w:tcW w:w="1000" w:type="pct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C4AD" w14:textId="51B6990E" w:rsidR="00DC59B5" w:rsidRPr="000735C2" w:rsidRDefault="00DC59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01F4" w14:textId="364A774D" w:rsidR="00DC59B5" w:rsidRPr="000735C2" w:rsidRDefault="003C354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Non-Acceptance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D710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Modulate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7075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Awareness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04DA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Clarity</w:t>
            </w:r>
          </w:p>
        </w:tc>
      </w:tr>
      <w:tr w:rsidR="00DC59B5" w:rsidRPr="000735C2" w14:paraId="64C4100A" w14:textId="77777777" w:rsidTr="000735C2">
        <w:trPr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77CC" w14:textId="1C80D1ED" w:rsidR="00DC59B5" w:rsidRPr="000735C2" w:rsidRDefault="003C7E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Non-Acceptance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B28F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1.00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15E6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0.79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825CC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0.14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C5B9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0.46</w:t>
            </w:r>
          </w:p>
        </w:tc>
      </w:tr>
      <w:tr w:rsidR="00DC59B5" w:rsidRPr="000735C2" w14:paraId="4BDBE42D" w14:textId="77777777" w:rsidTr="000735C2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348F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Modulate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457D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0.79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A9B2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1.00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5F0FA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0.04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5C18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0.42</w:t>
            </w:r>
          </w:p>
        </w:tc>
      </w:tr>
      <w:tr w:rsidR="00DC59B5" w:rsidRPr="000735C2" w14:paraId="5C7F3FDE" w14:textId="77777777" w:rsidTr="000735C2">
        <w:trPr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7BEC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Awareness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E3F3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0.14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CB9A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0.04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A31E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1.00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9D60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0.32</w:t>
            </w:r>
          </w:p>
        </w:tc>
      </w:tr>
      <w:tr w:rsidR="00DC59B5" w:rsidRPr="000735C2" w14:paraId="28A5FB12" w14:textId="77777777" w:rsidTr="000735C2">
        <w:trPr>
          <w:jc w:val="center"/>
        </w:trPr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193E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Clarity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2115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0.46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205C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0.42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73B52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0.32</w:t>
            </w:r>
          </w:p>
        </w:tc>
        <w:tc>
          <w:tcPr>
            <w:tcW w:w="1000" w:type="pct"/>
            <w:tcBorders>
              <w:bottom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80B8" w14:textId="77777777" w:rsidR="00DC59B5" w:rsidRPr="000735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0735C2">
              <w:rPr>
                <w:rFonts w:ascii="Times New Roman" w:eastAsia="Arial" w:hAnsi="Times New Roman" w:cs="Times New Roman"/>
                <w:color w:val="000000"/>
              </w:rPr>
              <w:t>1.00</w:t>
            </w:r>
          </w:p>
        </w:tc>
      </w:tr>
      <w:tr w:rsidR="000735C2" w:rsidRPr="000735C2" w14:paraId="2FB402C7" w14:textId="77777777" w:rsidTr="000735C2">
        <w:trPr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C727" w14:textId="4C862A15" w:rsidR="000735C2" w:rsidRPr="000735C2" w:rsidRDefault="000735C2" w:rsidP="000735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14:paraId="029DAE6B" w14:textId="77777777" w:rsidR="00843BAF" w:rsidRDefault="00843BAF"/>
    <w:sectPr w:rsidR="00843BA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1715901">
    <w:abstractNumId w:val="1"/>
  </w:num>
  <w:num w:numId="2" w16cid:durableId="1937328270">
    <w:abstractNumId w:val="2"/>
  </w:num>
  <w:num w:numId="3" w16cid:durableId="100173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B5"/>
    <w:rsid w:val="00004BE3"/>
    <w:rsid w:val="000735C2"/>
    <w:rsid w:val="000B2E73"/>
    <w:rsid w:val="003C3543"/>
    <w:rsid w:val="003C7E21"/>
    <w:rsid w:val="004D5DC1"/>
    <w:rsid w:val="00843BAF"/>
    <w:rsid w:val="00D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21D38"/>
  <w15:docId w15:val="{812A437C-39DB-4E29-ADA5-F22633A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190</Characters>
  <Application>Microsoft Office Word</Application>
  <DocSecurity>0</DocSecurity>
  <Lines>12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15</cp:revision>
  <dcterms:created xsi:type="dcterms:W3CDTF">2017-02-28T11:18:00Z</dcterms:created>
  <dcterms:modified xsi:type="dcterms:W3CDTF">2025-07-31T14:54:00Z</dcterms:modified>
  <cp:category/>
</cp:coreProperties>
</file>