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EC8CF" w14:textId="77777777" w:rsidR="00737A25" w:rsidRDefault="00247724" w:rsidP="00247724">
      <w:pPr>
        <w:ind w:left="-851" w:right="-914"/>
        <w:jc w:val="center"/>
      </w:pPr>
      <w:r>
        <w:t>TOSSICOLOGIA</w:t>
      </w:r>
    </w:p>
    <w:p w14:paraId="6DAA9413" w14:textId="77777777" w:rsidR="00247724" w:rsidRDefault="00247724" w:rsidP="00247724">
      <w:pPr>
        <w:ind w:left="-851" w:right="-914"/>
      </w:pPr>
    </w:p>
    <w:p w14:paraId="43FF85E1" w14:textId="77777777" w:rsidR="00247724" w:rsidRDefault="00247724" w:rsidP="00247724">
      <w:pPr>
        <w:ind w:left="-851" w:right="-914"/>
      </w:pPr>
      <w:r>
        <w:t>È la scienza che studia gli effetti indesiderati delle sostanze chimiche sugli organi viventi.</w:t>
      </w:r>
    </w:p>
    <w:p w14:paraId="3CBFCEA6" w14:textId="77777777" w:rsidR="00247724" w:rsidRDefault="00247724" w:rsidP="00247724">
      <w:pPr>
        <w:ind w:left="-851" w:right="-914"/>
      </w:pPr>
      <w:r>
        <w:t xml:space="preserve">Lo xenobiotico è una qualsiasi sostanza estranea </w:t>
      </w:r>
      <w:proofErr w:type="gramStart"/>
      <w:r>
        <w:t xml:space="preserve">all’ </w:t>
      </w:r>
      <w:proofErr w:type="gramEnd"/>
      <w:r>
        <w:t>organismo</w:t>
      </w:r>
      <w:r w:rsidR="00DE07FC">
        <w:t>.</w:t>
      </w:r>
    </w:p>
    <w:p w14:paraId="25677BD7" w14:textId="77777777" w:rsidR="00DE07FC" w:rsidRDefault="00DE07FC" w:rsidP="00247724">
      <w:pPr>
        <w:ind w:left="-851" w:right="-914"/>
      </w:pPr>
      <w:r>
        <w:t xml:space="preserve">Non esiste una sicurezza assoluta associata </w:t>
      </w:r>
      <w:proofErr w:type="gramStart"/>
      <w:r>
        <w:t>ad</w:t>
      </w:r>
      <w:proofErr w:type="gramEnd"/>
      <w:r>
        <w:t xml:space="preserve"> uno xenobiotico.</w:t>
      </w:r>
    </w:p>
    <w:p w14:paraId="0E06B02A" w14:textId="77777777" w:rsidR="00DE07FC" w:rsidRDefault="00DE07FC" w:rsidP="00247724">
      <w:pPr>
        <w:ind w:left="-851" w:right="-914"/>
      </w:pPr>
      <w:r>
        <w:t>La sicurezza è la probabilità che la sostanza chimica non indurrà un effetto indesiderato in certe condizioni/ esposizioni di equilibrio.</w:t>
      </w:r>
    </w:p>
    <w:p w14:paraId="31A0F28E" w14:textId="77777777" w:rsidR="00DE07FC" w:rsidRDefault="00DE07FC" w:rsidP="00247724">
      <w:pPr>
        <w:ind w:left="-851" w:right="-914"/>
      </w:pPr>
    </w:p>
    <w:p w14:paraId="06860D60" w14:textId="77777777" w:rsidR="00DE07FC" w:rsidRDefault="00DE07FC" w:rsidP="00247724">
      <w:pPr>
        <w:ind w:left="-851" w:right="-914"/>
      </w:pPr>
      <w:r>
        <w:t>SOSTANZA</w:t>
      </w:r>
      <w:proofErr w:type="gramStart"/>
      <w:r>
        <w:t xml:space="preserve">        </w:t>
      </w:r>
      <w:proofErr w:type="gramEnd"/>
      <w:r>
        <w:t xml:space="preserve">esposizione          REAZIONE  </w:t>
      </w:r>
    </w:p>
    <w:p w14:paraId="5FBBE2E8" w14:textId="77777777" w:rsidR="00DE07FC" w:rsidRDefault="00DE07FC" w:rsidP="00247724">
      <w:pPr>
        <w:ind w:left="-851" w:right="-914"/>
      </w:pPr>
      <w:r>
        <w:t>CHIMICA</w:t>
      </w:r>
      <w:proofErr w:type="gramStart"/>
      <w:r>
        <w:t xml:space="preserve">         </w:t>
      </w:r>
      <w:proofErr w:type="gramEnd"/>
      <w:r>
        <w:t>-----------------</w:t>
      </w:r>
      <w:r>
        <w:sym w:font="Wingdings" w:char="F0E0"/>
      </w:r>
      <w:r>
        <w:t xml:space="preserve">      PRIMARIA        legame tra il target e sostanza chimica</w:t>
      </w:r>
    </w:p>
    <w:p w14:paraId="45FCBF9D" w14:textId="77777777" w:rsidR="00DE07FC" w:rsidRDefault="00DE07FC" w:rsidP="00247724">
      <w:pPr>
        <w:ind w:left="-851" w:right="-914"/>
      </w:pPr>
    </w:p>
    <w:p w14:paraId="0C4FC201" w14:textId="77777777" w:rsidR="00DE07FC" w:rsidRDefault="00DE07FC" w:rsidP="00247724">
      <w:pPr>
        <w:ind w:left="-851" w:right="-914"/>
      </w:pPr>
      <w:r>
        <w:t xml:space="preserve">Se </w:t>
      </w:r>
      <w:proofErr w:type="gramStart"/>
      <w:r>
        <w:t>si verificano</w:t>
      </w:r>
      <w:proofErr w:type="gramEnd"/>
      <w:r>
        <w:t xml:space="preserve"> le condizioni per l’ espressione del DANNO.</w:t>
      </w:r>
    </w:p>
    <w:p w14:paraId="6AD25D47" w14:textId="77777777" w:rsidR="00DE07FC" w:rsidRDefault="00DE07FC" w:rsidP="00247724">
      <w:pPr>
        <w:ind w:left="-851" w:right="-914"/>
      </w:pPr>
      <w:r>
        <w:t xml:space="preserve">Le nostre cellule a seguito di </w:t>
      </w:r>
      <w:proofErr w:type="gramStart"/>
      <w:r>
        <w:t xml:space="preserve">una </w:t>
      </w:r>
      <w:proofErr w:type="gramEnd"/>
      <w:r>
        <w:t>esposizione</w:t>
      </w:r>
      <w:r w:rsidR="00CD7E48">
        <w:t xml:space="preserve"> possono dare in condizioni di espressione:</w:t>
      </w:r>
    </w:p>
    <w:p w14:paraId="2351607C" w14:textId="77777777" w:rsidR="00CD7E48" w:rsidRDefault="00CD7E48" w:rsidP="00CD7E48">
      <w:pPr>
        <w:pStyle w:val="ListParagraph"/>
        <w:numPr>
          <w:ilvl w:val="0"/>
          <w:numId w:val="1"/>
        </w:numPr>
        <w:ind w:right="-914"/>
      </w:pPr>
      <w:r>
        <w:t>ADATTAMENTO</w:t>
      </w:r>
    </w:p>
    <w:p w14:paraId="03EF39E9" w14:textId="77777777" w:rsidR="00CD7E48" w:rsidRDefault="00CD7E48" w:rsidP="00CD7E48">
      <w:pPr>
        <w:pStyle w:val="ListParagraph"/>
        <w:numPr>
          <w:ilvl w:val="0"/>
          <w:numId w:val="1"/>
        </w:numPr>
        <w:ind w:right="-914"/>
      </w:pPr>
      <w:r>
        <w:t>TRASFORMAZIONE</w:t>
      </w:r>
    </w:p>
    <w:p w14:paraId="0B8D505A" w14:textId="77777777" w:rsidR="00CD7E48" w:rsidRDefault="00CD7E48" w:rsidP="00CD7E48">
      <w:pPr>
        <w:pStyle w:val="ListParagraph"/>
        <w:numPr>
          <w:ilvl w:val="0"/>
          <w:numId w:val="1"/>
        </w:numPr>
        <w:ind w:right="-914"/>
      </w:pPr>
      <w:r>
        <w:t>MORTE</w:t>
      </w:r>
    </w:p>
    <w:p w14:paraId="475042B8" w14:textId="77777777" w:rsidR="00CD7E48" w:rsidRDefault="00CD7E48" w:rsidP="00CD7E48">
      <w:pPr>
        <w:pStyle w:val="ListParagraph"/>
        <w:ind w:left="-491" w:right="-914"/>
      </w:pPr>
    </w:p>
    <w:p w14:paraId="6D1C6542" w14:textId="77777777" w:rsidR="00CD7E48" w:rsidRDefault="00CD7E48" w:rsidP="00CD7E48">
      <w:pPr>
        <w:pStyle w:val="ListParagraph"/>
        <w:ind w:left="-851" w:right="-914"/>
      </w:pPr>
      <w:r>
        <w:t xml:space="preserve">Se si conosce la sostanza xenobiotica e il meccanismo con cui agisce </w:t>
      </w:r>
      <w:proofErr w:type="gramStart"/>
      <w:r>
        <w:t>posso</w:t>
      </w:r>
      <w:proofErr w:type="gramEnd"/>
      <w:r>
        <w:t xml:space="preserve"> pianificare strategie di prevenzione</w:t>
      </w:r>
    </w:p>
    <w:p w14:paraId="75657BB3" w14:textId="77777777" w:rsidR="00CD7E48" w:rsidRDefault="00CD7E48" w:rsidP="00CD7E48">
      <w:pPr>
        <w:pStyle w:val="ListParagraph"/>
        <w:ind w:left="-851" w:right="-914"/>
      </w:pPr>
    </w:p>
    <w:p w14:paraId="5147836E" w14:textId="77777777" w:rsidR="00CD7E48" w:rsidRDefault="00CD7E48" w:rsidP="00CD7E48">
      <w:pPr>
        <w:pStyle w:val="ListParagraph"/>
        <w:ind w:left="-851" w:right="-914"/>
        <w:jc w:val="center"/>
      </w:pPr>
      <w:r>
        <w:t>ESPOSIZIONE</w:t>
      </w:r>
    </w:p>
    <w:p w14:paraId="3F89E11D" w14:textId="77777777" w:rsidR="00CD7E48" w:rsidRDefault="00CD7E48" w:rsidP="00CD7E48">
      <w:pPr>
        <w:pStyle w:val="ListParagraph"/>
        <w:ind w:left="-851" w:right="-914"/>
      </w:pPr>
    </w:p>
    <w:p w14:paraId="278DDA52" w14:textId="77777777" w:rsidR="00CD7E48" w:rsidRDefault="00CD7E48" w:rsidP="00CD7E48">
      <w:pPr>
        <w:pStyle w:val="ListParagraph"/>
        <w:ind w:left="-851" w:right="-914"/>
      </w:pPr>
      <w:r>
        <w:t xml:space="preserve">Non possono essere associati </w:t>
      </w:r>
      <w:proofErr w:type="gramStart"/>
      <w:r>
        <w:t>ad</w:t>
      </w:r>
      <w:proofErr w:type="gramEnd"/>
      <w:r>
        <w:t xml:space="preserve"> una esposizione generale come ambiente, suolo ecc. Viceversa si parla di esposizione occupazionale oppure sovradosaggio come per esempio iperdosaggio di un farmaco. (vari tipi di esposizione).</w:t>
      </w:r>
    </w:p>
    <w:p w14:paraId="07FD4BE4" w14:textId="77777777" w:rsidR="00CD7E48" w:rsidRDefault="00CD7E48" w:rsidP="00CD7E48">
      <w:pPr>
        <w:pStyle w:val="ListParagraph"/>
        <w:ind w:left="-851" w:right="-914"/>
      </w:pPr>
      <w:r>
        <w:t xml:space="preserve">Il tossicologo deve esaminare la natura degli effetti tossici e i meccanismi con cui agiscono, valutare le probabilità con cui questi effetti ricorrono e sviluppare strumenti per la valutazione </w:t>
      </w:r>
      <w:proofErr w:type="gramStart"/>
      <w:r>
        <w:t xml:space="preserve">dell’ </w:t>
      </w:r>
      <w:proofErr w:type="gramEnd"/>
      <w:r>
        <w:t>espressione.</w:t>
      </w:r>
    </w:p>
    <w:p w14:paraId="1B5523FA" w14:textId="170693DB" w:rsidR="00CD7E48" w:rsidRDefault="00CD7E48" w:rsidP="00CD7E48">
      <w:pPr>
        <w:pStyle w:val="ListParagraph"/>
        <w:ind w:left="-851" w:right="-914"/>
      </w:pPr>
      <w:r>
        <w:t>Il RISCHIO TOSSICOLOGICO è la somma di vari fattori</w:t>
      </w:r>
      <w:r w:rsidR="003E5A7F">
        <w:t xml:space="preserve"> come </w:t>
      </w:r>
      <w:proofErr w:type="gramStart"/>
      <w:r w:rsidR="003E5A7F">
        <w:t xml:space="preserve">l’ </w:t>
      </w:r>
      <w:proofErr w:type="gramEnd"/>
      <w:r w:rsidR="003E5A7F">
        <w:t>azzardo per la probabilità che l’ evento si verifichi.</w:t>
      </w:r>
    </w:p>
    <w:p w14:paraId="0B109A92" w14:textId="58B53F0D" w:rsidR="003E5A7F" w:rsidRDefault="003E5A7F" w:rsidP="00CD7E48">
      <w:pPr>
        <w:pStyle w:val="ListParagraph"/>
        <w:ind w:left="-851" w:right="-914"/>
      </w:pPr>
      <w:r>
        <w:t xml:space="preserve">Bisogna trovare le condizioni di esposizione per le quali la probabilità che </w:t>
      </w:r>
      <w:proofErr w:type="gramStart"/>
      <w:r>
        <w:t>si verifichi</w:t>
      </w:r>
      <w:proofErr w:type="gramEnd"/>
      <w:r>
        <w:t xml:space="preserve"> il danno siano minime quindi il rischio tossicologico sia minimo.</w:t>
      </w:r>
    </w:p>
    <w:p w14:paraId="7262F09A" w14:textId="1B1FDC05" w:rsidR="003E5A7F" w:rsidRDefault="003E5A7F" w:rsidP="00CD7E48">
      <w:pPr>
        <w:pStyle w:val="ListParagraph"/>
        <w:ind w:left="-851" w:right="-914"/>
      </w:pPr>
      <w:r>
        <w:t xml:space="preserve">Il rischio va valutato </w:t>
      </w:r>
      <w:proofErr w:type="gramStart"/>
      <w:r>
        <w:t>in base a</w:t>
      </w:r>
      <w:proofErr w:type="gramEnd"/>
      <w:r>
        <w:t>:</w:t>
      </w:r>
    </w:p>
    <w:p w14:paraId="3C40C059" w14:textId="5E8305EA" w:rsidR="003E5A7F" w:rsidRDefault="003E5A7F" w:rsidP="003E5A7F">
      <w:pPr>
        <w:pStyle w:val="ListParagraph"/>
        <w:numPr>
          <w:ilvl w:val="0"/>
          <w:numId w:val="1"/>
        </w:numPr>
        <w:ind w:right="-914"/>
      </w:pPr>
      <w:proofErr w:type="gramStart"/>
      <w:r>
        <w:t>identificazione</w:t>
      </w:r>
      <w:proofErr w:type="gramEnd"/>
      <w:r>
        <w:t xml:space="preserve"> azzardo</w:t>
      </w:r>
    </w:p>
    <w:p w14:paraId="30485C72" w14:textId="44C14FE8" w:rsidR="003E5A7F" w:rsidRDefault="003E5A7F" w:rsidP="003E5A7F">
      <w:pPr>
        <w:pStyle w:val="ListParagraph"/>
        <w:numPr>
          <w:ilvl w:val="0"/>
          <w:numId w:val="1"/>
        </w:numPr>
        <w:ind w:right="-914"/>
      </w:pPr>
      <w:proofErr w:type="gramStart"/>
      <w:r>
        <w:t>sua</w:t>
      </w:r>
      <w:proofErr w:type="gramEnd"/>
      <w:r>
        <w:t xml:space="preserve"> quantificazione dose-risposta</w:t>
      </w:r>
    </w:p>
    <w:p w14:paraId="6386C85C" w14:textId="4D8C61DE" w:rsidR="003E5A7F" w:rsidRDefault="003E5A7F" w:rsidP="003E5A7F">
      <w:pPr>
        <w:pStyle w:val="ListParagraph"/>
        <w:numPr>
          <w:ilvl w:val="0"/>
          <w:numId w:val="1"/>
        </w:numPr>
        <w:ind w:right="-914"/>
      </w:pPr>
      <w:proofErr w:type="gramStart"/>
      <w:r>
        <w:t>valutazione</w:t>
      </w:r>
      <w:proofErr w:type="gramEnd"/>
      <w:r>
        <w:t xml:space="preserve"> dell’ esposizione: vulnerabilità dell’ </w:t>
      </w:r>
      <w:proofErr w:type="spellStart"/>
      <w:r>
        <w:t>ind</w:t>
      </w:r>
      <w:proofErr w:type="spellEnd"/>
      <w:r>
        <w:t>.</w:t>
      </w:r>
    </w:p>
    <w:p w14:paraId="70E64906" w14:textId="3B18259D" w:rsidR="003E5A7F" w:rsidRDefault="003E5A7F" w:rsidP="003E5A7F">
      <w:pPr>
        <w:pStyle w:val="ListParagraph"/>
        <w:numPr>
          <w:ilvl w:val="0"/>
          <w:numId w:val="1"/>
        </w:numPr>
        <w:ind w:right="-914"/>
      </w:pPr>
      <w:r>
        <w:t>Caratterizzazione del rischio-</w:t>
      </w:r>
      <w:proofErr w:type="spellStart"/>
      <w:r>
        <w:t>benificio</w:t>
      </w:r>
      <w:proofErr w:type="spellEnd"/>
    </w:p>
    <w:p w14:paraId="72A18FD7" w14:textId="77777777" w:rsidR="003E5A7F" w:rsidRDefault="003E5A7F" w:rsidP="003E5A7F">
      <w:pPr>
        <w:pStyle w:val="ListParagraph"/>
        <w:ind w:left="-491" w:right="-914"/>
      </w:pPr>
    </w:p>
    <w:p w14:paraId="2867D147" w14:textId="4541B02F" w:rsidR="003E5A7F" w:rsidRDefault="003E5A7F" w:rsidP="003E5A7F">
      <w:pPr>
        <w:pStyle w:val="ListParagraph"/>
        <w:ind w:left="-851" w:right="-914"/>
        <w:jc w:val="center"/>
      </w:pPr>
      <w:r>
        <w:t>TIPI DI ESPOSIZIONE</w:t>
      </w:r>
    </w:p>
    <w:p w14:paraId="31D45115" w14:textId="77777777" w:rsidR="003E5A7F" w:rsidRDefault="003E5A7F" w:rsidP="003E5A7F">
      <w:pPr>
        <w:pStyle w:val="ListParagraph"/>
        <w:ind w:left="-851" w:right="-914"/>
      </w:pPr>
    </w:p>
    <w:p w14:paraId="1D68D35B" w14:textId="35385065" w:rsidR="003E5A7F" w:rsidRDefault="003E5A7F" w:rsidP="003E5A7F">
      <w:pPr>
        <w:pStyle w:val="ListParagraph"/>
        <w:ind w:left="-851" w:right="-914"/>
      </w:pPr>
      <w:r>
        <w:t>ACUTA</w:t>
      </w:r>
      <w:proofErr w:type="gramStart"/>
      <w:r>
        <w:t xml:space="preserve"> </w:t>
      </w:r>
      <w:r>
        <w:sym w:font="Wingdings" w:char="F0E0"/>
      </w:r>
      <w:r>
        <w:t xml:space="preserve"> </w:t>
      </w:r>
      <w:proofErr w:type="gramEnd"/>
      <w:r>
        <w:t>singola esposizione, si ha quindi tossicità acuta ( es. farmaci, vaccino, sovradosaggio)</w:t>
      </w:r>
      <w:r w:rsidR="00773B2A">
        <w:t xml:space="preserve"> acido cloridrico sulla mano.</w:t>
      </w:r>
    </w:p>
    <w:p w14:paraId="706BA144" w14:textId="6E044783" w:rsidR="00773B2A" w:rsidRDefault="00773B2A" w:rsidP="003E5A7F">
      <w:pPr>
        <w:pStyle w:val="ListParagraph"/>
        <w:ind w:left="-851" w:right="-914"/>
      </w:pPr>
      <w:r>
        <w:t>RIPETUTA</w:t>
      </w:r>
      <w:proofErr w:type="gramStart"/>
      <w:r>
        <w:t xml:space="preserve"> </w:t>
      </w:r>
      <w:r>
        <w:sym w:font="Wingdings" w:char="F0E0"/>
      </w:r>
      <w:r>
        <w:t xml:space="preserve"> </w:t>
      </w:r>
      <w:proofErr w:type="gramEnd"/>
      <w:r>
        <w:t>esposizione multipla da 2 fino all’ intera durata della vita.</w:t>
      </w:r>
    </w:p>
    <w:p w14:paraId="4C710A6F" w14:textId="4A3DF262" w:rsidR="00773B2A" w:rsidRDefault="00773B2A" w:rsidP="003E5A7F">
      <w:pPr>
        <w:pStyle w:val="ListParagraph"/>
        <w:ind w:left="-851" w:right="-914"/>
      </w:pPr>
      <w:r>
        <w:t>RIPETUTA per BREVI PERIODI</w:t>
      </w:r>
      <w:proofErr w:type="gramStart"/>
      <w:r>
        <w:t xml:space="preserve"> </w:t>
      </w:r>
      <w:r>
        <w:sym w:font="Wingdings" w:char="F0E0"/>
      </w:r>
      <w:r>
        <w:t xml:space="preserve"> </w:t>
      </w:r>
      <w:proofErr w:type="gramEnd"/>
      <w:r>
        <w:t>non più del 5% dell’ intera durata della vita ( antibiotico)</w:t>
      </w:r>
    </w:p>
    <w:p w14:paraId="3949408B" w14:textId="5B2A7471" w:rsidR="00773B2A" w:rsidRDefault="00773B2A" w:rsidP="003E5A7F">
      <w:pPr>
        <w:pStyle w:val="ListParagraph"/>
        <w:ind w:left="-851" w:right="-914"/>
      </w:pPr>
      <w:r>
        <w:t>SUBCRONICA</w:t>
      </w:r>
      <w:proofErr w:type="gramStart"/>
      <w:r>
        <w:t xml:space="preserve"> </w:t>
      </w:r>
      <w:r>
        <w:sym w:font="Wingdings" w:char="F0E0"/>
      </w:r>
      <w:r>
        <w:t xml:space="preserve"> </w:t>
      </w:r>
      <w:proofErr w:type="gramEnd"/>
      <w:r>
        <w:t>se aumento la durata temporale tra 5 e 20%</w:t>
      </w:r>
    </w:p>
    <w:p w14:paraId="686DE657" w14:textId="0470F0D8" w:rsidR="00773B2A" w:rsidRDefault="00773B2A" w:rsidP="003E5A7F">
      <w:pPr>
        <w:pStyle w:val="ListParagraph"/>
        <w:ind w:left="-851" w:right="-914"/>
      </w:pPr>
      <w:r>
        <w:t>CRONICA</w:t>
      </w:r>
      <w:proofErr w:type="gramStart"/>
      <w:r>
        <w:t xml:space="preserve"> </w:t>
      </w:r>
      <w:r>
        <w:sym w:font="Wingdings" w:char="F0E0"/>
      </w:r>
      <w:r>
        <w:t xml:space="preserve"> </w:t>
      </w:r>
      <w:proofErr w:type="gramEnd"/>
      <w:r>
        <w:t>esposizione per tutta la durata della vita o per gran parte di essa</w:t>
      </w:r>
    </w:p>
    <w:p w14:paraId="56F15C5B" w14:textId="77777777" w:rsidR="00773B2A" w:rsidRDefault="00773B2A" w:rsidP="003E5A7F">
      <w:pPr>
        <w:pStyle w:val="ListParagraph"/>
        <w:ind w:left="-851" w:right="-914"/>
      </w:pPr>
    </w:p>
    <w:p w14:paraId="7BD44384" w14:textId="731B13CD" w:rsidR="00773B2A" w:rsidRDefault="00773B2A" w:rsidP="003E5A7F">
      <w:pPr>
        <w:pStyle w:val="ListParagraph"/>
        <w:ind w:left="-851" w:right="-914"/>
      </w:pPr>
      <w:r>
        <w:t xml:space="preserve">Per una specifica esposizione posso avere vari effetti tossici, siti </w:t>
      </w:r>
      <w:proofErr w:type="gramStart"/>
      <w:r>
        <w:t xml:space="preserve">d’ </w:t>
      </w:r>
      <w:proofErr w:type="gramEnd"/>
      <w:r>
        <w:t xml:space="preserve">azione diversi con meccanismi d’ azione diversi in vari organi. </w:t>
      </w:r>
      <w:proofErr w:type="gramStart"/>
      <w:r>
        <w:t xml:space="preserve">( </w:t>
      </w:r>
      <w:proofErr w:type="gramEnd"/>
      <w:r>
        <w:t>fenacetina acuta-sistemica, rene)</w:t>
      </w:r>
    </w:p>
    <w:p w14:paraId="14ED6A7E" w14:textId="77777777" w:rsidR="00773B2A" w:rsidRDefault="00773B2A" w:rsidP="003E5A7F">
      <w:pPr>
        <w:pStyle w:val="ListParagraph"/>
        <w:ind w:left="-851" w:right="-914"/>
      </w:pPr>
    </w:p>
    <w:p w14:paraId="70D389DE" w14:textId="77777777" w:rsidR="00773B2A" w:rsidRDefault="00773B2A" w:rsidP="003E5A7F">
      <w:pPr>
        <w:pStyle w:val="ListParagraph"/>
        <w:ind w:left="-851" w:right="-914"/>
      </w:pPr>
    </w:p>
    <w:p w14:paraId="7E5D0726" w14:textId="77777777" w:rsidR="00773B2A" w:rsidRDefault="00773B2A" w:rsidP="003E5A7F">
      <w:pPr>
        <w:pStyle w:val="ListParagraph"/>
        <w:ind w:left="-851" w:right="-914"/>
      </w:pPr>
    </w:p>
    <w:p w14:paraId="51E84699" w14:textId="77777777" w:rsidR="00773B2A" w:rsidRDefault="00773B2A" w:rsidP="003E5A7F">
      <w:pPr>
        <w:pStyle w:val="ListParagraph"/>
        <w:ind w:left="-851" w:right="-914"/>
      </w:pPr>
    </w:p>
    <w:p w14:paraId="56E936EB" w14:textId="7148333F" w:rsidR="00773B2A" w:rsidRDefault="00773B2A" w:rsidP="003E5A7F">
      <w:pPr>
        <w:pStyle w:val="ListParagraph"/>
        <w:ind w:left="-851" w:right="-914"/>
      </w:pPr>
      <w:r>
        <w:t>RELAZIONE DOSE – RISPOSTA</w:t>
      </w:r>
    </w:p>
    <w:p w14:paraId="6CB0AB32" w14:textId="77777777" w:rsidR="00773B2A" w:rsidRDefault="00773B2A" w:rsidP="003E5A7F">
      <w:pPr>
        <w:pStyle w:val="ListParagraph"/>
        <w:ind w:left="-851" w:right="-914"/>
      </w:pPr>
      <w:r>
        <w:t xml:space="preserve"> </w:t>
      </w:r>
    </w:p>
    <w:p w14:paraId="4BECBF52" w14:textId="40A25713" w:rsidR="00773B2A" w:rsidRDefault="00773B2A" w:rsidP="003E5A7F">
      <w:pPr>
        <w:pStyle w:val="ListParagraph"/>
        <w:ind w:left="-851" w:right="-914"/>
      </w:pPr>
      <w:proofErr w:type="gramStart"/>
      <w:r>
        <w:t xml:space="preserve">L’ </w:t>
      </w:r>
      <w:proofErr w:type="gramEnd"/>
      <w:r>
        <w:t>effetto è dovuto all’ esposizione all’ agente tossico, la risposta è in relazione alla dose, esiste un recettore, un sito con cui lo xenobiotico agisce per produrre una risposta.</w:t>
      </w:r>
    </w:p>
    <w:p w14:paraId="242C13C2" w14:textId="4C5B9287" w:rsidR="00773B2A" w:rsidRDefault="00773B2A" w:rsidP="00773B2A">
      <w:pPr>
        <w:pStyle w:val="ListParagraph"/>
        <w:ind w:left="-851" w:right="-914"/>
      </w:pPr>
      <w:r>
        <w:t>L</w:t>
      </w:r>
      <w:proofErr w:type="gramStart"/>
      <w:r>
        <w:t xml:space="preserve"> ‘</w:t>
      </w:r>
      <w:proofErr w:type="gramEnd"/>
      <w:r>
        <w:t xml:space="preserve"> entità e il tipo di risposta sono in relazione alla [ ] nel sito d’ azione e la [ ] è in relazione con la dose.</w:t>
      </w:r>
    </w:p>
    <w:p w14:paraId="49FEBE43" w14:textId="413910E9" w:rsidR="00773B2A" w:rsidRDefault="00773B2A" w:rsidP="003E5A7F">
      <w:pPr>
        <w:pStyle w:val="ListParagraph"/>
        <w:ind w:left="-851" w:right="-914"/>
      </w:pPr>
      <w:r>
        <w:t xml:space="preserve">GRADUALE </w:t>
      </w:r>
      <w:r>
        <w:sym w:font="Wingdings" w:char="F0E0"/>
      </w:r>
      <w:r>
        <w:t xml:space="preserve"> </w:t>
      </w:r>
      <w:proofErr w:type="gramStart"/>
      <w:r>
        <w:t xml:space="preserve">l’ </w:t>
      </w:r>
      <w:proofErr w:type="gramEnd"/>
      <w:r>
        <w:t xml:space="preserve">aumento della [ ] dipende dall’ intensità del segnale ( </w:t>
      </w:r>
      <w:proofErr w:type="spellStart"/>
      <w:r>
        <w:t>sigmoide</w:t>
      </w:r>
      <w:proofErr w:type="spellEnd"/>
      <w:r>
        <w:t>)</w:t>
      </w:r>
    </w:p>
    <w:p w14:paraId="51ABA72B" w14:textId="1FAC89A9" w:rsidR="00773B2A" w:rsidRDefault="00773B2A" w:rsidP="003E5A7F">
      <w:pPr>
        <w:pStyle w:val="ListParagraph"/>
        <w:ind w:left="-851" w:right="-914"/>
      </w:pPr>
      <w:r>
        <w:t>QUANTALE</w:t>
      </w:r>
      <w:proofErr w:type="gramStart"/>
      <w:r>
        <w:t xml:space="preserve"> </w:t>
      </w:r>
      <w:r>
        <w:sym w:font="Wingdings" w:char="F0E0"/>
      </w:r>
      <w:r>
        <w:t xml:space="preserve"> </w:t>
      </w:r>
      <w:proofErr w:type="gramEnd"/>
      <w:r>
        <w:t>dose necessaria per produrre effetto in ogni individuo ( campana). Si misura la frequenza di risposta alle diverse dosi.</w:t>
      </w:r>
    </w:p>
    <w:p w14:paraId="072B3568" w14:textId="4C0B01A1" w:rsidR="00773B2A" w:rsidRDefault="006A3292" w:rsidP="003E5A7F">
      <w:pPr>
        <w:pStyle w:val="ListParagraph"/>
        <w:ind w:left="-851" w:right="-914"/>
      </w:pPr>
      <w:r>
        <w:rPr>
          <w:noProof/>
          <w:lang w:val="en-US"/>
        </w:rPr>
        <w:drawing>
          <wp:inline distT="0" distB="0" distL="0" distR="0" wp14:anchorId="5D4A54DA" wp14:editId="0C447B70">
            <wp:extent cx="1981200" cy="153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ta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DDDC" w14:textId="6D2541C6" w:rsidR="006A3292" w:rsidRDefault="006A3292" w:rsidP="003E5A7F">
      <w:pPr>
        <w:pStyle w:val="ListParagraph"/>
        <w:ind w:left="-851" w:right="-914"/>
      </w:pPr>
      <w:r>
        <w:t xml:space="preserve">ED50 </w:t>
      </w:r>
      <w:r>
        <w:sym w:font="Wingdings" w:char="F0E0"/>
      </w:r>
      <w:r>
        <w:t xml:space="preserve"> </w:t>
      </w:r>
      <w:proofErr w:type="gramStart"/>
      <w:r>
        <w:t>d</w:t>
      </w:r>
      <w:proofErr w:type="gramEnd"/>
      <w:r>
        <w:t>ose per aver il 50% di effetto</w:t>
      </w:r>
    </w:p>
    <w:p w14:paraId="34119AE3" w14:textId="77777777" w:rsidR="006A3292" w:rsidRDefault="006A3292" w:rsidP="003E5A7F">
      <w:pPr>
        <w:pStyle w:val="ListParagraph"/>
        <w:ind w:left="-851" w:right="-914"/>
      </w:pPr>
    </w:p>
    <w:p w14:paraId="10A38B57" w14:textId="32D13D76" w:rsidR="006A3292" w:rsidRDefault="006A3292" w:rsidP="003E5A7F">
      <w:pPr>
        <w:pStyle w:val="ListParagraph"/>
        <w:ind w:left="-851" w:right="-914"/>
      </w:pPr>
      <w:r>
        <w:t xml:space="preserve">IT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DL50</m:t>
            </m:r>
          </m:num>
          <m:den>
            <m:r>
              <w:rPr>
                <w:rFonts w:ascii="Cambria Math" w:hAnsi="Cambria Math"/>
              </w:rPr>
              <m:t>DE50</m:t>
            </m:r>
          </m:den>
        </m:f>
      </m:oMath>
      <w:r>
        <w:t xml:space="preserve">  </w:t>
      </w:r>
      <w:proofErr w:type="gramStart"/>
      <w:r>
        <w:t>rapporto</w:t>
      </w:r>
      <w:proofErr w:type="gramEnd"/>
      <w:r>
        <w:t xml:space="preserve"> tra dose letale 50 e la dose efficace 50.</w:t>
      </w:r>
    </w:p>
    <w:p w14:paraId="202FB4DB" w14:textId="77777777" w:rsidR="006A3292" w:rsidRDefault="006A3292" w:rsidP="003E5A7F">
      <w:pPr>
        <w:pStyle w:val="ListParagraph"/>
        <w:ind w:left="-851" w:right="-914"/>
      </w:pPr>
    </w:p>
    <w:p w14:paraId="6139F8FE" w14:textId="08F7427F" w:rsidR="006A3292" w:rsidRDefault="006A3292" w:rsidP="003E5A7F">
      <w:pPr>
        <w:pStyle w:val="ListParagraph"/>
        <w:ind w:left="-851" w:right="-914"/>
      </w:pPr>
      <w:r>
        <w:t xml:space="preserve">MARGINE DI SICUREZZA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LD1</m:t>
            </m:r>
          </m:num>
          <m:den>
            <m:r>
              <w:rPr>
                <w:rFonts w:ascii="Cambria Math" w:hAnsi="Cambria Math"/>
              </w:rPr>
              <m:t>ED99</m:t>
            </m:r>
          </m:den>
        </m:f>
      </m:oMath>
      <w:r>
        <w:t xml:space="preserve">  Ha intrinseco il metodo di valutazione del rischio ovvero è il rapporto tra la dose più bassa che mi provoca la comparsa del 1° effetto tossico e la dose che rappresenta il peggiore scenario di esposizione. </w:t>
      </w:r>
    </w:p>
    <w:p w14:paraId="11125FF0" w14:textId="00EAE6F5" w:rsidR="006A3292" w:rsidRDefault="006A3292" w:rsidP="003E5A7F">
      <w:pPr>
        <w:pStyle w:val="ListParagraph"/>
        <w:ind w:left="-851" w:right="-914"/>
      </w:pPr>
      <w:r>
        <w:t xml:space="preserve">Dose </w:t>
      </w:r>
      <w:proofErr w:type="spellStart"/>
      <w:r>
        <w:t>max</w:t>
      </w:r>
      <w:proofErr w:type="spellEnd"/>
      <w:r>
        <w:t xml:space="preserve"> </w:t>
      </w:r>
      <w:proofErr w:type="gramStart"/>
      <w:r>
        <w:t>a cui</w:t>
      </w:r>
      <w:proofErr w:type="gramEnd"/>
      <w:r>
        <w:t xml:space="preserve"> il soggetto può essere esposto.</w:t>
      </w:r>
    </w:p>
    <w:p w14:paraId="10BEC07B" w14:textId="6515D890" w:rsidR="006A3292" w:rsidRDefault="006A3292" w:rsidP="003E5A7F">
      <w:pPr>
        <w:pStyle w:val="ListParagraph"/>
        <w:ind w:left="-851" w:right="-914"/>
      </w:pPr>
      <w:r>
        <w:t xml:space="preserve">È molto più </w:t>
      </w:r>
      <w:proofErr w:type="gramStart"/>
      <w:r>
        <w:t>sensibile rispetto</w:t>
      </w:r>
      <w:proofErr w:type="gramEnd"/>
      <w:r>
        <w:t xml:space="preserve"> all’ IT.</w:t>
      </w:r>
    </w:p>
    <w:p w14:paraId="09783F02" w14:textId="1221E5EE" w:rsidR="006A3292" w:rsidRDefault="006A3292" w:rsidP="003E5A7F">
      <w:pPr>
        <w:pStyle w:val="ListParagraph"/>
        <w:ind w:left="-851" w:right="-914"/>
      </w:pPr>
      <w:r>
        <w:t>Più è ampio il margine di sicurezza più il farmaco è sicuro.</w:t>
      </w:r>
    </w:p>
    <w:p w14:paraId="43BC4F68" w14:textId="77777777" w:rsidR="006A3292" w:rsidRDefault="006A3292" w:rsidP="003E5A7F">
      <w:pPr>
        <w:pStyle w:val="ListParagraph"/>
        <w:ind w:left="-851" w:right="-914"/>
      </w:pPr>
    </w:p>
    <w:p w14:paraId="397E983A" w14:textId="28E541C1" w:rsidR="006A3292" w:rsidRDefault="006A3292" w:rsidP="003E5A7F">
      <w:pPr>
        <w:pStyle w:val="ListParagraph"/>
        <w:ind w:left="-851" w:right="-914"/>
      </w:pPr>
      <w:r>
        <w:rPr>
          <w:noProof/>
          <w:lang w:val="en-US"/>
        </w:rPr>
        <w:drawing>
          <wp:inline distT="0" distB="0" distL="0" distR="0" wp14:anchorId="7E185F6D" wp14:editId="70F8C87E">
            <wp:extent cx="2661758" cy="18065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758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8230" w14:textId="77777777" w:rsidR="006A3292" w:rsidRDefault="006A3292" w:rsidP="003E5A7F">
      <w:pPr>
        <w:pStyle w:val="ListParagraph"/>
        <w:ind w:left="-851" w:right="-914"/>
      </w:pPr>
    </w:p>
    <w:p w14:paraId="512D8EC5" w14:textId="046BA8CA" w:rsidR="006A3292" w:rsidRDefault="006A3292" w:rsidP="003E5A7F">
      <w:pPr>
        <w:pStyle w:val="ListParagraph"/>
        <w:ind w:left="-851" w:right="-914"/>
      </w:pPr>
      <w:r>
        <w:t xml:space="preserve">Entità </w:t>
      </w:r>
      <w:proofErr w:type="gramStart"/>
      <w:r>
        <w:t xml:space="preserve">dell’ </w:t>
      </w:r>
      <w:proofErr w:type="gramEnd"/>
      <w:r>
        <w:t xml:space="preserve">effetto generato, risposta </w:t>
      </w:r>
      <w:proofErr w:type="spellStart"/>
      <w:r>
        <w:t>max</w:t>
      </w:r>
      <w:proofErr w:type="spellEnd"/>
      <w:r w:rsidR="00DB0BEC">
        <w:t xml:space="preserve"> che può produrre un farmaco</w:t>
      </w:r>
    </w:p>
    <w:p w14:paraId="1F7FC9C1" w14:textId="77777777" w:rsidR="00DB0BEC" w:rsidRDefault="00DB0BEC" w:rsidP="003E5A7F">
      <w:pPr>
        <w:pStyle w:val="ListParagraph"/>
        <w:ind w:left="-851" w:right="-914"/>
      </w:pPr>
    </w:p>
    <w:p w14:paraId="46FF1B04" w14:textId="2AAA4D79" w:rsidR="006A3292" w:rsidRDefault="006A3292" w:rsidP="003E5A7F">
      <w:pPr>
        <w:pStyle w:val="ListParagraph"/>
        <w:ind w:left="-851" w:right="-914"/>
      </w:pPr>
      <w:r>
        <w:t xml:space="preserve">POTENZA </w:t>
      </w:r>
      <w:r>
        <w:sym w:font="Wingdings" w:char="F0E0"/>
      </w:r>
      <w:r>
        <w:t xml:space="preserve"> </w:t>
      </w:r>
      <w:proofErr w:type="gramStart"/>
      <w:r>
        <w:t>è</w:t>
      </w:r>
      <w:proofErr w:type="gramEnd"/>
      <w:r>
        <w:t xml:space="preserve"> data dalla posizione della curva sull’ asse delle x. Intervallo di dose </w:t>
      </w:r>
      <w:proofErr w:type="gramStart"/>
      <w:r>
        <w:t xml:space="preserve">all’ </w:t>
      </w:r>
      <w:proofErr w:type="gramEnd"/>
      <w:r>
        <w:t>interno della quale si producono effetti sempre maggiori.</w:t>
      </w:r>
    </w:p>
    <w:p w14:paraId="26872BDC" w14:textId="65824212" w:rsidR="006A3292" w:rsidRDefault="006A3292" w:rsidP="003E5A7F">
      <w:pPr>
        <w:pStyle w:val="ListParagraph"/>
        <w:ind w:left="-851" w:right="-914"/>
      </w:pPr>
      <w:r>
        <w:t>EFFICACIA</w:t>
      </w:r>
      <w:proofErr w:type="gramStart"/>
      <w:r>
        <w:t xml:space="preserve"> </w:t>
      </w:r>
      <w:r>
        <w:sym w:font="Wingdings" w:char="F0E0"/>
      </w:r>
      <w:r>
        <w:t xml:space="preserve"> </w:t>
      </w:r>
      <w:proofErr w:type="gramEnd"/>
      <w:r>
        <w:t>limitazione della relazione dose risposta</w:t>
      </w:r>
    </w:p>
    <w:p w14:paraId="0DE2DBA3" w14:textId="77777777" w:rsidR="00DB0BEC" w:rsidRDefault="00DB0BEC" w:rsidP="003E5A7F">
      <w:pPr>
        <w:pStyle w:val="ListParagraph"/>
        <w:ind w:left="-851" w:right="-914"/>
      </w:pPr>
    </w:p>
    <w:p w14:paraId="6F13CBE7" w14:textId="42C38461" w:rsidR="006A3292" w:rsidRDefault="00DB0BEC" w:rsidP="003E5A7F">
      <w:pPr>
        <w:pStyle w:val="ListParagraph"/>
        <w:ind w:left="-851" w:right="-914"/>
      </w:pPr>
      <w:r>
        <w:t xml:space="preserve"> Per </w:t>
      </w:r>
      <w:proofErr w:type="gramStart"/>
      <w:r>
        <w:t xml:space="preserve">l’ </w:t>
      </w:r>
      <w:proofErr w:type="gramEnd"/>
      <w:r>
        <w:t>espressione di un effetto tossico devono coesistere tutta una serie di fattori. Numeri processi che si dividono in</w:t>
      </w:r>
      <w:proofErr w:type="gramStart"/>
      <w:r>
        <w:t xml:space="preserve"> :</w:t>
      </w:r>
      <w:proofErr w:type="gramEnd"/>
    </w:p>
    <w:p w14:paraId="5310B383" w14:textId="604EDD05" w:rsidR="00DB0BEC" w:rsidRDefault="00DB0BEC" w:rsidP="00DB0BEC">
      <w:pPr>
        <w:pStyle w:val="ListParagraph"/>
        <w:numPr>
          <w:ilvl w:val="0"/>
          <w:numId w:val="1"/>
        </w:numPr>
        <w:ind w:right="-914"/>
      </w:pPr>
      <w:r>
        <w:t>DIRETTI</w:t>
      </w:r>
    </w:p>
    <w:p w14:paraId="61BA4445" w14:textId="2F4B4869" w:rsidR="00DB0BEC" w:rsidRDefault="00DB0BEC" w:rsidP="00DB0BEC">
      <w:pPr>
        <w:pStyle w:val="ListParagraph"/>
        <w:numPr>
          <w:ilvl w:val="0"/>
          <w:numId w:val="1"/>
        </w:numPr>
        <w:ind w:right="-914"/>
      </w:pPr>
      <w:r>
        <w:t>NUMEROSI PASSAGGI</w:t>
      </w:r>
    </w:p>
    <w:p w14:paraId="4C81EC19" w14:textId="788A5906" w:rsidR="00DB0BEC" w:rsidRDefault="00DB0BEC" w:rsidP="00DB0BEC">
      <w:pPr>
        <w:pStyle w:val="ListParagraph"/>
        <w:ind w:left="-851" w:right="-914"/>
      </w:pPr>
      <w:proofErr w:type="gramStart"/>
      <w:r>
        <w:t xml:space="preserve">L’ </w:t>
      </w:r>
      <w:proofErr w:type="gramEnd"/>
      <w:r>
        <w:t>evento di un effetto tossico può essere schematizzato così:</w:t>
      </w:r>
    </w:p>
    <w:p w14:paraId="7097544F" w14:textId="77777777" w:rsidR="00DB0BEC" w:rsidRDefault="00DB0BEC" w:rsidP="00DB0BEC">
      <w:pPr>
        <w:pStyle w:val="ListParagraph"/>
        <w:ind w:left="-851" w:right="-914"/>
      </w:pPr>
    </w:p>
    <w:p w14:paraId="6E8644F8" w14:textId="126658C6" w:rsidR="00DB0BEC" w:rsidRDefault="00DB0BEC" w:rsidP="00DB0BEC">
      <w:pPr>
        <w:pStyle w:val="ListParagraph"/>
        <w:ind w:left="-851" w:right="-914"/>
        <w:jc w:val="center"/>
      </w:pPr>
      <w:r>
        <w:t>SOSTANZA CHIMICA</w:t>
      </w:r>
    </w:p>
    <w:p w14:paraId="6AA90E12" w14:textId="68C628E6" w:rsidR="00DB0BEC" w:rsidRDefault="00DB0BEC" w:rsidP="00DB0BEC">
      <w:pPr>
        <w:pStyle w:val="ListParagraph"/>
        <w:ind w:left="-851" w:right="-91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480F0" wp14:editId="6DC80BCD">
                <wp:simplePos x="0" y="0"/>
                <wp:positionH relativeFrom="column">
                  <wp:posOffset>2628900</wp:posOffset>
                </wp:positionH>
                <wp:positionV relativeFrom="paragraph">
                  <wp:posOffset>149860</wp:posOffset>
                </wp:positionV>
                <wp:extent cx="0" cy="571500"/>
                <wp:effectExtent l="127000" t="25400" r="10160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7pt;margin-top:11.8pt;width:0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B5BB5" wp14:editId="151BFD10">
                <wp:simplePos x="0" y="0"/>
                <wp:positionH relativeFrom="column">
                  <wp:posOffset>3086100</wp:posOffset>
                </wp:positionH>
                <wp:positionV relativeFrom="paragraph">
                  <wp:posOffset>149860</wp:posOffset>
                </wp:positionV>
                <wp:extent cx="12573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79088" w14:textId="3438ADD7" w:rsidR="0015166D" w:rsidRDefault="0015166D">
                            <w:r>
                              <w:t>Entra nel nostro organismo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3pt;margin-top:11.8pt;width:99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4k8MwCAAAO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" filled="f" stroked="f">
                <v:textbox>
                  <w:txbxContent>
                    <w:p w14:paraId="72079088" w14:textId="3438ADD7" w:rsidR="0015166D" w:rsidRDefault="0015166D">
                      <w:r>
                        <w:t>Entra nel nostro organismo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8DB362" w14:textId="77777777" w:rsidR="00DB0BEC" w:rsidRDefault="00DB0BEC" w:rsidP="00DB0BEC">
      <w:pPr>
        <w:pStyle w:val="ListParagraph"/>
        <w:ind w:left="-851" w:right="-914"/>
      </w:pPr>
    </w:p>
    <w:p w14:paraId="4127B78E" w14:textId="77777777" w:rsidR="00DB0BEC" w:rsidRDefault="00DB0BEC" w:rsidP="00DB0BEC">
      <w:pPr>
        <w:pStyle w:val="ListParagraph"/>
        <w:ind w:left="-851" w:right="-914"/>
      </w:pPr>
    </w:p>
    <w:p w14:paraId="2BB98D4A" w14:textId="77777777" w:rsidR="00DB0BEC" w:rsidRDefault="00DB0BEC" w:rsidP="00DB0BEC">
      <w:pPr>
        <w:pStyle w:val="ListParagraph"/>
        <w:ind w:left="-851" w:right="-914"/>
      </w:pPr>
    </w:p>
    <w:p w14:paraId="086E2D66" w14:textId="77777777" w:rsidR="00DB0BEC" w:rsidRDefault="00DB0BEC" w:rsidP="00DB0BEC">
      <w:pPr>
        <w:pStyle w:val="ListParagraph"/>
        <w:ind w:left="-851" w:right="-914"/>
        <w:jc w:val="center"/>
      </w:pPr>
    </w:p>
    <w:p w14:paraId="1D1ADE55" w14:textId="23E64260" w:rsidR="00DB0BEC" w:rsidRDefault="00DB0BEC" w:rsidP="00DB0BEC">
      <w:pPr>
        <w:pStyle w:val="ListParagraph"/>
        <w:ind w:left="-851" w:right="-914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D7AEF5" wp14:editId="68FD98BB">
                <wp:simplePos x="0" y="0"/>
                <wp:positionH relativeFrom="column">
                  <wp:posOffset>3086100</wp:posOffset>
                </wp:positionH>
                <wp:positionV relativeFrom="paragraph">
                  <wp:posOffset>170815</wp:posOffset>
                </wp:positionV>
                <wp:extent cx="914400" cy="342900"/>
                <wp:effectExtent l="50800" t="25400" r="101600" b="139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43pt;margin-top:13.45pt;width:1in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C3BCE" wp14:editId="32A7DFCD">
                <wp:simplePos x="0" y="0"/>
                <wp:positionH relativeFrom="column">
                  <wp:posOffset>1143000</wp:posOffset>
                </wp:positionH>
                <wp:positionV relativeFrom="paragraph">
                  <wp:posOffset>170815</wp:posOffset>
                </wp:positionV>
                <wp:extent cx="1028700" cy="342900"/>
                <wp:effectExtent l="76200" t="25400" r="63500" b="139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90pt;margin-top:13.45pt;width:81pt;height:2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>CESSIONE</w:t>
      </w:r>
    </w:p>
    <w:p w14:paraId="05D0498C" w14:textId="4927AE8D" w:rsidR="00DB0BEC" w:rsidRDefault="00DB0BEC" w:rsidP="00DB0BEC">
      <w:pPr>
        <w:pStyle w:val="ListParagraph"/>
        <w:ind w:left="-851" w:right="-91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03E1A" wp14:editId="20BB2EF6">
                <wp:simplePos x="0" y="0"/>
                <wp:positionH relativeFrom="column">
                  <wp:posOffset>4229100</wp:posOffset>
                </wp:positionH>
                <wp:positionV relativeFrom="paragraph">
                  <wp:posOffset>106680</wp:posOffset>
                </wp:positionV>
                <wp:extent cx="12573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13432" w14:textId="1B4CC436" w:rsidR="0015166D" w:rsidRDefault="0015166D">
                            <w:r>
                              <w:t xml:space="preserve">ALTERAZIONE </w:t>
                            </w:r>
                            <w:proofErr w:type="gramStart"/>
                            <w:r>
                              <w:t xml:space="preserve">dell’ </w:t>
                            </w:r>
                            <w:proofErr w:type="gramEnd"/>
                            <w:r>
                              <w:t>AMBIENTE BIOLOGICO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33pt;margin-top:8.4pt;width:99pt;height:5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" filled="f" stroked="f">
                <v:textbox>
                  <w:txbxContent>
                    <w:p w14:paraId="46713432" w14:textId="1B4CC436" w:rsidR="0015166D" w:rsidRDefault="0015166D">
                      <w:r>
                        <w:t xml:space="preserve">ALTERAZIONE </w:t>
                      </w:r>
                      <w:proofErr w:type="gramStart"/>
                      <w:r>
                        <w:t xml:space="preserve">dell’ </w:t>
                      </w:r>
                      <w:proofErr w:type="gramEnd"/>
                      <w:r>
                        <w:t>AMBIENTE BIOLOGICO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65BF6" wp14:editId="5B5EB2B0">
                <wp:simplePos x="0" y="0"/>
                <wp:positionH relativeFrom="column">
                  <wp:posOffset>1943100</wp:posOffset>
                </wp:positionH>
                <wp:positionV relativeFrom="paragraph">
                  <wp:posOffset>106680</wp:posOffset>
                </wp:positionV>
                <wp:extent cx="13716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C9D0C" w14:textId="631D3144" w:rsidR="0015166D" w:rsidRDefault="0015166D">
                            <w:r>
                              <w:t xml:space="preserve">Percorso </w:t>
                            </w:r>
                            <w:proofErr w:type="spellStart"/>
                            <w:r>
                              <w:t>tossicocinetico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left:0;text-align:left;margin-left:153pt;margin-top:8.4pt;width:108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" filled="f" stroked="f">
                <v:textbox>
                  <w:txbxContent>
                    <w:p w14:paraId="700C9D0C" w14:textId="631D3144" w:rsidR="0015166D" w:rsidRDefault="0015166D">
                      <w:r>
                        <w:t xml:space="preserve">Percorso </w:t>
                      </w:r>
                      <w:proofErr w:type="spellStart"/>
                      <w:r>
                        <w:t>tossicocinetico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A228C6" w14:textId="538D2627" w:rsidR="00DB0BEC" w:rsidRDefault="00DB0BEC" w:rsidP="00DB0BEC">
      <w:pPr>
        <w:pStyle w:val="ListParagraph"/>
        <w:ind w:left="-851" w:right="-91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BC0AB" wp14:editId="63D933B8">
                <wp:simplePos x="0" y="0"/>
                <wp:positionH relativeFrom="column">
                  <wp:posOffset>-228600</wp:posOffset>
                </wp:positionH>
                <wp:positionV relativeFrom="paragraph">
                  <wp:posOffset>41910</wp:posOffset>
                </wp:positionV>
                <wp:extent cx="1257300" cy="685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58C76" w14:textId="0DA76572" w:rsidR="0015166D" w:rsidRDefault="0015166D">
                            <w:r>
                              <w:t>INTERAZIONE BERSAGLIO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left:0;text-align:left;margin-left:-17.95pt;margin-top:3.3pt;width:99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qXnNACAAAV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" filled="f" stroked="f">
                <v:textbox>
                  <w:txbxContent>
                    <w:p w14:paraId="24958C76" w14:textId="0DA76572" w:rsidR="0015166D" w:rsidRDefault="0015166D">
                      <w:r>
                        <w:t>INTERAZIONE BERSAGLIO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02EE26" w14:textId="77777777" w:rsidR="00DB0BEC" w:rsidRDefault="00DB0BEC" w:rsidP="00DB0BEC">
      <w:pPr>
        <w:pStyle w:val="ListParagraph"/>
        <w:ind w:left="-851" w:right="-914"/>
      </w:pPr>
    </w:p>
    <w:p w14:paraId="1ADCF64E" w14:textId="77777777" w:rsidR="00DB0BEC" w:rsidRDefault="00DB0BEC" w:rsidP="00DB0BEC">
      <w:pPr>
        <w:pStyle w:val="ListParagraph"/>
        <w:ind w:left="-851" w:right="-914"/>
      </w:pPr>
    </w:p>
    <w:p w14:paraId="29E1D78B" w14:textId="284F1B4C" w:rsidR="00DB0BEC" w:rsidRDefault="00DB0BEC" w:rsidP="00DB0BEC">
      <w:pPr>
        <w:pStyle w:val="ListParagraph"/>
        <w:ind w:left="-851" w:right="-91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2CD1F" wp14:editId="7DD6F870">
                <wp:simplePos x="0" y="0"/>
                <wp:positionH relativeFrom="column">
                  <wp:posOffset>1485900</wp:posOffset>
                </wp:positionH>
                <wp:positionV relativeFrom="paragraph">
                  <wp:posOffset>77470</wp:posOffset>
                </wp:positionV>
                <wp:extent cx="0" cy="571500"/>
                <wp:effectExtent l="127000" t="25400" r="1016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7pt;margin-top:6.1pt;width:0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816B4BB" w14:textId="25DCF27B" w:rsidR="00DB0BEC" w:rsidRDefault="00DB0BEC" w:rsidP="00DB0BEC">
      <w:pPr>
        <w:pStyle w:val="ListParagraph"/>
        <w:ind w:left="-851" w:right="-914"/>
      </w:pPr>
    </w:p>
    <w:p w14:paraId="7A203D7A" w14:textId="77777777" w:rsidR="00DB0BEC" w:rsidRDefault="00DB0BEC" w:rsidP="00DB0BEC">
      <w:pPr>
        <w:pStyle w:val="ListParagraph"/>
        <w:ind w:left="-851" w:right="-914"/>
      </w:pPr>
    </w:p>
    <w:p w14:paraId="41E35F77" w14:textId="77777777" w:rsidR="00DB0BEC" w:rsidRDefault="00DB0BEC" w:rsidP="00DB0BEC">
      <w:pPr>
        <w:pStyle w:val="ListParagraph"/>
        <w:ind w:left="-851" w:right="-914"/>
      </w:pPr>
    </w:p>
    <w:p w14:paraId="4AD232AB" w14:textId="77777777" w:rsidR="00DB0BEC" w:rsidRDefault="00DB0BEC" w:rsidP="00DB0BEC">
      <w:pPr>
        <w:pStyle w:val="ListParagraph"/>
        <w:ind w:left="-851" w:right="-914"/>
        <w:jc w:val="center"/>
      </w:pPr>
    </w:p>
    <w:p w14:paraId="3B05EBFB" w14:textId="6D3AC96F" w:rsidR="00DB0BEC" w:rsidRDefault="00DB0BEC" w:rsidP="00DB0BEC">
      <w:pPr>
        <w:pStyle w:val="ListParagraph"/>
        <w:ind w:left="-851" w:right="-914"/>
        <w:jc w:val="center"/>
      </w:pPr>
      <w:r>
        <w:t>DISFUNZIONE CELLULARE, DANNO</w:t>
      </w:r>
    </w:p>
    <w:p w14:paraId="50390877" w14:textId="256988F9" w:rsidR="004C746A" w:rsidRDefault="004C746A" w:rsidP="00DB0BEC">
      <w:pPr>
        <w:pStyle w:val="ListParagraph"/>
        <w:ind w:left="-851" w:right="-914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88E53" wp14:editId="4DEADC56">
                <wp:simplePos x="0" y="0"/>
                <wp:positionH relativeFrom="column">
                  <wp:posOffset>2628900</wp:posOffset>
                </wp:positionH>
                <wp:positionV relativeFrom="paragraph">
                  <wp:posOffset>148590</wp:posOffset>
                </wp:positionV>
                <wp:extent cx="0" cy="571500"/>
                <wp:effectExtent l="127000" t="25400" r="1016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07pt;margin-top:11.7pt;width:0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70690ED" w14:textId="77777777" w:rsidR="004C746A" w:rsidRDefault="004C746A" w:rsidP="00DB0BEC">
      <w:pPr>
        <w:pStyle w:val="ListParagraph"/>
        <w:ind w:left="-851" w:right="-914"/>
        <w:jc w:val="center"/>
      </w:pPr>
    </w:p>
    <w:p w14:paraId="7CEEAD2C" w14:textId="77777777" w:rsidR="00DB0BEC" w:rsidRDefault="00DB0BEC" w:rsidP="00DB0BEC">
      <w:pPr>
        <w:pStyle w:val="ListParagraph"/>
        <w:ind w:left="-851" w:right="-914"/>
        <w:jc w:val="center"/>
      </w:pPr>
    </w:p>
    <w:p w14:paraId="6B767621" w14:textId="77777777" w:rsidR="00DB0BEC" w:rsidRDefault="00DB0BEC" w:rsidP="00DB0BEC">
      <w:pPr>
        <w:pStyle w:val="ListParagraph"/>
        <w:ind w:left="-851" w:right="-914"/>
        <w:jc w:val="center"/>
      </w:pPr>
    </w:p>
    <w:p w14:paraId="3A9EC7A6" w14:textId="77777777" w:rsidR="00DB0BEC" w:rsidRDefault="00DB0BEC" w:rsidP="00DB0BEC">
      <w:pPr>
        <w:pStyle w:val="ListParagraph"/>
        <w:ind w:left="-851" w:right="-914"/>
      </w:pPr>
    </w:p>
    <w:p w14:paraId="785E084A" w14:textId="7E275B52" w:rsidR="00DB0BEC" w:rsidRDefault="004C746A" w:rsidP="004C746A">
      <w:pPr>
        <w:pStyle w:val="ListParagraph"/>
        <w:ind w:left="-851" w:right="-914"/>
        <w:jc w:val="center"/>
      </w:pPr>
      <w:r>
        <w:t>RIPARAZIONE e ADATTAMENTO ERRATO</w:t>
      </w:r>
    </w:p>
    <w:p w14:paraId="4613BC30" w14:textId="77777777" w:rsidR="004C746A" w:rsidRDefault="004C746A" w:rsidP="004C746A">
      <w:pPr>
        <w:pStyle w:val="ListParagraph"/>
        <w:ind w:left="-851" w:right="-914"/>
        <w:jc w:val="center"/>
      </w:pPr>
    </w:p>
    <w:p w14:paraId="56DAA664" w14:textId="77777777" w:rsidR="004C746A" w:rsidRDefault="004C746A" w:rsidP="004C746A">
      <w:pPr>
        <w:pStyle w:val="ListParagraph"/>
        <w:ind w:left="-851" w:right="-914"/>
      </w:pPr>
    </w:p>
    <w:p w14:paraId="46E7497B" w14:textId="1F0548B7" w:rsidR="004C746A" w:rsidRDefault="004C746A" w:rsidP="004C746A">
      <w:pPr>
        <w:pStyle w:val="ListParagraph"/>
        <w:ind w:left="-851" w:right="-914"/>
      </w:pPr>
      <w:proofErr w:type="gramStart"/>
      <w:r>
        <w:t xml:space="preserve">L’ </w:t>
      </w:r>
      <w:proofErr w:type="gramEnd"/>
      <w:r>
        <w:t xml:space="preserve">effetto tossico non è in funzione della </w:t>
      </w:r>
      <w:r w:rsidR="00D527AD">
        <w:t>quantità somministrata, ma dipende dalla [ ] che raggiunge il sito d’ azione, essa è la concentrazione cellulare critica che corrisponde poi alla [ ] dell’ ultimo tossico, cioè un metabolita dello xenobiotico.</w:t>
      </w:r>
    </w:p>
    <w:p w14:paraId="57597C60" w14:textId="364331BD" w:rsidR="00D527AD" w:rsidRDefault="00D527AD" w:rsidP="004C746A">
      <w:pPr>
        <w:pStyle w:val="ListParagraph"/>
        <w:ind w:left="-851" w:right="-914"/>
      </w:pPr>
      <w:r>
        <w:t xml:space="preserve">La risultante </w:t>
      </w:r>
      <w:proofErr w:type="gramStart"/>
      <w:r>
        <w:t xml:space="preserve">dell’ </w:t>
      </w:r>
      <w:proofErr w:type="gramEnd"/>
      <w:r>
        <w:t>effetto tossico sarà un bilanciamento di diversi fattori come l’ ATTIVAZIONE oppure di DETOSSIFICAZIONE.</w:t>
      </w:r>
    </w:p>
    <w:p w14:paraId="4AD7E45E" w14:textId="77777777" w:rsidR="00D527AD" w:rsidRDefault="00D527AD" w:rsidP="004C746A">
      <w:pPr>
        <w:pStyle w:val="ListParagraph"/>
        <w:ind w:left="-851" w:right="-914"/>
      </w:pPr>
    </w:p>
    <w:p w14:paraId="5760D9A4" w14:textId="09C0C1EC" w:rsidR="00D527AD" w:rsidRDefault="00D527AD" w:rsidP="004C746A">
      <w:pPr>
        <w:pStyle w:val="ListParagraph"/>
        <w:ind w:left="-851" w:right="-914"/>
      </w:pPr>
      <w:r>
        <w:t>I fattori che mi diminuiscono la</w:t>
      </w:r>
      <w:proofErr w:type="gramStart"/>
      <w:r>
        <w:t xml:space="preserve">  </w:t>
      </w:r>
      <w:proofErr w:type="gramEnd"/>
      <w:r>
        <w:t>[ ] di minimo tossico sono:</w:t>
      </w:r>
    </w:p>
    <w:p w14:paraId="398A4D35" w14:textId="0046BA31" w:rsidR="00D527AD" w:rsidRDefault="00D527AD" w:rsidP="00D527AD">
      <w:pPr>
        <w:pStyle w:val="ListParagraph"/>
        <w:numPr>
          <w:ilvl w:val="0"/>
          <w:numId w:val="1"/>
        </w:numPr>
        <w:ind w:right="-914"/>
      </w:pPr>
      <w:proofErr w:type="gramStart"/>
      <w:r>
        <w:t>eliminazione</w:t>
      </w:r>
      <w:proofErr w:type="gramEnd"/>
      <w:r>
        <w:t xml:space="preserve"> </w:t>
      </w:r>
      <w:proofErr w:type="spellStart"/>
      <w:r>
        <w:t>pre</w:t>
      </w:r>
      <w:proofErr w:type="spellEnd"/>
      <w:r>
        <w:t>-sistemica</w:t>
      </w:r>
    </w:p>
    <w:p w14:paraId="42DC4224" w14:textId="3461A897" w:rsidR="00D527AD" w:rsidRDefault="00D527AD" w:rsidP="00D527AD">
      <w:pPr>
        <w:pStyle w:val="ListParagraph"/>
        <w:numPr>
          <w:ilvl w:val="0"/>
          <w:numId w:val="1"/>
        </w:numPr>
        <w:ind w:right="-914"/>
      </w:pPr>
      <w:proofErr w:type="gramStart"/>
      <w:r>
        <w:t>escrezione</w:t>
      </w:r>
      <w:proofErr w:type="gramEnd"/>
      <w:r>
        <w:t xml:space="preserve"> a livello renale</w:t>
      </w:r>
    </w:p>
    <w:p w14:paraId="218D8AF1" w14:textId="08A4FBC7" w:rsidR="00D527AD" w:rsidRDefault="00D527AD" w:rsidP="00D527AD">
      <w:pPr>
        <w:pStyle w:val="ListParagraph"/>
        <w:numPr>
          <w:ilvl w:val="0"/>
          <w:numId w:val="1"/>
        </w:numPr>
        <w:ind w:right="-914"/>
      </w:pPr>
      <w:proofErr w:type="gramStart"/>
      <w:r>
        <w:t>distribuzione</w:t>
      </w:r>
      <w:proofErr w:type="gramEnd"/>
      <w:r>
        <w:t xml:space="preserve"> lontana dal bersaglio</w:t>
      </w:r>
    </w:p>
    <w:p w14:paraId="4E17F87F" w14:textId="260A518A" w:rsidR="00D527AD" w:rsidRDefault="00D527AD" w:rsidP="00D527AD">
      <w:pPr>
        <w:pStyle w:val="ListParagraph"/>
        <w:numPr>
          <w:ilvl w:val="0"/>
          <w:numId w:val="1"/>
        </w:numPr>
        <w:ind w:right="-914"/>
      </w:pPr>
      <w:proofErr w:type="spellStart"/>
      <w:proofErr w:type="gramStart"/>
      <w:r>
        <w:t>detossificazione</w:t>
      </w:r>
      <w:proofErr w:type="spellEnd"/>
      <w:proofErr w:type="gramEnd"/>
    </w:p>
    <w:p w14:paraId="3C5BBA64" w14:textId="77777777" w:rsidR="00D527AD" w:rsidRDefault="00D527AD" w:rsidP="00D527AD">
      <w:pPr>
        <w:pStyle w:val="ListParagraph"/>
        <w:ind w:left="-851" w:right="-914"/>
      </w:pPr>
    </w:p>
    <w:p w14:paraId="74E6F259" w14:textId="312D3F48" w:rsidR="00D527AD" w:rsidRDefault="00D527AD" w:rsidP="00D527AD">
      <w:pPr>
        <w:pStyle w:val="ListParagraph"/>
        <w:ind w:left="-851" w:right="-914"/>
      </w:pPr>
      <w:r>
        <w:t>I meccanismi che mi facilitano la distribuzione al bersaglio sono:</w:t>
      </w:r>
    </w:p>
    <w:p w14:paraId="5AEC2AA7" w14:textId="49EF4241" w:rsidR="00D527AD" w:rsidRDefault="00D527AD" w:rsidP="00D527AD">
      <w:pPr>
        <w:pStyle w:val="ListParagraph"/>
        <w:numPr>
          <w:ilvl w:val="0"/>
          <w:numId w:val="1"/>
        </w:numPr>
        <w:ind w:right="-914"/>
      </w:pPr>
      <w:proofErr w:type="gramStart"/>
      <w:r>
        <w:t>porosità</w:t>
      </w:r>
      <w:proofErr w:type="gramEnd"/>
      <w:r>
        <w:t xml:space="preserve"> dell’ endotelio capillare</w:t>
      </w:r>
    </w:p>
    <w:p w14:paraId="2192D687" w14:textId="276CB9DD" w:rsidR="00D527AD" w:rsidRDefault="00D527AD" w:rsidP="00D527AD">
      <w:pPr>
        <w:pStyle w:val="ListParagraph"/>
        <w:numPr>
          <w:ilvl w:val="0"/>
          <w:numId w:val="1"/>
        </w:numPr>
        <w:ind w:right="-914"/>
      </w:pPr>
      <w:proofErr w:type="gramStart"/>
      <w:r>
        <w:t>lisosomi</w:t>
      </w:r>
      <w:proofErr w:type="gramEnd"/>
      <w:r>
        <w:t xml:space="preserve"> e mitoco</w:t>
      </w:r>
      <w:r w:rsidR="0015166D">
        <w:t>ndri, accumula in organi specializzati</w:t>
      </w:r>
    </w:p>
    <w:p w14:paraId="18203A64" w14:textId="11231B38" w:rsidR="0015166D" w:rsidRDefault="0015166D" w:rsidP="00D527AD">
      <w:pPr>
        <w:pStyle w:val="ListParagraph"/>
        <w:numPr>
          <w:ilvl w:val="0"/>
          <w:numId w:val="1"/>
        </w:numPr>
        <w:ind w:right="-914"/>
      </w:pPr>
      <w:proofErr w:type="gramStart"/>
      <w:r>
        <w:t>trasportatori</w:t>
      </w:r>
      <w:proofErr w:type="gramEnd"/>
      <w:r>
        <w:t xml:space="preserve"> specializzati attraverso membrane</w:t>
      </w:r>
    </w:p>
    <w:p w14:paraId="0AD7F536" w14:textId="77777777" w:rsidR="0015166D" w:rsidRDefault="0015166D" w:rsidP="0015166D">
      <w:pPr>
        <w:pStyle w:val="ListParagraph"/>
        <w:ind w:left="-851" w:right="-914"/>
      </w:pPr>
    </w:p>
    <w:p w14:paraId="19E6BF22" w14:textId="443F3CC4" w:rsidR="0015166D" w:rsidRDefault="0015166D" w:rsidP="0015166D">
      <w:pPr>
        <w:pStyle w:val="ListParagraph"/>
        <w:ind w:left="-851" w:right="-914"/>
      </w:pPr>
      <w:r>
        <w:t>I meccanismi che diminuiscono la distribuzione sono:</w:t>
      </w:r>
    </w:p>
    <w:p w14:paraId="490AF4A2" w14:textId="391D5069" w:rsidR="0015166D" w:rsidRDefault="0015166D" w:rsidP="0015166D">
      <w:pPr>
        <w:pStyle w:val="ListParagraph"/>
        <w:numPr>
          <w:ilvl w:val="0"/>
          <w:numId w:val="1"/>
        </w:numPr>
        <w:ind w:right="-914"/>
      </w:pPr>
      <w:proofErr w:type="gramStart"/>
      <w:r>
        <w:t>legame</w:t>
      </w:r>
      <w:proofErr w:type="gramEnd"/>
      <w:r>
        <w:t xml:space="preserve"> proteine plasmatiche</w:t>
      </w:r>
    </w:p>
    <w:p w14:paraId="4457C4FE" w14:textId="5D45578C" w:rsidR="0015166D" w:rsidRDefault="0015166D" w:rsidP="0015166D">
      <w:pPr>
        <w:pStyle w:val="ListParagraph"/>
        <w:numPr>
          <w:ilvl w:val="0"/>
          <w:numId w:val="1"/>
        </w:numPr>
        <w:ind w:right="-914"/>
      </w:pPr>
      <w:proofErr w:type="gramStart"/>
      <w:r>
        <w:t>barriere</w:t>
      </w:r>
      <w:proofErr w:type="gramEnd"/>
      <w:r>
        <w:t xml:space="preserve"> specializzate ( placenta, </w:t>
      </w:r>
      <w:proofErr w:type="spellStart"/>
      <w:r>
        <w:t>emato</w:t>
      </w:r>
      <w:proofErr w:type="spellEnd"/>
      <w:r>
        <w:t xml:space="preserve"> encefalica)</w:t>
      </w:r>
    </w:p>
    <w:p w14:paraId="34A29BF2" w14:textId="53C95E5A" w:rsidR="0015166D" w:rsidRDefault="0015166D" w:rsidP="0015166D">
      <w:pPr>
        <w:pStyle w:val="ListParagraph"/>
        <w:numPr>
          <w:ilvl w:val="0"/>
          <w:numId w:val="1"/>
        </w:numPr>
        <w:ind w:right="-914"/>
      </w:pPr>
      <w:proofErr w:type="gramStart"/>
      <w:r>
        <w:t>distribuzione</w:t>
      </w:r>
      <w:proofErr w:type="gramEnd"/>
      <w:r>
        <w:t xml:space="preserve"> ai siti di deposito</w:t>
      </w:r>
    </w:p>
    <w:p w14:paraId="483C7E62" w14:textId="6F3579FC" w:rsidR="0015166D" w:rsidRDefault="0015166D" w:rsidP="0015166D">
      <w:pPr>
        <w:pStyle w:val="ListParagraph"/>
        <w:numPr>
          <w:ilvl w:val="0"/>
          <w:numId w:val="1"/>
        </w:numPr>
        <w:ind w:right="-914"/>
      </w:pPr>
      <w:proofErr w:type="gramStart"/>
      <w:r>
        <w:t>legame</w:t>
      </w:r>
      <w:proofErr w:type="gramEnd"/>
      <w:r>
        <w:t xml:space="preserve"> a proteine intracellulari</w:t>
      </w:r>
    </w:p>
    <w:p w14:paraId="6C4C0B74" w14:textId="3C605EDF" w:rsidR="009415A1" w:rsidRDefault="009415A1" w:rsidP="0015166D">
      <w:pPr>
        <w:pStyle w:val="ListParagraph"/>
        <w:numPr>
          <w:ilvl w:val="0"/>
          <w:numId w:val="1"/>
        </w:numPr>
        <w:ind w:right="-914"/>
      </w:pPr>
      <w:proofErr w:type="spellStart"/>
      <w:proofErr w:type="gramStart"/>
      <w:r>
        <w:t>eflusso</w:t>
      </w:r>
      <w:proofErr w:type="spellEnd"/>
      <w:proofErr w:type="gramEnd"/>
      <w:r>
        <w:t xml:space="preserve"> della cellula ( multi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protein</w:t>
      </w:r>
      <w:proofErr w:type="spellEnd"/>
      <w:r>
        <w:t>)</w:t>
      </w:r>
    </w:p>
    <w:p w14:paraId="5824630F" w14:textId="77777777" w:rsidR="009415A1" w:rsidRDefault="009415A1" w:rsidP="009415A1">
      <w:pPr>
        <w:pStyle w:val="ListParagraph"/>
        <w:ind w:left="-491" w:right="-914"/>
      </w:pPr>
    </w:p>
    <w:p w14:paraId="06F90C52" w14:textId="43F5C24D" w:rsidR="009415A1" w:rsidRDefault="009415A1" w:rsidP="009415A1">
      <w:pPr>
        <w:pStyle w:val="ListParagraph"/>
        <w:ind w:left="-851" w:right="-914"/>
      </w:pPr>
      <w:r>
        <w:t>Il metabolismo è una parte fondamentale, alcuni xenobiotici sono tossici direttamente, cioè hanno gruppi in grado di legarsi al sito e quindi dare tossicità.</w:t>
      </w:r>
    </w:p>
    <w:p w14:paraId="750B0CC4" w14:textId="4072DCC1" w:rsidR="009415A1" w:rsidRDefault="009415A1" w:rsidP="009415A1">
      <w:pPr>
        <w:pStyle w:val="ListParagraph"/>
        <w:ind w:left="-851" w:right="-914"/>
      </w:pPr>
      <w:r>
        <w:t>Per tutti gli altri si ha BIOTRASFORMAZIONE che aumenta la reattività chimica. Si hanno quindi elettrofili, nucleofili, radicali liberi e intermedi di ciclo ossido-riduttivo.</w:t>
      </w:r>
      <w:bookmarkStart w:id="0" w:name="_GoBack"/>
      <w:bookmarkEnd w:id="0"/>
    </w:p>
    <w:p w14:paraId="5656E783" w14:textId="77777777" w:rsidR="00D527AD" w:rsidRDefault="00D527AD" w:rsidP="004C746A">
      <w:pPr>
        <w:pStyle w:val="ListParagraph"/>
        <w:ind w:left="-851" w:right="-914"/>
      </w:pPr>
    </w:p>
    <w:p w14:paraId="4A70E8AE" w14:textId="77777777" w:rsidR="00DB0BEC" w:rsidRDefault="00DB0BEC" w:rsidP="00DB0BEC">
      <w:pPr>
        <w:pStyle w:val="ListParagraph"/>
        <w:ind w:left="-851" w:right="-914"/>
      </w:pPr>
    </w:p>
    <w:p w14:paraId="689B4755" w14:textId="77777777" w:rsidR="00DB0BEC" w:rsidRDefault="00DB0BEC" w:rsidP="00DB0BEC">
      <w:pPr>
        <w:pStyle w:val="ListParagraph"/>
        <w:ind w:left="-851" w:right="-914"/>
      </w:pPr>
    </w:p>
    <w:p w14:paraId="280C65D7" w14:textId="77777777" w:rsidR="00DB0BEC" w:rsidRDefault="00DB0BEC" w:rsidP="00DB0BEC">
      <w:pPr>
        <w:pStyle w:val="ListParagraph"/>
        <w:ind w:left="-851" w:right="-914"/>
      </w:pPr>
    </w:p>
    <w:p w14:paraId="7EABBA66" w14:textId="77777777" w:rsidR="00DB0BEC" w:rsidRDefault="00DB0BEC" w:rsidP="00DB0BEC">
      <w:pPr>
        <w:pStyle w:val="ListParagraph"/>
        <w:ind w:left="-851" w:right="-914"/>
      </w:pPr>
    </w:p>
    <w:p w14:paraId="73E10D6C" w14:textId="5873AF4D" w:rsidR="00DB0BEC" w:rsidRDefault="00DB0BEC" w:rsidP="00DB0BEC">
      <w:pPr>
        <w:pStyle w:val="ListParagraph"/>
        <w:ind w:left="-851" w:right="-914"/>
        <w:jc w:val="center"/>
      </w:pPr>
    </w:p>
    <w:p w14:paraId="1BCCDA5A" w14:textId="6EF10FC8" w:rsidR="00DB0BEC" w:rsidRDefault="00DB0BEC" w:rsidP="00DB0BEC">
      <w:pPr>
        <w:pStyle w:val="ListParagraph"/>
        <w:ind w:left="-851" w:right="-914"/>
        <w:jc w:val="center"/>
      </w:pPr>
    </w:p>
    <w:p w14:paraId="69FDFE4A" w14:textId="77777777" w:rsidR="00DB0BEC" w:rsidRDefault="00DB0BEC" w:rsidP="00DB0BEC">
      <w:pPr>
        <w:ind w:right="-914"/>
        <w:jc w:val="center"/>
      </w:pPr>
    </w:p>
    <w:p w14:paraId="50115DD5" w14:textId="77777777" w:rsidR="00DB0BEC" w:rsidRDefault="00DB0BEC" w:rsidP="00DB0BEC">
      <w:pPr>
        <w:ind w:right="-914"/>
        <w:jc w:val="center"/>
      </w:pPr>
    </w:p>
    <w:p w14:paraId="397C2520" w14:textId="77777777" w:rsidR="00DB0BEC" w:rsidRDefault="00DB0BEC" w:rsidP="00DB0BEC">
      <w:pPr>
        <w:ind w:right="-914"/>
        <w:jc w:val="center"/>
      </w:pPr>
    </w:p>
    <w:p w14:paraId="355A040E" w14:textId="77777777" w:rsidR="00DB0BEC" w:rsidRDefault="00DB0BEC" w:rsidP="00DB0BEC">
      <w:pPr>
        <w:ind w:right="-914"/>
        <w:jc w:val="center"/>
      </w:pPr>
    </w:p>
    <w:p w14:paraId="3EE78267" w14:textId="595A5F0E" w:rsidR="00DB0BEC" w:rsidRDefault="00DB0BEC" w:rsidP="00DB0BEC">
      <w:pPr>
        <w:ind w:right="-914"/>
        <w:jc w:val="center"/>
      </w:pPr>
    </w:p>
    <w:sectPr w:rsidR="00DB0BEC" w:rsidSect="00247724">
      <w:pgSz w:w="11900" w:h="16840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7559"/>
    <w:multiLevelType w:val="hybridMultilevel"/>
    <w:tmpl w:val="7DB03EC0"/>
    <w:lvl w:ilvl="0" w:tplc="E236C5DE">
      <w:numFmt w:val="bullet"/>
      <w:lvlText w:val="-"/>
      <w:lvlJc w:val="left"/>
      <w:pPr>
        <w:ind w:left="-491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24"/>
    <w:rsid w:val="0015166D"/>
    <w:rsid w:val="00247724"/>
    <w:rsid w:val="003E5A7F"/>
    <w:rsid w:val="00410169"/>
    <w:rsid w:val="004C746A"/>
    <w:rsid w:val="006A3292"/>
    <w:rsid w:val="00737A25"/>
    <w:rsid w:val="00773B2A"/>
    <w:rsid w:val="009415A1"/>
    <w:rsid w:val="00CD7E48"/>
    <w:rsid w:val="00D527AD"/>
    <w:rsid w:val="00DB0BEC"/>
    <w:rsid w:val="00D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7F5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E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92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329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E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92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3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801</Words>
  <Characters>4571</Characters>
  <Application>Microsoft Macintosh Word</Application>
  <DocSecurity>0</DocSecurity>
  <Lines>38</Lines>
  <Paragraphs>10</Paragraphs>
  <ScaleCrop>false</ScaleCrop>
  <Company>Brambilla snc</Company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Brambilla</dc:creator>
  <cp:keywords/>
  <dc:description/>
  <cp:lastModifiedBy>Aldo Brambilla</cp:lastModifiedBy>
  <cp:revision>5</cp:revision>
  <dcterms:created xsi:type="dcterms:W3CDTF">2016-03-26T21:52:00Z</dcterms:created>
  <dcterms:modified xsi:type="dcterms:W3CDTF">2016-03-27T10:03:00Z</dcterms:modified>
</cp:coreProperties>
</file>