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Pr>
          <w:rFonts w:ascii="Arial" w:eastAsia="Times New Roman" w:hAnsi="Arial" w:cs="Arial"/>
          <w:bCs/>
          <w:sz w:val="24"/>
          <w:szCs w:val="24"/>
          <w:lang w:eastAsia="es-ES"/>
        </w:rPr>
        <w:t>TALLER N° 3 IA</w:t>
      </w:r>
      <w:r w:rsidRPr="00590B31">
        <w:rPr>
          <w:rFonts w:ascii="Arial" w:eastAsia="Times New Roman" w:hAnsi="Arial" w:cs="Arial"/>
          <w:bCs/>
          <w:sz w:val="24"/>
          <w:szCs w:val="24"/>
          <w:lang w:eastAsia="es-ES"/>
        </w:rPr>
        <w:t xml:space="preserve"> </w:t>
      </w: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sidRPr="00590B31">
        <w:rPr>
          <w:rFonts w:ascii="Arial" w:eastAsia="Times New Roman" w:hAnsi="Arial" w:cs="Arial"/>
          <w:bCs/>
          <w:sz w:val="24"/>
          <w:szCs w:val="24"/>
          <w:lang w:eastAsia="es-ES"/>
        </w:rPr>
        <w:t>MAURICIO GRANADA QUINTERO</w:t>
      </w: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sidRPr="00590B31">
        <w:rPr>
          <w:rFonts w:ascii="Arial" w:eastAsia="Times New Roman" w:hAnsi="Arial" w:cs="Arial"/>
          <w:bCs/>
          <w:color w:val="000000"/>
          <w:sz w:val="24"/>
          <w:szCs w:val="24"/>
          <w:shd w:val="clear" w:color="auto" w:fill="FFFFFF"/>
          <w:lang w:eastAsia="es-ES"/>
        </w:rPr>
        <w:t>CARLOS ALBERTO LONDOÑO LOAIZA</w:t>
      </w:r>
    </w:p>
    <w:p w:rsid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sidRPr="00590B31">
        <w:rPr>
          <w:rFonts w:ascii="Arial" w:eastAsia="Times New Roman" w:hAnsi="Arial" w:cs="Arial"/>
          <w:bCs/>
          <w:sz w:val="24"/>
          <w:szCs w:val="24"/>
          <w:lang w:eastAsia="es-ES"/>
        </w:rPr>
        <w:t>INTELIGENCIA ARTIFICIAL</w:t>
      </w: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sidRPr="00590B31">
        <w:rPr>
          <w:rFonts w:ascii="Arial" w:eastAsia="Times New Roman" w:hAnsi="Arial" w:cs="Arial"/>
          <w:bCs/>
          <w:sz w:val="24"/>
          <w:szCs w:val="24"/>
          <w:lang w:eastAsia="es-ES"/>
        </w:rPr>
        <w:t>CORPORACION DE ESTUDIOS TECNOLOGICOS DEL NORTE DEL VALLE</w:t>
      </w: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r w:rsidRPr="00590B31">
        <w:rPr>
          <w:rFonts w:ascii="Arial" w:eastAsia="Times New Roman" w:hAnsi="Arial" w:cs="Arial"/>
          <w:bCs/>
          <w:sz w:val="24"/>
          <w:szCs w:val="24"/>
          <w:lang w:eastAsia="es-ES"/>
        </w:rPr>
        <w:t>COTECNOVA</w:t>
      </w:r>
    </w:p>
    <w:p w:rsid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590B31" w:rsidRPr="00590B31" w:rsidRDefault="00590B31" w:rsidP="00590B31">
      <w:pPr>
        <w:shd w:val="clear" w:color="auto" w:fill="FFFFFF"/>
        <w:spacing w:before="120" w:beforeAutospacing="1" w:after="120" w:afterAutospacing="1" w:line="336" w:lineRule="atLeast"/>
        <w:jc w:val="center"/>
        <w:rPr>
          <w:rFonts w:ascii="Arial" w:eastAsia="Times New Roman" w:hAnsi="Arial" w:cs="Arial"/>
          <w:bCs/>
          <w:sz w:val="24"/>
          <w:szCs w:val="24"/>
          <w:lang w:eastAsia="es-ES"/>
        </w:rPr>
      </w:pPr>
    </w:p>
    <w:p w:rsidR="00AF0D35" w:rsidRDefault="00590B31" w:rsidP="00590B31">
      <w:pPr>
        <w:jc w:val="center"/>
        <w:rPr>
          <w:rFonts w:ascii="Arial" w:hAnsi="Arial" w:cs="Arial"/>
          <w:bCs/>
        </w:rPr>
      </w:pPr>
      <w:r w:rsidRPr="00590B31">
        <w:rPr>
          <w:rFonts w:ascii="Arial" w:hAnsi="Arial" w:cs="Arial"/>
          <w:bCs/>
        </w:rPr>
        <w:t>CARTAGO VALLE 2016</w:t>
      </w:r>
    </w:p>
    <w:sdt>
      <w:sdtPr>
        <w:id w:val="-1996251149"/>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590B31" w:rsidRDefault="00590B31">
          <w:pPr>
            <w:pStyle w:val="TtulodeTDC"/>
          </w:pPr>
          <w:r>
            <w:t>Con</w:t>
          </w:r>
          <w:bookmarkStart w:id="0" w:name="_GoBack"/>
          <w:bookmarkEnd w:id="0"/>
          <w:r>
            <w:t>tenido</w:t>
          </w:r>
        </w:p>
        <w:p w:rsidR="00D967E4" w:rsidRDefault="00590B31">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62864416" w:history="1">
            <w:r w:rsidR="00D967E4" w:rsidRPr="00FB3ACF">
              <w:rPr>
                <w:rStyle w:val="Hipervnculo"/>
                <w:noProof/>
                <w:lang w:val="es-CO"/>
              </w:rPr>
              <w:t>1.</w:t>
            </w:r>
            <w:r w:rsidR="00D967E4">
              <w:rPr>
                <w:rFonts w:eastAsiaTheme="minorEastAsia"/>
                <w:noProof/>
                <w:lang w:eastAsia="es-ES"/>
              </w:rPr>
              <w:tab/>
            </w:r>
            <w:r w:rsidR="00D967E4" w:rsidRPr="00FB3ACF">
              <w:rPr>
                <w:rStyle w:val="Hipervnculo"/>
                <w:noProof/>
                <w:lang w:val="es-CO"/>
              </w:rPr>
              <w:t>Mapa Conceptual Lógica Difusa</w:t>
            </w:r>
            <w:r w:rsidR="00D967E4">
              <w:rPr>
                <w:noProof/>
                <w:webHidden/>
              </w:rPr>
              <w:tab/>
            </w:r>
            <w:r w:rsidR="00D967E4">
              <w:rPr>
                <w:noProof/>
                <w:webHidden/>
              </w:rPr>
              <w:fldChar w:fldCharType="begin"/>
            </w:r>
            <w:r w:rsidR="00D967E4">
              <w:rPr>
                <w:noProof/>
                <w:webHidden/>
              </w:rPr>
              <w:instrText xml:space="preserve"> PAGEREF _Toc462864416 \h </w:instrText>
            </w:r>
            <w:r w:rsidR="00D967E4">
              <w:rPr>
                <w:noProof/>
                <w:webHidden/>
              </w:rPr>
            </w:r>
            <w:r w:rsidR="00D967E4">
              <w:rPr>
                <w:noProof/>
                <w:webHidden/>
              </w:rPr>
              <w:fldChar w:fldCharType="separate"/>
            </w:r>
            <w:r w:rsidR="00D967E4">
              <w:rPr>
                <w:noProof/>
                <w:webHidden/>
              </w:rPr>
              <w:t>3</w:t>
            </w:r>
            <w:r w:rsidR="00D967E4">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17" w:history="1">
            <w:r w:rsidRPr="00FB3ACF">
              <w:rPr>
                <w:rStyle w:val="Hipervnculo"/>
                <w:noProof/>
                <w:lang w:val="es-CO"/>
              </w:rPr>
              <w:t>2.</w:t>
            </w:r>
            <w:r>
              <w:rPr>
                <w:rFonts w:eastAsiaTheme="minorEastAsia"/>
                <w:noProof/>
                <w:lang w:eastAsia="es-ES"/>
              </w:rPr>
              <w:tab/>
            </w:r>
            <w:r w:rsidRPr="00FB3ACF">
              <w:rPr>
                <w:rStyle w:val="Hipervnculo"/>
                <w:noProof/>
                <w:lang w:val="es-CO"/>
              </w:rPr>
              <w:t>Aplicaciones de la Lógica Difusa:</w:t>
            </w:r>
            <w:r>
              <w:rPr>
                <w:noProof/>
                <w:webHidden/>
              </w:rPr>
              <w:tab/>
            </w:r>
            <w:r>
              <w:rPr>
                <w:noProof/>
                <w:webHidden/>
              </w:rPr>
              <w:fldChar w:fldCharType="begin"/>
            </w:r>
            <w:r>
              <w:rPr>
                <w:noProof/>
                <w:webHidden/>
              </w:rPr>
              <w:instrText xml:space="preserve"> PAGEREF _Toc462864417 \h </w:instrText>
            </w:r>
            <w:r>
              <w:rPr>
                <w:noProof/>
                <w:webHidden/>
              </w:rPr>
            </w:r>
            <w:r>
              <w:rPr>
                <w:noProof/>
                <w:webHidden/>
              </w:rPr>
              <w:fldChar w:fldCharType="separate"/>
            </w:r>
            <w:r>
              <w:rPr>
                <w:noProof/>
                <w:webHidden/>
              </w:rPr>
              <w:t>4</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18" w:history="1">
            <w:r w:rsidRPr="00FB3ACF">
              <w:rPr>
                <w:rStyle w:val="Hipervnculo"/>
                <w:noProof/>
                <w:lang w:val="es-CO"/>
              </w:rPr>
              <w:t>3.</w:t>
            </w:r>
            <w:r>
              <w:rPr>
                <w:rFonts w:eastAsiaTheme="minorEastAsia"/>
                <w:noProof/>
                <w:lang w:eastAsia="es-ES"/>
              </w:rPr>
              <w:tab/>
            </w:r>
            <w:r w:rsidRPr="00FB3ACF">
              <w:rPr>
                <w:rStyle w:val="Hipervnculo"/>
                <w:noProof/>
                <w:lang w:val="es-CO"/>
              </w:rPr>
              <w:t>LOGICA BOOLEANA:</w:t>
            </w:r>
            <w:r>
              <w:rPr>
                <w:noProof/>
                <w:webHidden/>
              </w:rPr>
              <w:tab/>
            </w:r>
            <w:r>
              <w:rPr>
                <w:noProof/>
                <w:webHidden/>
              </w:rPr>
              <w:fldChar w:fldCharType="begin"/>
            </w:r>
            <w:r>
              <w:rPr>
                <w:noProof/>
                <w:webHidden/>
              </w:rPr>
              <w:instrText xml:space="preserve"> PAGEREF _Toc462864418 \h </w:instrText>
            </w:r>
            <w:r>
              <w:rPr>
                <w:noProof/>
                <w:webHidden/>
              </w:rPr>
            </w:r>
            <w:r>
              <w:rPr>
                <w:noProof/>
                <w:webHidden/>
              </w:rPr>
              <w:fldChar w:fldCharType="separate"/>
            </w:r>
            <w:r>
              <w:rPr>
                <w:noProof/>
                <w:webHidden/>
              </w:rPr>
              <w:t>4</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19" w:history="1">
            <w:r w:rsidRPr="00FB3ACF">
              <w:rPr>
                <w:rStyle w:val="Hipervnculo"/>
                <w:noProof/>
                <w:lang w:val="es-CO"/>
              </w:rPr>
              <w:t>4.</w:t>
            </w:r>
            <w:r>
              <w:rPr>
                <w:rFonts w:eastAsiaTheme="minorEastAsia"/>
                <w:noProof/>
                <w:lang w:eastAsia="es-ES"/>
              </w:rPr>
              <w:tab/>
            </w:r>
            <w:r w:rsidRPr="00FB3ACF">
              <w:rPr>
                <w:rStyle w:val="Hipervnculo"/>
                <w:noProof/>
                <w:lang w:val="es-CO"/>
              </w:rPr>
              <w:t>Operaciones entre conjuntos:</w:t>
            </w:r>
            <w:r>
              <w:rPr>
                <w:noProof/>
                <w:webHidden/>
              </w:rPr>
              <w:tab/>
            </w:r>
            <w:r>
              <w:rPr>
                <w:noProof/>
                <w:webHidden/>
              </w:rPr>
              <w:fldChar w:fldCharType="begin"/>
            </w:r>
            <w:r>
              <w:rPr>
                <w:noProof/>
                <w:webHidden/>
              </w:rPr>
              <w:instrText xml:space="preserve"> PAGEREF _Toc462864419 \h </w:instrText>
            </w:r>
            <w:r>
              <w:rPr>
                <w:noProof/>
                <w:webHidden/>
              </w:rPr>
            </w:r>
            <w:r>
              <w:rPr>
                <w:noProof/>
                <w:webHidden/>
              </w:rPr>
              <w:fldChar w:fldCharType="separate"/>
            </w:r>
            <w:r>
              <w:rPr>
                <w:noProof/>
                <w:webHidden/>
              </w:rPr>
              <w:t>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0" w:history="1">
            <w:r w:rsidRPr="00FB3ACF">
              <w:rPr>
                <w:rStyle w:val="Hipervnculo"/>
                <w:rFonts w:ascii="Symbol" w:hAnsi="Symbol"/>
                <w:noProof/>
              </w:rPr>
              <w:t></w:t>
            </w:r>
            <w:r>
              <w:rPr>
                <w:rFonts w:eastAsiaTheme="minorEastAsia"/>
                <w:noProof/>
                <w:lang w:eastAsia="es-ES"/>
              </w:rPr>
              <w:tab/>
            </w:r>
            <w:r w:rsidRPr="00FB3ACF">
              <w:rPr>
                <w:rStyle w:val="Hipervnculo"/>
                <w:noProof/>
              </w:rPr>
              <w:t>Unión de conjuntos</w:t>
            </w:r>
            <w:r>
              <w:rPr>
                <w:noProof/>
                <w:webHidden/>
              </w:rPr>
              <w:tab/>
            </w:r>
            <w:r>
              <w:rPr>
                <w:noProof/>
                <w:webHidden/>
              </w:rPr>
              <w:fldChar w:fldCharType="begin"/>
            </w:r>
            <w:r>
              <w:rPr>
                <w:noProof/>
                <w:webHidden/>
              </w:rPr>
              <w:instrText xml:space="preserve"> PAGEREF _Toc462864420 \h </w:instrText>
            </w:r>
            <w:r>
              <w:rPr>
                <w:noProof/>
                <w:webHidden/>
              </w:rPr>
            </w:r>
            <w:r>
              <w:rPr>
                <w:noProof/>
                <w:webHidden/>
              </w:rPr>
              <w:fldChar w:fldCharType="separate"/>
            </w:r>
            <w:r>
              <w:rPr>
                <w:noProof/>
                <w:webHidden/>
              </w:rPr>
              <w:t>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1" w:history="1">
            <w:r w:rsidRPr="00FB3ACF">
              <w:rPr>
                <w:rStyle w:val="Hipervnculo"/>
                <w:rFonts w:ascii="Symbol" w:hAnsi="Symbol"/>
                <w:noProof/>
                <w:lang w:val="es-CO"/>
              </w:rPr>
              <w:t></w:t>
            </w:r>
            <w:r>
              <w:rPr>
                <w:rFonts w:eastAsiaTheme="minorEastAsia"/>
                <w:noProof/>
                <w:lang w:eastAsia="es-ES"/>
              </w:rPr>
              <w:tab/>
            </w:r>
            <w:r w:rsidRPr="00FB3ACF">
              <w:rPr>
                <w:rStyle w:val="Hipervnculo"/>
                <w:noProof/>
                <w:lang w:val="es-CO"/>
              </w:rPr>
              <w:t>Diferencia de Conjuntos</w:t>
            </w:r>
            <w:r>
              <w:rPr>
                <w:noProof/>
                <w:webHidden/>
              </w:rPr>
              <w:tab/>
            </w:r>
            <w:r>
              <w:rPr>
                <w:noProof/>
                <w:webHidden/>
              </w:rPr>
              <w:fldChar w:fldCharType="begin"/>
            </w:r>
            <w:r>
              <w:rPr>
                <w:noProof/>
                <w:webHidden/>
              </w:rPr>
              <w:instrText xml:space="preserve"> PAGEREF _Toc462864421 \h </w:instrText>
            </w:r>
            <w:r>
              <w:rPr>
                <w:noProof/>
                <w:webHidden/>
              </w:rPr>
            </w:r>
            <w:r>
              <w:rPr>
                <w:noProof/>
                <w:webHidden/>
              </w:rPr>
              <w:fldChar w:fldCharType="separate"/>
            </w:r>
            <w:r>
              <w:rPr>
                <w:noProof/>
                <w:webHidden/>
              </w:rPr>
              <w:t>6</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2" w:history="1">
            <w:r w:rsidRPr="00FB3ACF">
              <w:rPr>
                <w:rStyle w:val="Hipervnculo"/>
                <w:rFonts w:ascii="Symbol" w:hAnsi="Symbol"/>
                <w:noProof/>
                <w:lang w:val="es-CO"/>
              </w:rPr>
              <w:t></w:t>
            </w:r>
            <w:r>
              <w:rPr>
                <w:rFonts w:eastAsiaTheme="minorEastAsia"/>
                <w:noProof/>
                <w:lang w:eastAsia="es-ES"/>
              </w:rPr>
              <w:tab/>
            </w:r>
            <w:r w:rsidRPr="00FB3ACF">
              <w:rPr>
                <w:rStyle w:val="Hipervnculo"/>
                <w:noProof/>
                <w:lang w:val="es-CO"/>
              </w:rPr>
              <w:t>Diferencia simétrica de conjuntos</w:t>
            </w:r>
            <w:r>
              <w:rPr>
                <w:noProof/>
                <w:webHidden/>
              </w:rPr>
              <w:tab/>
            </w:r>
            <w:r>
              <w:rPr>
                <w:noProof/>
                <w:webHidden/>
              </w:rPr>
              <w:fldChar w:fldCharType="begin"/>
            </w:r>
            <w:r>
              <w:rPr>
                <w:noProof/>
                <w:webHidden/>
              </w:rPr>
              <w:instrText xml:space="preserve"> PAGEREF _Toc462864422 \h </w:instrText>
            </w:r>
            <w:r>
              <w:rPr>
                <w:noProof/>
                <w:webHidden/>
              </w:rPr>
            </w:r>
            <w:r>
              <w:rPr>
                <w:noProof/>
                <w:webHidden/>
              </w:rPr>
              <w:fldChar w:fldCharType="separate"/>
            </w:r>
            <w:r>
              <w:rPr>
                <w:noProof/>
                <w:webHidden/>
              </w:rPr>
              <w:t>7</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3" w:history="1">
            <w:r w:rsidRPr="00FB3ACF">
              <w:rPr>
                <w:rStyle w:val="Hipervnculo"/>
                <w:rFonts w:ascii="Symbol" w:hAnsi="Symbol"/>
                <w:noProof/>
                <w:lang w:val="es-CO"/>
              </w:rPr>
              <w:t></w:t>
            </w:r>
            <w:r>
              <w:rPr>
                <w:rFonts w:eastAsiaTheme="minorEastAsia"/>
                <w:noProof/>
                <w:lang w:eastAsia="es-ES"/>
              </w:rPr>
              <w:tab/>
            </w:r>
            <w:r w:rsidRPr="00FB3ACF">
              <w:rPr>
                <w:rStyle w:val="Hipervnculo"/>
                <w:noProof/>
                <w:lang w:val="es-CO"/>
              </w:rPr>
              <w:t>Complemento de un conjunto</w:t>
            </w:r>
            <w:r>
              <w:rPr>
                <w:noProof/>
                <w:webHidden/>
              </w:rPr>
              <w:tab/>
            </w:r>
            <w:r>
              <w:rPr>
                <w:noProof/>
                <w:webHidden/>
              </w:rPr>
              <w:fldChar w:fldCharType="begin"/>
            </w:r>
            <w:r>
              <w:rPr>
                <w:noProof/>
                <w:webHidden/>
              </w:rPr>
              <w:instrText xml:space="preserve"> PAGEREF _Toc462864423 \h </w:instrText>
            </w:r>
            <w:r>
              <w:rPr>
                <w:noProof/>
                <w:webHidden/>
              </w:rPr>
            </w:r>
            <w:r>
              <w:rPr>
                <w:noProof/>
                <w:webHidden/>
              </w:rPr>
              <w:fldChar w:fldCharType="separate"/>
            </w:r>
            <w:r>
              <w:rPr>
                <w:noProof/>
                <w:webHidden/>
              </w:rPr>
              <w:t>7</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24" w:history="1">
            <w:r w:rsidRPr="00FB3ACF">
              <w:rPr>
                <w:rStyle w:val="Hipervnculo"/>
                <w:noProof/>
                <w:lang w:val="es-CO"/>
              </w:rPr>
              <w:t>5.</w:t>
            </w:r>
            <w:r>
              <w:rPr>
                <w:rFonts w:eastAsiaTheme="minorEastAsia"/>
                <w:noProof/>
                <w:lang w:eastAsia="es-ES"/>
              </w:rPr>
              <w:tab/>
            </w:r>
            <w:r w:rsidRPr="00FB3ACF">
              <w:rPr>
                <w:rStyle w:val="Hipervnculo"/>
                <w:noProof/>
                <w:lang w:val="es-CO"/>
              </w:rPr>
              <w:t>Leyes de Morgan</w:t>
            </w:r>
            <w:r>
              <w:rPr>
                <w:noProof/>
                <w:webHidden/>
              </w:rPr>
              <w:tab/>
            </w:r>
            <w:r>
              <w:rPr>
                <w:noProof/>
                <w:webHidden/>
              </w:rPr>
              <w:fldChar w:fldCharType="begin"/>
            </w:r>
            <w:r>
              <w:rPr>
                <w:noProof/>
                <w:webHidden/>
              </w:rPr>
              <w:instrText xml:space="preserve"> PAGEREF _Toc462864424 \h </w:instrText>
            </w:r>
            <w:r>
              <w:rPr>
                <w:noProof/>
                <w:webHidden/>
              </w:rPr>
            </w:r>
            <w:r>
              <w:rPr>
                <w:noProof/>
                <w:webHidden/>
              </w:rPr>
              <w:fldChar w:fldCharType="separate"/>
            </w:r>
            <w:r>
              <w:rPr>
                <w:noProof/>
                <w:webHidden/>
              </w:rPr>
              <w:t>8</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5" w:history="1">
            <w:r w:rsidRPr="00FB3ACF">
              <w:rPr>
                <w:rStyle w:val="Hipervnculo"/>
                <w:rFonts w:ascii="Symbol" w:hAnsi="Symbol"/>
                <w:noProof/>
              </w:rPr>
              <w:t></w:t>
            </w:r>
            <w:r>
              <w:rPr>
                <w:rFonts w:eastAsiaTheme="minorEastAsia"/>
                <w:noProof/>
                <w:lang w:eastAsia="es-ES"/>
              </w:rPr>
              <w:tab/>
            </w:r>
            <w:r w:rsidRPr="00FB3ACF">
              <w:rPr>
                <w:rStyle w:val="Hipervnculo"/>
                <w:noProof/>
              </w:rPr>
              <w:t>Primera Ley:</w:t>
            </w:r>
            <w:r>
              <w:rPr>
                <w:noProof/>
                <w:webHidden/>
              </w:rPr>
              <w:tab/>
            </w:r>
            <w:r>
              <w:rPr>
                <w:noProof/>
                <w:webHidden/>
              </w:rPr>
              <w:fldChar w:fldCharType="begin"/>
            </w:r>
            <w:r>
              <w:rPr>
                <w:noProof/>
                <w:webHidden/>
              </w:rPr>
              <w:instrText xml:space="preserve"> PAGEREF _Toc462864425 \h </w:instrText>
            </w:r>
            <w:r>
              <w:rPr>
                <w:noProof/>
                <w:webHidden/>
              </w:rPr>
            </w:r>
            <w:r>
              <w:rPr>
                <w:noProof/>
                <w:webHidden/>
              </w:rPr>
              <w:fldChar w:fldCharType="separate"/>
            </w:r>
            <w:r>
              <w:rPr>
                <w:noProof/>
                <w:webHidden/>
              </w:rPr>
              <w:t>8</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26" w:history="1">
            <w:r w:rsidRPr="00FB3ACF">
              <w:rPr>
                <w:rStyle w:val="Hipervnculo"/>
                <w:rFonts w:ascii="Symbol" w:hAnsi="Symbol"/>
                <w:noProof/>
              </w:rPr>
              <w:t></w:t>
            </w:r>
            <w:r>
              <w:rPr>
                <w:rFonts w:eastAsiaTheme="minorEastAsia"/>
                <w:noProof/>
                <w:lang w:eastAsia="es-ES"/>
              </w:rPr>
              <w:tab/>
            </w:r>
            <w:r w:rsidRPr="00FB3ACF">
              <w:rPr>
                <w:rStyle w:val="Hipervnculo"/>
                <w:noProof/>
              </w:rPr>
              <w:t>Segunda Ley:</w:t>
            </w:r>
            <w:r>
              <w:rPr>
                <w:noProof/>
                <w:webHidden/>
              </w:rPr>
              <w:tab/>
            </w:r>
            <w:r>
              <w:rPr>
                <w:noProof/>
                <w:webHidden/>
              </w:rPr>
              <w:fldChar w:fldCharType="begin"/>
            </w:r>
            <w:r>
              <w:rPr>
                <w:noProof/>
                <w:webHidden/>
              </w:rPr>
              <w:instrText xml:space="preserve"> PAGEREF _Toc462864426 \h </w:instrText>
            </w:r>
            <w:r>
              <w:rPr>
                <w:noProof/>
                <w:webHidden/>
              </w:rPr>
            </w:r>
            <w:r>
              <w:rPr>
                <w:noProof/>
                <w:webHidden/>
              </w:rPr>
              <w:fldChar w:fldCharType="separate"/>
            </w:r>
            <w:r>
              <w:rPr>
                <w:noProof/>
                <w:webHidden/>
              </w:rPr>
              <w:t>9</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27" w:history="1">
            <w:r w:rsidRPr="00FB3ACF">
              <w:rPr>
                <w:rStyle w:val="Hipervnculo"/>
                <w:noProof/>
              </w:rPr>
              <w:t>6.</w:t>
            </w:r>
            <w:r>
              <w:rPr>
                <w:rFonts w:eastAsiaTheme="minorEastAsia"/>
                <w:noProof/>
                <w:lang w:eastAsia="es-ES"/>
              </w:rPr>
              <w:tab/>
            </w:r>
            <w:r w:rsidRPr="00FB3ACF">
              <w:rPr>
                <w:rStyle w:val="Hipervnculo"/>
                <w:noProof/>
              </w:rPr>
              <w:t>Conjunto Difuso:</w:t>
            </w:r>
            <w:r>
              <w:rPr>
                <w:noProof/>
                <w:webHidden/>
              </w:rPr>
              <w:tab/>
            </w:r>
            <w:r>
              <w:rPr>
                <w:noProof/>
                <w:webHidden/>
              </w:rPr>
              <w:fldChar w:fldCharType="begin"/>
            </w:r>
            <w:r>
              <w:rPr>
                <w:noProof/>
                <w:webHidden/>
              </w:rPr>
              <w:instrText xml:space="preserve"> PAGEREF _Toc462864427 \h </w:instrText>
            </w:r>
            <w:r>
              <w:rPr>
                <w:noProof/>
                <w:webHidden/>
              </w:rPr>
            </w:r>
            <w:r>
              <w:rPr>
                <w:noProof/>
                <w:webHidden/>
              </w:rPr>
              <w:fldChar w:fldCharType="separate"/>
            </w:r>
            <w:r>
              <w:rPr>
                <w:noProof/>
                <w:webHidden/>
              </w:rPr>
              <w:t>10</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28" w:history="1">
            <w:r w:rsidRPr="00FB3ACF">
              <w:rPr>
                <w:rStyle w:val="Hipervnculo"/>
                <w:noProof/>
              </w:rPr>
              <w:t>7.</w:t>
            </w:r>
            <w:r>
              <w:rPr>
                <w:rFonts w:eastAsiaTheme="minorEastAsia"/>
                <w:noProof/>
                <w:lang w:eastAsia="es-ES"/>
              </w:rPr>
              <w:tab/>
            </w:r>
            <w:r w:rsidRPr="00FB3ACF">
              <w:rPr>
                <w:rStyle w:val="Hipervnculo"/>
                <w:noProof/>
              </w:rPr>
              <w:t>Lógica Simbólica:</w:t>
            </w:r>
            <w:r>
              <w:rPr>
                <w:noProof/>
                <w:webHidden/>
              </w:rPr>
              <w:tab/>
            </w:r>
            <w:r>
              <w:rPr>
                <w:noProof/>
                <w:webHidden/>
              </w:rPr>
              <w:fldChar w:fldCharType="begin"/>
            </w:r>
            <w:r>
              <w:rPr>
                <w:noProof/>
                <w:webHidden/>
              </w:rPr>
              <w:instrText xml:space="preserve"> PAGEREF _Toc462864428 \h </w:instrText>
            </w:r>
            <w:r>
              <w:rPr>
                <w:noProof/>
                <w:webHidden/>
              </w:rPr>
            </w:r>
            <w:r>
              <w:rPr>
                <w:noProof/>
                <w:webHidden/>
              </w:rPr>
              <w:fldChar w:fldCharType="separate"/>
            </w:r>
            <w:r>
              <w:rPr>
                <w:noProof/>
                <w:webHidden/>
              </w:rPr>
              <w:t>11</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29" w:history="1">
            <w:r w:rsidRPr="00FB3ACF">
              <w:rPr>
                <w:rStyle w:val="Hipervnculo"/>
                <w:noProof/>
              </w:rPr>
              <w:t>8.</w:t>
            </w:r>
            <w:r>
              <w:rPr>
                <w:rFonts w:eastAsiaTheme="minorEastAsia"/>
                <w:noProof/>
                <w:lang w:eastAsia="es-ES"/>
              </w:rPr>
              <w:tab/>
            </w:r>
            <w:r w:rsidRPr="00FB3ACF">
              <w:rPr>
                <w:rStyle w:val="Hipervnculo"/>
                <w:noProof/>
              </w:rPr>
              <w:t>TAUTOLOGIA:</w:t>
            </w:r>
            <w:r>
              <w:rPr>
                <w:noProof/>
                <w:webHidden/>
              </w:rPr>
              <w:tab/>
            </w:r>
            <w:r>
              <w:rPr>
                <w:noProof/>
                <w:webHidden/>
              </w:rPr>
              <w:fldChar w:fldCharType="begin"/>
            </w:r>
            <w:r>
              <w:rPr>
                <w:noProof/>
                <w:webHidden/>
              </w:rPr>
              <w:instrText xml:space="preserve"> PAGEREF _Toc462864429 \h </w:instrText>
            </w:r>
            <w:r>
              <w:rPr>
                <w:noProof/>
                <w:webHidden/>
              </w:rPr>
            </w:r>
            <w:r>
              <w:rPr>
                <w:noProof/>
                <w:webHidden/>
              </w:rPr>
              <w:fldChar w:fldCharType="separate"/>
            </w:r>
            <w:r>
              <w:rPr>
                <w:noProof/>
                <w:webHidden/>
              </w:rPr>
              <w:t>14</w:t>
            </w:r>
            <w:r>
              <w:rPr>
                <w:noProof/>
                <w:webHidden/>
              </w:rPr>
              <w:fldChar w:fldCharType="end"/>
            </w:r>
          </w:hyperlink>
        </w:p>
        <w:p w:rsidR="00D967E4" w:rsidRDefault="00D967E4">
          <w:pPr>
            <w:pStyle w:val="TDC1"/>
            <w:tabs>
              <w:tab w:val="left" w:pos="440"/>
              <w:tab w:val="right" w:leader="dot" w:pos="8494"/>
            </w:tabs>
            <w:rPr>
              <w:rFonts w:eastAsiaTheme="minorEastAsia"/>
              <w:noProof/>
              <w:lang w:eastAsia="es-ES"/>
            </w:rPr>
          </w:pPr>
          <w:hyperlink w:anchor="_Toc462864430" w:history="1">
            <w:r w:rsidRPr="00FB3ACF">
              <w:rPr>
                <w:rStyle w:val="Hipervnculo"/>
                <w:noProof/>
              </w:rPr>
              <w:t>9.</w:t>
            </w:r>
            <w:r>
              <w:rPr>
                <w:rFonts w:eastAsiaTheme="minorEastAsia"/>
                <w:noProof/>
                <w:lang w:eastAsia="es-ES"/>
              </w:rPr>
              <w:tab/>
            </w:r>
            <w:r w:rsidRPr="00FB3ACF">
              <w:rPr>
                <w:rStyle w:val="Hipervnculo"/>
                <w:noProof/>
              </w:rPr>
              <w:t>Operación Entre Conjuntos Difusos:</w:t>
            </w:r>
            <w:r>
              <w:rPr>
                <w:noProof/>
                <w:webHidden/>
              </w:rPr>
              <w:tab/>
            </w:r>
            <w:r>
              <w:rPr>
                <w:noProof/>
                <w:webHidden/>
              </w:rPr>
              <w:fldChar w:fldCharType="begin"/>
            </w:r>
            <w:r>
              <w:rPr>
                <w:noProof/>
                <w:webHidden/>
              </w:rPr>
              <w:instrText xml:space="preserve"> PAGEREF _Toc462864430 \h </w:instrText>
            </w:r>
            <w:r>
              <w:rPr>
                <w:noProof/>
                <w:webHidden/>
              </w:rPr>
            </w:r>
            <w:r>
              <w:rPr>
                <w:noProof/>
                <w:webHidden/>
              </w:rPr>
              <w:fldChar w:fldCharType="separate"/>
            </w:r>
            <w:r>
              <w:rPr>
                <w:noProof/>
                <w:webHidden/>
              </w:rPr>
              <w:t>14</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1"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Unión:</w:t>
            </w:r>
            <w:r>
              <w:rPr>
                <w:noProof/>
                <w:webHidden/>
              </w:rPr>
              <w:tab/>
            </w:r>
            <w:r>
              <w:rPr>
                <w:noProof/>
                <w:webHidden/>
              </w:rPr>
              <w:fldChar w:fldCharType="begin"/>
            </w:r>
            <w:r>
              <w:rPr>
                <w:noProof/>
                <w:webHidden/>
              </w:rPr>
              <w:instrText xml:space="preserve"> PAGEREF _Toc462864431 \h </w:instrText>
            </w:r>
            <w:r>
              <w:rPr>
                <w:noProof/>
                <w:webHidden/>
              </w:rPr>
            </w:r>
            <w:r>
              <w:rPr>
                <w:noProof/>
                <w:webHidden/>
              </w:rPr>
              <w:fldChar w:fldCharType="separate"/>
            </w:r>
            <w:r>
              <w:rPr>
                <w:noProof/>
                <w:webHidden/>
              </w:rPr>
              <w:t>14</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2"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Intersección</w:t>
            </w:r>
            <w:r>
              <w:rPr>
                <w:noProof/>
                <w:webHidden/>
              </w:rPr>
              <w:tab/>
            </w:r>
            <w:r>
              <w:rPr>
                <w:noProof/>
                <w:webHidden/>
              </w:rPr>
              <w:fldChar w:fldCharType="begin"/>
            </w:r>
            <w:r>
              <w:rPr>
                <w:noProof/>
                <w:webHidden/>
              </w:rPr>
              <w:instrText xml:space="preserve"> PAGEREF _Toc462864432 \h </w:instrText>
            </w:r>
            <w:r>
              <w:rPr>
                <w:noProof/>
                <w:webHidden/>
              </w:rPr>
            </w:r>
            <w:r>
              <w:rPr>
                <w:noProof/>
                <w:webHidden/>
              </w:rPr>
              <w:fldChar w:fldCharType="separate"/>
            </w:r>
            <w:r>
              <w:rPr>
                <w:noProof/>
                <w:webHidden/>
              </w:rPr>
              <w:t>14</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3"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Complemento</w:t>
            </w:r>
            <w:r>
              <w:rPr>
                <w:noProof/>
                <w:webHidden/>
              </w:rPr>
              <w:tab/>
            </w:r>
            <w:r>
              <w:rPr>
                <w:noProof/>
                <w:webHidden/>
              </w:rPr>
              <w:fldChar w:fldCharType="begin"/>
            </w:r>
            <w:r>
              <w:rPr>
                <w:noProof/>
                <w:webHidden/>
              </w:rPr>
              <w:instrText xml:space="preserve"> PAGEREF _Toc462864433 \h </w:instrText>
            </w:r>
            <w:r>
              <w:rPr>
                <w:noProof/>
                <w:webHidden/>
              </w:rPr>
            </w:r>
            <w:r>
              <w:rPr>
                <w:noProof/>
                <w:webHidden/>
              </w:rPr>
              <w:fldChar w:fldCharType="separate"/>
            </w:r>
            <w:r>
              <w:rPr>
                <w:noProof/>
                <w:webHidden/>
              </w:rPr>
              <w:t>15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4"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Normalización</w:t>
            </w:r>
            <w:r>
              <w:rPr>
                <w:noProof/>
                <w:webHidden/>
              </w:rPr>
              <w:tab/>
            </w:r>
            <w:r>
              <w:rPr>
                <w:noProof/>
                <w:webHidden/>
              </w:rPr>
              <w:fldChar w:fldCharType="begin"/>
            </w:r>
            <w:r>
              <w:rPr>
                <w:noProof/>
                <w:webHidden/>
              </w:rPr>
              <w:instrText xml:space="preserve"> PAGEREF _Toc462864434 \h </w:instrText>
            </w:r>
            <w:r>
              <w:rPr>
                <w:noProof/>
                <w:webHidden/>
              </w:rPr>
            </w:r>
            <w:r>
              <w:rPr>
                <w:noProof/>
                <w:webHidden/>
              </w:rPr>
              <w:fldChar w:fldCharType="separate"/>
            </w:r>
            <w:r>
              <w:rPr>
                <w:noProof/>
                <w:webHidden/>
              </w:rPr>
              <w:t>15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5"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Dilatación</w:t>
            </w:r>
            <w:r>
              <w:rPr>
                <w:noProof/>
                <w:webHidden/>
              </w:rPr>
              <w:tab/>
            </w:r>
            <w:r>
              <w:rPr>
                <w:noProof/>
                <w:webHidden/>
              </w:rPr>
              <w:fldChar w:fldCharType="begin"/>
            </w:r>
            <w:r>
              <w:rPr>
                <w:noProof/>
                <w:webHidden/>
              </w:rPr>
              <w:instrText xml:space="preserve"> PAGEREF _Toc462864435 \h </w:instrText>
            </w:r>
            <w:r>
              <w:rPr>
                <w:noProof/>
                <w:webHidden/>
              </w:rPr>
            </w:r>
            <w:r>
              <w:rPr>
                <w:noProof/>
                <w:webHidden/>
              </w:rPr>
              <w:fldChar w:fldCharType="separate"/>
            </w:r>
            <w:r>
              <w:rPr>
                <w:noProof/>
                <w:webHidden/>
              </w:rPr>
              <w:t>15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6" w:history="1">
            <w:r w:rsidRPr="00FB3ACF">
              <w:rPr>
                <w:rStyle w:val="Hipervnculo"/>
                <w:rFonts w:ascii="Symbol" w:eastAsia="Times New Roman" w:hAnsi="Symbol" w:cs="Times New Roman"/>
                <w:noProof/>
                <w:lang w:eastAsia="es-ES"/>
              </w:rPr>
              <w:t></w:t>
            </w:r>
            <w:r>
              <w:rPr>
                <w:rFonts w:eastAsiaTheme="minorEastAsia"/>
                <w:noProof/>
                <w:lang w:eastAsia="es-ES"/>
              </w:rPr>
              <w:tab/>
            </w:r>
            <w:r w:rsidRPr="00FB3ACF">
              <w:rPr>
                <w:rStyle w:val="Hipervnculo"/>
                <w:rFonts w:eastAsia="Times New Roman"/>
                <w:noProof/>
                <w:lang w:eastAsia="es-ES"/>
              </w:rPr>
              <w:t>Concentración</w:t>
            </w:r>
            <w:r>
              <w:rPr>
                <w:noProof/>
                <w:webHidden/>
              </w:rPr>
              <w:tab/>
            </w:r>
            <w:r>
              <w:rPr>
                <w:noProof/>
                <w:webHidden/>
              </w:rPr>
              <w:fldChar w:fldCharType="begin"/>
            </w:r>
            <w:r>
              <w:rPr>
                <w:noProof/>
                <w:webHidden/>
              </w:rPr>
              <w:instrText xml:space="preserve"> PAGEREF _Toc462864436 \h </w:instrText>
            </w:r>
            <w:r>
              <w:rPr>
                <w:noProof/>
                <w:webHidden/>
              </w:rPr>
            </w:r>
            <w:r>
              <w:rPr>
                <w:noProof/>
                <w:webHidden/>
              </w:rPr>
              <w:fldChar w:fldCharType="separate"/>
            </w:r>
            <w:r>
              <w:rPr>
                <w:noProof/>
                <w:webHidden/>
              </w:rPr>
              <w:t>15</w:t>
            </w:r>
            <w:r>
              <w:rPr>
                <w:noProof/>
                <w:webHidden/>
              </w:rPr>
              <w:fldChar w:fldCharType="end"/>
            </w:r>
          </w:hyperlink>
        </w:p>
        <w:p w:rsidR="00D967E4" w:rsidRDefault="00D967E4">
          <w:pPr>
            <w:pStyle w:val="TDC2"/>
            <w:tabs>
              <w:tab w:val="left" w:pos="660"/>
              <w:tab w:val="right" w:leader="dot" w:pos="8494"/>
            </w:tabs>
            <w:rPr>
              <w:rFonts w:eastAsiaTheme="minorEastAsia"/>
              <w:noProof/>
              <w:lang w:eastAsia="es-ES"/>
            </w:rPr>
          </w:pPr>
          <w:hyperlink w:anchor="_Toc462864437" w:history="1">
            <w:r w:rsidRPr="00FB3ACF">
              <w:rPr>
                <w:rStyle w:val="Hipervnculo"/>
                <w:rFonts w:ascii="Symbol" w:eastAsia="Times New Roman" w:hAnsi="Symbol"/>
                <w:noProof/>
                <w:lang w:eastAsia="es-ES"/>
              </w:rPr>
              <w:t></w:t>
            </w:r>
            <w:r>
              <w:rPr>
                <w:rFonts w:eastAsiaTheme="minorEastAsia"/>
                <w:noProof/>
                <w:lang w:eastAsia="es-ES"/>
              </w:rPr>
              <w:tab/>
            </w:r>
            <w:r w:rsidRPr="00FB3ACF">
              <w:rPr>
                <w:rStyle w:val="Hipervnculo"/>
                <w:rFonts w:eastAsia="Times New Roman"/>
                <w:noProof/>
                <w:lang w:eastAsia="es-ES"/>
              </w:rPr>
              <w:t>Intensificación</w:t>
            </w:r>
            <w:r>
              <w:rPr>
                <w:noProof/>
                <w:webHidden/>
              </w:rPr>
              <w:tab/>
            </w:r>
            <w:r>
              <w:rPr>
                <w:noProof/>
                <w:webHidden/>
              </w:rPr>
              <w:fldChar w:fldCharType="begin"/>
            </w:r>
            <w:r>
              <w:rPr>
                <w:noProof/>
                <w:webHidden/>
              </w:rPr>
              <w:instrText xml:space="preserve"> PAGEREF _Toc462864437 \h </w:instrText>
            </w:r>
            <w:r>
              <w:rPr>
                <w:noProof/>
                <w:webHidden/>
              </w:rPr>
            </w:r>
            <w:r>
              <w:rPr>
                <w:noProof/>
                <w:webHidden/>
              </w:rPr>
              <w:fldChar w:fldCharType="separate"/>
            </w:r>
            <w:r>
              <w:rPr>
                <w:noProof/>
                <w:webHidden/>
              </w:rPr>
              <w:t>15</w:t>
            </w:r>
            <w:r>
              <w:rPr>
                <w:noProof/>
                <w:webHidden/>
              </w:rPr>
              <w:fldChar w:fldCharType="end"/>
            </w:r>
          </w:hyperlink>
        </w:p>
        <w:p w:rsidR="00D967E4" w:rsidRDefault="00D967E4">
          <w:pPr>
            <w:pStyle w:val="TDC1"/>
            <w:tabs>
              <w:tab w:val="left" w:pos="660"/>
              <w:tab w:val="right" w:leader="dot" w:pos="8494"/>
            </w:tabs>
            <w:rPr>
              <w:rFonts w:eastAsiaTheme="minorEastAsia"/>
              <w:noProof/>
              <w:lang w:eastAsia="es-ES"/>
            </w:rPr>
          </w:pPr>
          <w:hyperlink w:anchor="_Toc462864438" w:history="1">
            <w:r w:rsidRPr="00FB3ACF">
              <w:rPr>
                <w:rStyle w:val="Hipervnculo"/>
                <w:noProof/>
              </w:rPr>
              <w:t>11.</w:t>
            </w:r>
            <w:r>
              <w:rPr>
                <w:rFonts w:eastAsiaTheme="minorEastAsia"/>
                <w:noProof/>
                <w:lang w:eastAsia="es-ES"/>
              </w:rPr>
              <w:tab/>
            </w:r>
            <w:r w:rsidRPr="00FB3ACF">
              <w:rPr>
                <w:rStyle w:val="Hipervnculo"/>
                <w:noProof/>
              </w:rPr>
              <w:t>Propiedades de Conjuntos Difusos</w:t>
            </w:r>
            <w:r>
              <w:rPr>
                <w:noProof/>
                <w:webHidden/>
              </w:rPr>
              <w:tab/>
            </w:r>
            <w:r>
              <w:rPr>
                <w:noProof/>
                <w:webHidden/>
              </w:rPr>
              <w:fldChar w:fldCharType="begin"/>
            </w:r>
            <w:r>
              <w:rPr>
                <w:noProof/>
                <w:webHidden/>
              </w:rPr>
              <w:instrText xml:space="preserve"> PAGEREF _Toc462864438 \h </w:instrText>
            </w:r>
            <w:r>
              <w:rPr>
                <w:noProof/>
                <w:webHidden/>
              </w:rPr>
            </w:r>
            <w:r>
              <w:rPr>
                <w:noProof/>
                <w:webHidden/>
              </w:rPr>
              <w:fldChar w:fldCharType="separate"/>
            </w:r>
            <w:r>
              <w:rPr>
                <w:noProof/>
                <w:webHidden/>
              </w:rPr>
              <w:t>16</w:t>
            </w:r>
            <w:r>
              <w:rPr>
                <w:noProof/>
                <w:webHidden/>
              </w:rPr>
              <w:fldChar w:fldCharType="end"/>
            </w:r>
          </w:hyperlink>
        </w:p>
        <w:p w:rsidR="00D967E4" w:rsidRDefault="00D967E4">
          <w:pPr>
            <w:pStyle w:val="TDC1"/>
            <w:tabs>
              <w:tab w:val="left" w:pos="660"/>
              <w:tab w:val="right" w:leader="dot" w:pos="8494"/>
            </w:tabs>
            <w:rPr>
              <w:rFonts w:eastAsiaTheme="minorEastAsia"/>
              <w:noProof/>
              <w:lang w:eastAsia="es-ES"/>
            </w:rPr>
          </w:pPr>
          <w:hyperlink w:anchor="_Toc462864439" w:history="1">
            <w:r w:rsidRPr="00FB3ACF">
              <w:rPr>
                <w:rStyle w:val="Hipervnculo"/>
                <w:noProof/>
              </w:rPr>
              <w:t>12.</w:t>
            </w:r>
            <w:r>
              <w:rPr>
                <w:rFonts w:eastAsiaTheme="minorEastAsia"/>
                <w:noProof/>
                <w:lang w:eastAsia="es-ES"/>
              </w:rPr>
              <w:tab/>
            </w:r>
            <w:r w:rsidRPr="00FB3ACF">
              <w:rPr>
                <w:rStyle w:val="Hipervnculo"/>
                <w:noProof/>
              </w:rPr>
              <w:t>Funciones</w:t>
            </w:r>
            <w:r>
              <w:rPr>
                <w:noProof/>
                <w:webHidden/>
              </w:rPr>
              <w:tab/>
            </w:r>
            <w:r>
              <w:rPr>
                <w:noProof/>
                <w:webHidden/>
              </w:rPr>
              <w:fldChar w:fldCharType="begin"/>
            </w:r>
            <w:r>
              <w:rPr>
                <w:noProof/>
                <w:webHidden/>
              </w:rPr>
              <w:instrText xml:space="preserve"> PAGEREF _Toc462864439 \h </w:instrText>
            </w:r>
            <w:r>
              <w:rPr>
                <w:noProof/>
                <w:webHidden/>
              </w:rPr>
            </w:r>
            <w:r>
              <w:rPr>
                <w:noProof/>
                <w:webHidden/>
              </w:rPr>
              <w:fldChar w:fldCharType="separate"/>
            </w:r>
            <w:r>
              <w:rPr>
                <w:noProof/>
                <w:webHidden/>
              </w:rPr>
              <w:t>16</w:t>
            </w:r>
            <w:r>
              <w:rPr>
                <w:noProof/>
                <w:webHidden/>
              </w:rPr>
              <w:fldChar w:fldCharType="end"/>
            </w:r>
          </w:hyperlink>
        </w:p>
        <w:p w:rsidR="00D967E4" w:rsidRDefault="00D967E4">
          <w:pPr>
            <w:pStyle w:val="TDC1"/>
            <w:tabs>
              <w:tab w:val="right" w:leader="dot" w:pos="8494"/>
            </w:tabs>
            <w:rPr>
              <w:rFonts w:eastAsiaTheme="minorEastAsia"/>
              <w:noProof/>
              <w:lang w:eastAsia="es-ES"/>
            </w:rPr>
          </w:pPr>
          <w:hyperlink w:anchor="_Toc462864440" w:history="1">
            <w:r w:rsidRPr="00FB3ACF">
              <w:rPr>
                <w:rStyle w:val="Hipervnculo"/>
                <w:b/>
                <w:noProof/>
              </w:rPr>
              <w:t>13. NUMEROS DIFUSOS:</w:t>
            </w:r>
            <w:r>
              <w:rPr>
                <w:noProof/>
                <w:webHidden/>
              </w:rPr>
              <w:tab/>
            </w:r>
            <w:r>
              <w:rPr>
                <w:noProof/>
                <w:webHidden/>
              </w:rPr>
              <w:fldChar w:fldCharType="begin"/>
            </w:r>
            <w:r>
              <w:rPr>
                <w:noProof/>
                <w:webHidden/>
              </w:rPr>
              <w:instrText xml:space="preserve"> PAGEREF _Toc462864440 \h </w:instrText>
            </w:r>
            <w:r>
              <w:rPr>
                <w:noProof/>
                <w:webHidden/>
              </w:rPr>
            </w:r>
            <w:r>
              <w:rPr>
                <w:noProof/>
                <w:webHidden/>
              </w:rPr>
              <w:fldChar w:fldCharType="separate"/>
            </w:r>
            <w:r>
              <w:rPr>
                <w:noProof/>
                <w:webHidden/>
              </w:rPr>
              <w:t>17</w:t>
            </w:r>
            <w:r>
              <w:rPr>
                <w:noProof/>
                <w:webHidden/>
              </w:rPr>
              <w:fldChar w:fldCharType="end"/>
            </w:r>
          </w:hyperlink>
        </w:p>
        <w:p w:rsidR="00D967E4" w:rsidRDefault="00D967E4">
          <w:pPr>
            <w:pStyle w:val="TDC1"/>
            <w:tabs>
              <w:tab w:val="right" w:leader="dot" w:pos="8494"/>
            </w:tabs>
            <w:rPr>
              <w:rFonts w:eastAsiaTheme="minorEastAsia"/>
              <w:noProof/>
              <w:lang w:eastAsia="es-ES"/>
            </w:rPr>
          </w:pPr>
          <w:hyperlink w:anchor="_Toc462864441" w:history="1">
            <w:r w:rsidRPr="00FB3ACF">
              <w:rPr>
                <w:rStyle w:val="Hipervnculo"/>
                <w:b/>
                <w:noProof/>
              </w:rPr>
              <w:t>14.</w:t>
            </w:r>
            <w:r w:rsidRPr="00FB3ACF">
              <w:rPr>
                <w:rStyle w:val="Hipervnculo"/>
                <w:rFonts w:eastAsia="Times New Roman"/>
                <w:b/>
                <w:noProof/>
                <w:lang w:val="es-CO" w:eastAsia="es-ES"/>
              </w:rPr>
              <w:t xml:space="preserve"> </w:t>
            </w:r>
            <w:r w:rsidRPr="00FB3ACF">
              <w:rPr>
                <w:rStyle w:val="Hipervnculo"/>
                <w:b/>
                <w:noProof/>
                <w:lang w:val="es-CO"/>
              </w:rPr>
              <w:t>RELACION NITIDA Y DIFUSA</w:t>
            </w:r>
            <w:r>
              <w:rPr>
                <w:noProof/>
                <w:webHidden/>
              </w:rPr>
              <w:tab/>
            </w:r>
            <w:r>
              <w:rPr>
                <w:noProof/>
                <w:webHidden/>
              </w:rPr>
              <w:fldChar w:fldCharType="begin"/>
            </w:r>
            <w:r>
              <w:rPr>
                <w:noProof/>
                <w:webHidden/>
              </w:rPr>
              <w:instrText xml:space="preserve"> PAGEREF _Toc462864441 \h </w:instrText>
            </w:r>
            <w:r>
              <w:rPr>
                <w:noProof/>
                <w:webHidden/>
              </w:rPr>
            </w:r>
            <w:r>
              <w:rPr>
                <w:noProof/>
                <w:webHidden/>
              </w:rPr>
              <w:fldChar w:fldCharType="separate"/>
            </w:r>
            <w:r>
              <w:rPr>
                <w:noProof/>
                <w:webHidden/>
              </w:rPr>
              <w:t>17</w:t>
            </w:r>
            <w:r>
              <w:rPr>
                <w:noProof/>
                <w:webHidden/>
              </w:rPr>
              <w:fldChar w:fldCharType="end"/>
            </w:r>
          </w:hyperlink>
        </w:p>
        <w:p w:rsidR="00D967E4" w:rsidRDefault="00D967E4">
          <w:pPr>
            <w:pStyle w:val="TDC2"/>
            <w:tabs>
              <w:tab w:val="right" w:leader="dot" w:pos="8494"/>
            </w:tabs>
            <w:rPr>
              <w:rFonts w:eastAsiaTheme="minorEastAsia"/>
              <w:noProof/>
              <w:lang w:eastAsia="es-ES"/>
            </w:rPr>
          </w:pPr>
          <w:hyperlink w:anchor="_Toc462864442" w:history="1">
            <w:r w:rsidRPr="00FB3ACF">
              <w:rPr>
                <w:rStyle w:val="Hipervnculo"/>
                <w:noProof/>
                <w:lang w:val="es-CO"/>
              </w:rPr>
              <w:t>RELACIONES NITIDAS</w:t>
            </w:r>
            <w:r w:rsidRPr="00FB3ACF">
              <w:rPr>
                <w:rStyle w:val="Hipervnculo"/>
                <w:rFonts w:cs="Arial"/>
                <w:bCs/>
                <w:noProof/>
                <w:lang w:val="es-CO"/>
              </w:rPr>
              <w:t>:</w:t>
            </w:r>
            <w:r>
              <w:rPr>
                <w:noProof/>
                <w:webHidden/>
              </w:rPr>
              <w:tab/>
            </w:r>
            <w:r>
              <w:rPr>
                <w:noProof/>
                <w:webHidden/>
              </w:rPr>
              <w:fldChar w:fldCharType="begin"/>
            </w:r>
            <w:r>
              <w:rPr>
                <w:noProof/>
                <w:webHidden/>
              </w:rPr>
              <w:instrText xml:space="preserve"> PAGEREF _Toc462864442 \h </w:instrText>
            </w:r>
            <w:r>
              <w:rPr>
                <w:noProof/>
                <w:webHidden/>
              </w:rPr>
            </w:r>
            <w:r>
              <w:rPr>
                <w:noProof/>
                <w:webHidden/>
              </w:rPr>
              <w:fldChar w:fldCharType="separate"/>
            </w:r>
            <w:r>
              <w:rPr>
                <w:noProof/>
                <w:webHidden/>
              </w:rPr>
              <w:t>18</w:t>
            </w:r>
            <w:r>
              <w:rPr>
                <w:noProof/>
                <w:webHidden/>
              </w:rPr>
              <w:fldChar w:fldCharType="end"/>
            </w:r>
          </w:hyperlink>
        </w:p>
        <w:p w:rsidR="00D967E4" w:rsidRDefault="00D967E4">
          <w:pPr>
            <w:pStyle w:val="TDC2"/>
            <w:tabs>
              <w:tab w:val="right" w:leader="dot" w:pos="8494"/>
            </w:tabs>
            <w:rPr>
              <w:rFonts w:eastAsiaTheme="minorEastAsia"/>
              <w:noProof/>
              <w:lang w:eastAsia="es-ES"/>
            </w:rPr>
          </w:pPr>
          <w:hyperlink w:anchor="_Toc462864443" w:history="1">
            <w:r w:rsidRPr="00FB3ACF">
              <w:rPr>
                <w:rStyle w:val="Hipervnculo"/>
                <w:noProof/>
                <w:lang w:val="es-CO"/>
              </w:rPr>
              <w:t>REALCIONES DIFUSAS</w:t>
            </w:r>
            <w:r w:rsidRPr="00FB3ACF">
              <w:rPr>
                <w:rStyle w:val="Hipervnculo"/>
                <w:rFonts w:cs="Arial"/>
                <w:bCs/>
                <w:noProof/>
                <w:lang w:val="es-CO"/>
              </w:rPr>
              <w:t>:</w:t>
            </w:r>
            <w:r>
              <w:rPr>
                <w:noProof/>
                <w:webHidden/>
              </w:rPr>
              <w:tab/>
            </w:r>
            <w:r>
              <w:rPr>
                <w:noProof/>
                <w:webHidden/>
              </w:rPr>
              <w:fldChar w:fldCharType="begin"/>
            </w:r>
            <w:r>
              <w:rPr>
                <w:noProof/>
                <w:webHidden/>
              </w:rPr>
              <w:instrText xml:space="preserve"> PAGEREF _Toc462864443 \h </w:instrText>
            </w:r>
            <w:r>
              <w:rPr>
                <w:noProof/>
                <w:webHidden/>
              </w:rPr>
            </w:r>
            <w:r>
              <w:rPr>
                <w:noProof/>
                <w:webHidden/>
              </w:rPr>
              <w:fldChar w:fldCharType="separate"/>
            </w:r>
            <w:r>
              <w:rPr>
                <w:noProof/>
                <w:webHidden/>
              </w:rPr>
              <w:t>18</w:t>
            </w:r>
            <w:r>
              <w:rPr>
                <w:noProof/>
                <w:webHidden/>
              </w:rPr>
              <w:fldChar w:fldCharType="end"/>
            </w:r>
          </w:hyperlink>
        </w:p>
        <w:p w:rsidR="00D967E4" w:rsidRDefault="00D967E4">
          <w:pPr>
            <w:pStyle w:val="TDC1"/>
            <w:tabs>
              <w:tab w:val="right" w:leader="dot" w:pos="8494"/>
            </w:tabs>
            <w:rPr>
              <w:rFonts w:eastAsiaTheme="minorEastAsia"/>
              <w:noProof/>
              <w:lang w:eastAsia="es-ES"/>
            </w:rPr>
          </w:pPr>
          <w:hyperlink w:anchor="_Toc462864444" w:history="1">
            <w:r w:rsidRPr="00FB3ACF">
              <w:rPr>
                <w:rStyle w:val="Hipervnculo"/>
                <w:noProof/>
                <w:lang w:val="es-CO"/>
              </w:rPr>
              <w:t>Bibliografía</w:t>
            </w:r>
            <w:r>
              <w:rPr>
                <w:noProof/>
                <w:webHidden/>
              </w:rPr>
              <w:tab/>
            </w:r>
            <w:r>
              <w:rPr>
                <w:noProof/>
                <w:webHidden/>
              </w:rPr>
              <w:fldChar w:fldCharType="begin"/>
            </w:r>
            <w:r>
              <w:rPr>
                <w:noProof/>
                <w:webHidden/>
              </w:rPr>
              <w:instrText xml:space="preserve"> PAGEREF _Toc462864444 \h </w:instrText>
            </w:r>
            <w:r>
              <w:rPr>
                <w:noProof/>
                <w:webHidden/>
              </w:rPr>
            </w:r>
            <w:r>
              <w:rPr>
                <w:noProof/>
                <w:webHidden/>
              </w:rPr>
              <w:fldChar w:fldCharType="separate"/>
            </w:r>
            <w:r>
              <w:rPr>
                <w:noProof/>
                <w:webHidden/>
              </w:rPr>
              <w:t>19</w:t>
            </w:r>
            <w:r>
              <w:rPr>
                <w:noProof/>
                <w:webHidden/>
              </w:rPr>
              <w:fldChar w:fldCharType="end"/>
            </w:r>
          </w:hyperlink>
        </w:p>
        <w:p w:rsidR="00AF0D35" w:rsidRPr="00590B31" w:rsidRDefault="00590B31">
          <w:r>
            <w:rPr>
              <w:b/>
              <w:bCs/>
            </w:rPr>
            <w:fldChar w:fldCharType="end"/>
          </w:r>
        </w:p>
      </w:sdtContent>
    </w:sdt>
    <w:p w:rsidR="00AF0D35" w:rsidRDefault="00AF0D35">
      <w:pPr>
        <w:rPr>
          <w:lang w:val="es-CO"/>
        </w:rPr>
      </w:pPr>
    </w:p>
    <w:p w:rsidR="00AF0D35" w:rsidRDefault="00AF0D35">
      <w:pPr>
        <w:rPr>
          <w:rFonts w:ascii="Arial" w:hAnsi="Arial" w:cs="Arial"/>
          <w:sz w:val="24"/>
          <w:szCs w:val="24"/>
          <w:lang w:val="es-CO"/>
        </w:rPr>
        <w:sectPr w:rsidR="00AF0D35">
          <w:pgSz w:w="11906" w:h="16838"/>
          <w:pgMar w:top="1417" w:right="1701" w:bottom="1417" w:left="1701" w:header="708" w:footer="708" w:gutter="0"/>
          <w:cols w:space="708"/>
          <w:docGrid w:linePitch="360"/>
        </w:sectPr>
      </w:pPr>
    </w:p>
    <w:p w:rsidR="00AF0D35" w:rsidRDefault="00AF0D35" w:rsidP="00AF18F2">
      <w:pPr>
        <w:pStyle w:val="Ttulo1"/>
        <w:numPr>
          <w:ilvl w:val="0"/>
          <w:numId w:val="10"/>
        </w:numPr>
        <w:rPr>
          <w:lang w:val="es-CO"/>
        </w:rPr>
      </w:pPr>
      <w:bookmarkStart w:id="1" w:name="_Toc462864416"/>
      <w:r>
        <w:rPr>
          <w:noProof/>
          <w:lang w:eastAsia="es-ES"/>
        </w:rPr>
        <w:lastRenderedPageBreak/>
        <w:drawing>
          <wp:anchor distT="0" distB="0" distL="114300" distR="114300" simplePos="0" relativeHeight="251659264" behindDoc="0" locked="0" layoutInCell="1" allowOverlap="1">
            <wp:simplePos x="0" y="0"/>
            <wp:positionH relativeFrom="margin">
              <wp:posOffset>242570</wp:posOffset>
            </wp:positionH>
            <wp:positionV relativeFrom="paragraph">
              <wp:posOffset>424815</wp:posOffset>
            </wp:positionV>
            <wp:extent cx="8400415" cy="4648200"/>
            <wp:effectExtent l="0" t="0" r="635" b="0"/>
            <wp:wrapThrough wrapText="bothSides">
              <wp:wrapPolygon edited="0">
                <wp:start x="0" y="0"/>
                <wp:lineTo x="0" y="21511"/>
                <wp:lineTo x="21553" y="21511"/>
                <wp:lineTo x="21553"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ogica Difusa.jpg"/>
                    <pic:cNvPicPr/>
                  </pic:nvPicPr>
                  <pic:blipFill>
                    <a:blip r:embed="rId6">
                      <a:extLst>
                        <a:ext uri="{28A0092B-C50C-407E-A947-70E740481C1C}">
                          <a14:useLocalDpi xmlns:a14="http://schemas.microsoft.com/office/drawing/2010/main" val="0"/>
                        </a:ext>
                      </a:extLst>
                    </a:blip>
                    <a:stretch>
                      <a:fillRect/>
                    </a:stretch>
                  </pic:blipFill>
                  <pic:spPr>
                    <a:xfrm>
                      <a:off x="0" y="0"/>
                      <a:ext cx="8400415" cy="4648200"/>
                    </a:xfrm>
                    <a:prstGeom prst="rect">
                      <a:avLst/>
                    </a:prstGeom>
                  </pic:spPr>
                </pic:pic>
              </a:graphicData>
            </a:graphic>
            <wp14:sizeRelH relativeFrom="page">
              <wp14:pctWidth>0</wp14:pctWidth>
            </wp14:sizeRelH>
            <wp14:sizeRelV relativeFrom="page">
              <wp14:pctHeight>0</wp14:pctHeight>
            </wp14:sizeRelV>
          </wp:anchor>
        </w:drawing>
      </w:r>
      <w:r w:rsidR="00AF18F2">
        <w:rPr>
          <w:lang w:val="es-CO"/>
        </w:rPr>
        <w:t>Mapa Conceptual Lógica Difusa</w:t>
      </w:r>
      <w:bookmarkEnd w:id="1"/>
    </w:p>
    <w:p w:rsidR="00AF18F2" w:rsidRPr="00AF18F2" w:rsidRDefault="00AF18F2" w:rsidP="00AF18F2">
      <w:pPr>
        <w:ind w:left="360"/>
        <w:rPr>
          <w:rFonts w:ascii="Arial" w:hAnsi="Arial" w:cs="Arial"/>
          <w:sz w:val="24"/>
          <w:szCs w:val="24"/>
          <w:lang w:val="es-CO"/>
        </w:rPr>
      </w:pPr>
    </w:p>
    <w:p w:rsidR="00AF0D35" w:rsidRDefault="00AF18F2">
      <w:pPr>
        <w:rPr>
          <w:rFonts w:ascii="Arial" w:hAnsi="Arial" w:cs="Arial"/>
          <w:sz w:val="24"/>
          <w:szCs w:val="24"/>
          <w:lang w:val="es-CO"/>
        </w:rPr>
      </w:pPr>
      <w:proofErr w:type="gramStart"/>
      <w:r>
        <w:rPr>
          <w:rFonts w:ascii="Arial" w:hAnsi="Arial" w:cs="Arial"/>
          <w:sz w:val="24"/>
          <w:szCs w:val="24"/>
          <w:lang w:val="es-CO"/>
        </w:rPr>
        <w:t>text2mindmap.com/C2gD31</w:t>
      </w:r>
      <w:proofErr w:type="gramEnd"/>
    </w:p>
    <w:p w:rsidR="00AF18F2" w:rsidRDefault="00AF18F2">
      <w:pPr>
        <w:rPr>
          <w:rFonts w:ascii="Arial" w:hAnsi="Arial" w:cs="Arial"/>
          <w:sz w:val="24"/>
          <w:szCs w:val="24"/>
          <w:lang w:val="es-CO"/>
        </w:rPr>
        <w:sectPr w:rsidR="00AF18F2" w:rsidSect="00AF0D35">
          <w:pgSz w:w="16838" w:h="11906" w:orient="landscape"/>
          <w:pgMar w:top="1701" w:right="1418" w:bottom="1701" w:left="1418" w:header="709" w:footer="709" w:gutter="0"/>
          <w:cols w:space="708"/>
          <w:docGrid w:linePitch="360"/>
        </w:sectPr>
      </w:pPr>
    </w:p>
    <w:p w:rsidR="00744E57" w:rsidRPr="00AF18F2" w:rsidRDefault="00744E57" w:rsidP="00AF18F2">
      <w:pPr>
        <w:pStyle w:val="Ttulo1"/>
        <w:numPr>
          <w:ilvl w:val="0"/>
          <w:numId w:val="10"/>
        </w:numPr>
        <w:rPr>
          <w:lang w:val="es-CO"/>
        </w:rPr>
      </w:pPr>
      <w:bookmarkStart w:id="2" w:name="_Toc462864417"/>
      <w:r w:rsidRPr="00AF18F2">
        <w:rPr>
          <w:lang w:val="es-CO"/>
        </w:rPr>
        <w:lastRenderedPageBreak/>
        <w:t>Aplicaciones de la Lógica Difusa:</w:t>
      </w:r>
      <w:bookmarkEnd w:id="2"/>
    </w:p>
    <w:p w:rsidR="00744E57" w:rsidRPr="00744E57" w:rsidRDefault="00744E57" w:rsidP="00744E57">
      <w:pPr>
        <w:numPr>
          <w:ilvl w:val="0"/>
          <w:numId w:val="6"/>
        </w:numPr>
        <w:spacing w:before="100" w:beforeAutospacing="1" w:after="100" w:afterAutospacing="1" w:line="360" w:lineRule="auto"/>
        <w:jc w:val="both"/>
        <w:rPr>
          <w:rFonts w:ascii="Arial" w:hAnsi="Arial" w:cs="Arial"/>
          <w:sz w:val="24"/>
          <w:szCs w:val="24"/>
        </w:rPr>
      </w:pPr>
      <w:r w:rsidRPr="00744E57">
        <w:rPr>
          <w:rFonts w:ascii="Arial" w:hAnsi="Arial" w:cs="Arial"/>
          <w:sz w:val="24"/>
          <w:szCs w:val="24"/>
        </w:rPr>
        <w:t xml:space="preserve">Diagnósticos médicos como el análisis de los ritmos cardíacos o de la          </w:t>
      </w:r>
      <w:r>
        <w:rPr>
          <w:rFonts w:ascii="Arial" w:hAnsi="Arial" w:cs="Arial"/>
          <w:sz w:val="24"/>
          <w:szCs w:val="24"/>
        </w:rPr>
        <w:t xml:space="preserve">                      arterioesclerosis coronaria</w:t>
      </w:r>
      <w:r w:rsidRPr="00744E57">
        <w:rPr>
          <w:rFonts w:ascii="Arial" w:hAnsi="Arial" w:cs="Arial"/>
          <w:sz w:val="24"/>
          <w:szCs w:val="24"/>
        </w:rPr>
        <w:t>.</w:t>
      </w:r>
    </w:p>
    <w:p w:rsidR="00744E57" w:rsidRPr="00744E57" w:rsidRDefault="00744E57" w:rsidP="00744E57">
      <w:pPr>
        <w:numPr>
          <w:ilvl w:val="0"/>
          <w:numId w:val="6"/>
        </w:numPr>
        <w:spacing w:before="100" w:beforeAutospacing="1" w:after="100" w:afterAutospacing="1" w:line="360" w:lineRule="auto"/>
        <w:jc w:val="both"/>
        <w:rPr>
          <w:rFonts w:ascii="Arial" w:hAnsi="Arial" w:cs="Arial"/>
          <w:b/>
          <w:bCs/>
          <w:sz w:val="24"/>
          <w:szCs w:val="24"/>
        </w:rPr>
      </w:pPr>
      <w:r w:rsidRPr="00744E57">
        <w:rPr>
          <w:rFonts w:ascii="Arial" w:hAnsi="Arial" w:cs="Arial"/>
          <w:sz w:val="24"/>
          <w:szCs w:val="24"/>
        </w:rPr>
        <w:t>Control de sistemas en tiempo real como pueden ser: control de tráfico, control de compuertas en plantas hidroeléctricas, control de ascensores e incluso el control de un helicópte</w:t>
      </w:r>
      <w:r>
        <w:rPr>
          <w:rFonts w:ascii="Arial" w:hAnsi="Arial" w:cs="Arial"/>
          <w:sz w:val="24"/>
          <w:szCs w:val="24"/>
        </w:rPr>
        <w:t>ro por órdenes de voz</w:t>
      </w:r>
      <w:r w:rsidRPr="00744E57">
        <w:rPr>
          <w:rFonts w:ascii="Arial" w:hAnsi="Arial" w:cs="Arial"/>
          <w:sz w:val="24"/>
          <w:szCs w:val="24"/>
        </w:rPr>
        <w:t>.</w:t>
      </w:r>
    </w:p>
    <w:p w:rsidR="00744E57" w:rsidRPr="00744E57" w:rsidRDefault="00744E57" w:rsidP="00744E57">
      <w:pPr>
        <w:numPr>
          <w:ilvl w:val="0"/>
          <w:numId w:val="6"/>
        </w:numPr>
        <w:spacing w:before="100" w:beforeAutospacing="1" w:after="100" w:afterAutospacing="1" w:line="360" w:lineRule="auto"/>
        <w:jc w:val="both"/>
        <w:rPr>
          <w:rFonts w:ascii="Arial" w:hAnsi="Arial" w:cs="Arial"/>
          <w:b/>
          <w:bCs/>
          <w:sz w:val="24"/>
          <w:szCs w:val="24"/>
        </w:rPr>
      </w:pPr>
      <w:r w:rsidRPr="00744E57">
        <w:rPr>
          <w:rFonts w:ascii="Arial" w:hAnsi="Arial" w:cs="Arial"/>
          <w:sz w:val="24"/>
          <w:szCs w:val="24"/>
        </w:rPr>
        <w:t xml:space="preserve">Fabricación de electrodomésticos como lavadoras que evalúan la carga y ajustan por sí mismas, el detergente necesario, la temperatura del agua y el tipo de ciclo de lavado;  televisores, que automáticamente ajustan el contraste, el brillo y las tonalidades de color; tostadoras de pan; controles para la calefacción. </w:t>
      </w:r>
    </w:p>
    <w:p w:rsidR="00744E57" w:rsidRPr="00744E57" w:rsidRDefault="00744E57" w:rsidP="00744E57">
      <w:pPr>
        <w:pStyle w:val="NormalWeb"/>
        <w:numPr>
          <w:ilvl w:val="0"/>
          <w:numId w:val="6"/>
        </w:numPr>
        <w:spacing w:line="360" w:lineRule="auto"/>
        <w:jc w:val="both"/>
        <w:rPr>
          <w:rFonts w:ascii="Arial" w:hAnsi="Arial" w:cs="Arial"/>
        </w:rPr>
      </w:pPr>
      <w:r w:rsidRPr="00744E57">
        <w:rPr>
          <w:rFonts w:ascii="Arial" w:hAnsi="Arial" w:cs="Arial"/>
        </w:rPr>
        <w:t>Verificadores de ortografía, los cuales sugieren una lista de palabras probables para reemplazar una palabra mal escrita.</w:t>
      </w:r>
    </w:p>
    <w:p w:rsidR="00744E57" w:rsidRPr="00744E57" w:rsidRDefault="00744E57" w:rsidP="00744E57">
      <w:pPr>
        <w:pStyle w:val="NormalWeb"/>
        <w:numPr>
          <w:ilvl w:val="0"/>
          <w:numId w:val="6"/>
        </w:numPr>
        <w:spacing w:line="360" w:lineRule="auto"/>
        <w:jc w:val="both"/>
        <w:rPr>
          <w:rFonts w:ascii="Arial" w:hAnsi="Arial" w:cs="Arial"/>
        </w:rPr>
      </w:pPr>
      <w:r w:rsidRPr="00744E57">
        <w:rPr>
          <w:rFonts w:ascii="Arial" w:hAnsi="Arial" w:cs="Arial"/>
        </w:rPr>
        <w:t xml:space="preserve">Control de sistemas de trenes subterráneos (mantener los trenes rodando rápidamente a lo largo de la ruta, frenando y acelerando suavemente, deslizándose entre las estaciones, parando con precisión sin sacudir fuertemente a los pasajeros). Aplicado por Hitachi en el </w:t>
      </w:r>
      <w:r>
        <w:rPr>
          <w:rFonts w:ascii="Arial" w:hAnsi="Arial" w:cs="Arial"/>
        </w:rPr>
        <w:t>metro de Sendai (julio de 1987).</w:t>
      </w:r>
    </w:p>
    <w:p w:rsidR="00744E57" w:rsidRDefault="00744E57">
      <w:pPr>
        <w:rPr>
          <w:lang w:val="es-CO"/>
        </w:rPr>
      </w:pPr>
    </w:p>
    <w:p w:rsidR="00AF18F2" w:rsidRPr="00AF18F2" w:rsidRDefault="00D719EB" w:rsidP="00AF18F2">
      <w:pPr>
        <w:pStyle w:val="Ttulo1"/>
        <w:numPr>
          <w:ilvl w:val="0"/>
          <w:numId w:val="10"/>
        </w:numPr>
        <w:rPr>
          <w:lang w:val="es-CO"/>
        </w:rPr>
      </w:pPr>
      <w:bookmarkStart w:id="3" w:name="_Toc462864418"/>
      <w:r w:rsidRPr="00744E57">
        <w:rPr>
          <w:lang w:val="es-CO"/>
        </w:rPr>
        <w:t>LOGICA BOOLEANA:</w:t>
      </w:r>
      <w:bookmarkEnd w:id="3"/>
    </w:p>
    <w:p w:rsidR="00D719EB" w:rsidRPr="00D719EB" w:rsidRDefault="00D719EB" w:rsidP="00D719EB">
      <w:pPr>
        <w:jc w:val="both"/>
        <w:rPr>
          <w:rFonts w:ascii="Arial" w:hAnsi="Arial" w:cs="Arial"/>
          <w:sz w:val="24"/>
          <w:szCs w:val="24"/>
          <w:lang w:val="es-CO"/>
        </w:rPr>
      </w:pPr>
      <w:r w:rsidRPr="00D719EB">
        <w:rPr>
          <w:rFonts w:ascii="Arial" w:hAnsi="Arial" w:cs="Arial"/>
          <w:sz w:val="24"/>
          <w:szCs w:val="24"/>
          <w:lang w:val="es-CO"/>
        </w:rPr>
        <w:t>La lógica booleana es una lógica de conjuntos y nos sirve, principalmente, para definir formas de intersección entre conjuntos.</w:t>
      </w:r>
    </w:p>
    <w:p w:rsidR="00D719EB" w:rsidRPr="00D719EB" w:rsidRDefault="00D719EB" w:rsidP="00D719EB">
      <w:pPr>
        <w:jc w:val="both"/>
        <w:rPr>
          <w:rFonts w:ascii="Arial" w:hAnsi="Arial" w:cs="Arial"/>
          <w:sz w:val="24"/>
          <w:szCs w:val="24"/>
          <w:lang w:val="es-CO"/>
        </w:rPr>
      </w:pPr>
      <w:r w:rsidRPr="00D719EB">
        <w:rPr>
          <w:rFonts w:ascii="Arial" w:hAnsi="Arial" w:cs="Arial"/>
          <w:sz w:val="24"/>
          <w:szCs w:val="24"/>
          <w:lang w:val="es-CO"/>
        </w:rPr>
        <w:t>En este caso, los conjuntos serian lo que quedan definidos por una palabra, es decir, serian conjuntos definidos por intensión. Si uso la palabra "psicoanálisis", esta recubre todo el conjunto de elementos, para el caso, páginas web, en las que dicha palabra se encuentre incluida. Así, a partir de diferentes palabras se definen conjuntos de páginas agrupadas por el hecho de incluir (o no) esa determinada palabra. Estos conjuntos tendrán, entre sí, elementos en común, y elementos que no. Una manera de precisar o afinar nuestra búsqueda consistirá en utilizar estos operadores booleanos para preci</w:t>
      </w:r>
      <w:r>
        <w:rPr>
          <w:rFonts w:ascii="Arial" w:hAnsi="Arial" w:cs="Arial"/>
          <w:sz w:val="24"/>
          <w:szCs w:val="24"/>
          <w:lang w:val="es-CO"/>
        </w:rPr>
        <w:t>sar el campo de nuestro interés</w:t>
      </w:r>
    </w:p>
    <w:p w:rsidR="00D719EB" w:rsidRDefault="00D719EB" w:rsidP="00D719EB">
      <w:pPr>
        <w:jc w:val="both"/>
        <w:rPr>
          <w:rFonts w:ascii="Arial" w:hAnsi="Arial" w:cs="Arial"/>
          <w:sz w:val="24"/>
          <w:szCs w:val="24"/>
          <w:lang w:val="es-CO"/>
        </w:rPr>
      </w:pPr>
      <w:r w:rsidRPr="00D719EB">
        <w:rPr>
          <w:rFonts w:ascii="Arial" w:hAnsi="Arial" w:cs="Arial"/>
          <w:sz w:val="24"/>
          <w:szCs w:val="24"/>
          <w:lang w:val="es-CO"/>
        </w:rPr>
        <w:t>Las principales opciones son:</w:t>
      </w:r>
    </w:p>
    <w:p w:rsidR="00D719EB" w:rsidRPr="00D719EB" w:rsidRDefault="00D719EB" w:rsidP="00D719EB">
      <w:pPr>
        <w:pStyle w:val="Prrafodelista"/>
        <w:numPr>
          <w:ilvl w:val="0"/>
          <w:numId w:val="1"/>
        </w:numPr>
        <w:jc w:val="both"/>
        <w:rPr>
          <w:rFonts w:ascii="Arial" w:hAnsi="Arial" w:cs="Arial"/>
          <w:sz w:val="24"/>
          <w:szCs w:val="24"/>
          <w:lang w:val="es-CO"/>
        </w:rPr>
      </w:pPr>
      <w:r w:rsidRPr="00D719EB">
        <w:rPr>
          <w:rFonts w:ascii="Arial" w:hAnsi="Arial" w:cs="Arial"/>
          <w:sz w:val="24"/>
          <w:szCs w:val="24"/>
          <w:lang w:val="es-CO"/>
        </w:rPr>
        <w:t>OR: se suman los conjuntos definidos por dos palabras, es decir, la respuesta será todas aquellas referencias donde aparezcan, indistintamente, UNA U OTRA de las palabras indicadas para búsqueda.</w:t>
      </w:r>
    </w:p>
    <w:p w:rsidR="00D719EB" w:rsidRPr="00D719EB" w:rsidRDefault="00D719EB" w:rsidP="00D719EB">
      <w:pPr>
        <w:jc w:val="both"/>
        <w:rPr>
          <w:rFonts w:ascii="Arial" w:hAnsi="Arial" w:cs="Arial"/>
          <w:sz w:val="24"/>
          <w:szCs w:val="24"/>
          <w:lang w:val="es-CO"/>
        </w:rPr>
      </w:pPr>
    </w:p>
    <w:p w:rsidR="00D719EB" w:rsidRPr="00D719EB" w:rsidRDefault="00D719EB" w:rsidP="00D719EB">
      <w:pPr>
        <w:pStyle w:val="Prrafodelista"/>
        <w:numPr>
          <w:ilvl w:val="0"/>
          <w:numId w:val="1"/>
        </w:numPr>
        <w:jc w:val="both"/>
        <w:rPr>
          <w:rFonts w:ascii="Arial" w:hAnsi="Arial" w:cs="Arial"/>
          <w:sz w:val="24"/>
          <w:szCs w:val="24"/>
          <w:lang w:val="es-CO"/>
        </w:rPr>
      </w:pPr>
      <w:r>
        <w:rPr>
          <w:rFonts w:ascii="Arial" w:hAnsi="Arial" w:cs="Arial"/>
          <w:sz w:val="24"/>
          <w:szCs w:val="24"/>
          <w:lang w:val="es-CO"/>
        </w:rPr>
        <w:lastRenderedPageBreak/>
        <w:t xml:space="preserve">AND: </w:t>
      </w:r>
      <w:r w:rsidRPr="00D719EB">
        <w:rPr>
          <w:rFonts w:ascii="Arial" w:hAnsi="Arial" w:cs="Arial"/>
          <w:sz w:val="24"/>
          <w:szCs w:val="24"/>
          <w:lang w:val="es-CO"/>
        </w:rPr>
        <w:t>se trata de la intersección de los conjuntos definidos por las dos palabras, es decir, solo aquellas referencias que contengan AMBAS palabras a la vez</w:t>
      </w:r>
    </w:p>
    <w:p w:rsidR="00D719EB" w:rsidRPr="00D719EB" w:rsidRDefault="00D719EB" w:rsidP="00D719EB">
      <w:pPr>
        <w:jc w:val="both"/>
        <w:rPr>
          <w:rFonts w:ascii="Arial" w:hAnsi="Arial" w:cs="Arial"/>
          <w:sz w:val="24"/>
          <w:szCs w:val="24"/>
          <w:lang w:val="es-CO"/>
        </w:rPr>
      </w:pPr>
    </w:p>
    <w:p w:rsidR="00D719EB" w:rsidRPr="00D719EB" w:rsidRDefault="00D719EB" w:rsidP="00D719EB">
      <w:pPr>
        <w:pStyle w:val="Prrafodelista"/>
        <w:numPr>
          <w:ilvl w:val="0"/>
          <w:numId w:val="1"/>
        </w:numPr>
        <w:jc w:val="both"/>
        <w:rPr>
          <w:rFonts w:ascii="Arial" w:hAnsi="Arial" w:cs="Arial"/>
          <w:sz w:val="24"/>
          <w:szCs w:val="24"/>
          <w:lang w:val="es-CO"/>
        </w:rPr>
      </w:pPr>
      <w:r>
        <w:rPr>
          <w:rFonts w:ascii="Arial" w:hAnsi="Arial" w:cs="Arial"/>
          <w:sz w:val="24"/>
          <w:szCs w:val="24"/>
          <w:lang w:val="es-CO"/>
        </w:rPr>
        <w:t>NOT:</w:t>
      </w:r>
      <w:r w:rsidRPr="00D719EB">
        <w:rPr>
          <w:rFonts w:ascii="Arial" w:hAnsi="Arial" w:cs="Arial"/>
          <w:sz w:val="24"/>
          <w:szCs w:val="24"/>
          <w:lang w:val="es-CO"/>
        </w:rPr>
        <w:t xml:space="preserve"> en este caso, aquellas referencias que tengan la primera palabra y no la segunda, es decir, un primer conjunto, amputado de su parte común con otro.</w:t>
      </w:r>
    </w:p>
    <w:p w:rsidR="00D719EB" w:rsidRPr="00D719EB" w:rsidRDefault="00D719EB" w:rsidP="00D719EB">
      <w:pPr>
        <w:jc w:val="both"/>
        <w:rPr>
          <w:rFonts w:ascii="Arial" w:hAnsi="Arial" w:cs="Arial"/>
          <w:sz w:val="24"/>
          <w:szCs w:val="24"/>
          <w:lang w:val="es-CO"/>
        </w:rPr>
      </w:pPr>
    </w:p>
    <w:p w:rsidR="00D719EB" w:rsidRDefault="00D719EB" w:rsidP="00D719EB">
      <w:pPr>
        <w:pStyle w:val="Prrafodelista"/>
        <w:numPr>
          <w:ilvl w:val="0"/>
          <w:numId w:val="1"/>
        </w:numPr>
        <w:jc w:val="both"/>
        <w:rPr>
          <w:rFonts w:ascii="Arial" w:hAnsi="Arial" w:cs="Arial"/>
          <w:sz w:val="24"/>
          <w:szCs w:val="24"/>
          <w:lang w:val="es-CO"/>
        </w:rPr>
      </w:pPr>
      <w:r>
        <w:rPr>
          <w:rFonts w:ascii="Arial" w:hAnsi="Arial" w:cs="Arial"/>
          <w:sz w:val="24"/>
          <w:szCs w:val="24"/>
          <w:lang w:val="es-CO"/>
        </w:rPr>
        <w:t xml:space="preserve">NEAR: </w:t>
      </w:r>
      <w:r w:rsidRPr="00D719EB">
        <w:rPr>
          <w:rFonts w:ascii="Arial" w:hAnsi="Arial" w:cs="Arial"/>
          <w:sz w:val="24"/>
          <w:szCs w:val="24"/>
          <w:lang w:val="es-CO"/>
        </w:rPr>
        <w:t>como el AND pero con la exigencia suplementaria de una cercanía entre las palabras.</w:t>
      </w:r>
    </w:p>
    <w:p w:rsidR="009A3A9E" w:rsidRDefault="009A3A9E" w:rsidP="00AF18F2">
      <w:pPr>
        <w:pStyle w:val="Ttulo1"/>
        <w:numPr>
          <w:ilvl w:val="0"/>
          <w:numId w:val="10"/>
        </w:numPr>
        <w:rPr>
          <w:lang w:val="es-CO"/>
        </w:rPr>
      </w:pPr>
      <w:bookmarkStart w:id="4" w:name="_Toc462864419"/>
      <w:r>
        <w:rPr>
          <w:lang w:val="es-CO"/>
        </w:rPr>
        <w:t>Operaciones entre conjuntos:</w:t>
      </w:r>
      <w:bookmarkEnd w:id="4"/>
    </w:p>
    <w:p w:rsidR="009A3A9E" w:rsidRDefault="009A3A9E" w:rsidP="00AF18F2">
      <w:pPr>
        <w:pStyle w:val="Ttulo2"/>
        <w:numPr>
          <w:ilvl w:val="0"/>
          <w:numId w:val="11"/>
        </w:numPr>
      </w:pPr>
      <w:bookmarkStart w:id="5" w:name="_Toc462864420"/>
      <w:r w:rsidRPr="009A3A9E">
        <w:t>Unión de conjuntos</w:t>
      </w:r>
      <w:bookmarkStart w:id="6" w:name="21267"/>
      <w:bookmarkEnd w:id="5"/>
      <w:bookmarkEnd w:id="6"/>
    </w:p>
    <w:p w:rsidR="009A3A9E" w:rsidRDefault="009A3A9E" w:rsidP="009A3A9E">
      <w:pPr>
        <w:pStyle w:val="Prrafodelista"/>
        <w:jc w:val="both"/>
        <w:rPr>
          <w:rFonts w:ascii="Arial" w:hAnsi="Arial" w:cs="Arial"/>
          <w:sz w:val="24"/>
          <w:szCs w:val="24"/>
        </w:rPr>
      </w:pPr>
      <w:r w:rsidRPr="009A3A9E">
        <w:rPr>
          <w:rFonts w:ascii="Arial" w:hAnsi="Arial" w:cs="Arial"/>
          <w:sz w:val="24"/>
          <w:szCs w:val="24"/>
        </w:rPr>
        <w:t>Supongamos que tenemos los </w:t>
      </w:r>
      <w:hyperlink r:id="rId7" w:tgtFrame="_blank" w:tooltip="¿Qué es un conjunto?" w:history="1">
        <w:r w:rsidRPr="009A3A9E">
          <w:rPr>
            <w:rStyle w:val="Hipervnculo"/>
            <w:rFonts w:ascii="Arial" w:hAnsi="Arial" w:cs="Arial"/>
            <w:color w:val="000000" w:themeColor="text1"/>
            <w:sz w:val="24"/>
            <w:szCs w:val="24"/>
            <w:u w:val="none"/>
          </w:rPr>
          <w:t>conjuntos</w:t>
        </w:r>
      </w:hyperlink>
      <w:r w:rsidRPr="009A3A9E">
        <w:rPr>
          <w:rFonts w:ascii="Arial" w:hAnsi="Arial" w:cs="Arial"/>
          <w:color w:val="000000" w:themeColor="text1"/>
          <w:sz w:val="24"/>
          <w:szCs w:val="24"/>
        </w:rPr>
        <w:t> </w:t>
      </w:r>
      <w:r w:rsidRPr="009A3A9E">
        <w:rPr>
          <w:rFonts w:ascii="Arial" w:hAnsi="Arial" w:cs="Arial"/>
          <w:sz w:val="24"/>
          <w:szCs w:val="24"/>
        </w:rPr>
        <w:t>MM y NN definidos como se muestra en la siguiente figura:</w:t>
      </w:r>
    </w:p>
    <w:p w:rsidR="009A3A9E" w:rsidRPr="009A3A9E" w:rsidRDefault="009A3A9E" w:rsidP="009A3A9E">
      <w:pPr>
        <w:pStyle w:val="Prrafodelista"/>
        <w:jc w:val="both"/>
        <w:rPr>
          <w:rFonts w:ascii="Arial" w:hAnsi="Arial" w:cs="Arial"/>
          <w:sz w:val="24"/>
          <w:szCs w:val="24"/>
        </w:rPr>
      </w:pPr>
      <w:r>
        <w:rPr>
          <w:noProof/>
          <w:lang w:eastAsia="es-ES"/>
        </w:rPr>
        <w:drawing>
          <wp:inline distT="0" distB="0" distL="0" distR="0" wp14:anchorId="41506BB2" wp14:editId="7C49E328">
            <wp:extent cx="5400040" cy="3376446"/>
            <wp:effectExtent l="0" t="0" r="0" b="0"/>
            <wp:docPr id="2" name="Imagen 2" descr="Conjuntos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juntos M y 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3376446"/>
                    </a:xfrm>
                    <a:prstGeom prst="rect">
                      <a:avLst/>
                    </a:prstGeom>
                    <a:noFill/>
                    <a:ln>
                      <a:noFill/>
                    </a:ln>
                  </pic:spPr>
                </pic:pic>
              </a:graphicData>
            </a:graphic>
          </wp:inline>
        </w:drawing>
      </w:r>
    </w:p>
    <w:p w:rsidR="009A3A9E" w:rsidRPr="009A3A9E" w:rsidRDefault="009A3A9E" w:rsidP="009A3A9E">
      <w:pPr>
        <w:jc w:val="both"/>
        <w:rPr>
          <w:rFonts w:ascii="Arial" w:hAnsi="Arial" w:cs="Arial"/>
          <w:sz w:val="24"/>
          <w:szCs w:val="24"/>
        </w:rPr>
      </w:pPr>
      <w:r w:rsidRPr="009A3A9E">
        <w:rPr>
          <w:rFonts w:ascii="Arial" w:hAnsi="Arial" w:cs="Arial"/>
          <w:sz w:val="24"/>
          <w:szCs w:val="24"/>
        </w:rPr>
        <w:t>Podemos crear otro conjunto conformado con los </w:t>
      </w:r>
      <w:hyperlink r:id="rId9" w:anchor="20995" w:tgtFrame="_blank" w:tooltip="¿Qué es un elemento?" w:history="1">
        <w:r w:rsidRPr="009A3A9E">
          <w:rPr>
            <w:rStyle w:val="Hipervnculo"/>
            <w:rFonts w:ascii="Arial" w:hAnsi="Arial" w:cs="Arial"/>
            <w:color w:val="000000" w:themeColor="text1"/>
            <w:sz w:val="24"/>
            <w:szCs w:val="24"/>
            <w:u w:val="none"/>
          </w:rPr>
          <w:t>elementos</w:t>
        </w:r>
      </w:hyperlink>
      <w:r w:rsidRPr="009A3A9E">
        <w:rPr>
          <w:rFonts w:ascii="Arial" w:hAnsi="Arial" w:cs="Arial"/>
          <w:color w:val="000000" w:themeColor="text1"/>
          <w:sz w:val="24"/>
          <w:szCs w:val="24"/>
        </w:rPr>
        <w:t> </w:t>
      </w:r>
      <w:r w:rsidRPr="009A3A9E">
        <w:rPr>
          <w:rFonts w:ascii="Arial" w:hAnsi="Arial" w:cs="Arial"/>
          <w:sz w:val="24"/>
          <w:szCs w:val="24"/>
        </w:rPr>
        <w:t>que pertenezcan a MM </w:t>
      </w:r>
      <w:proofErr w:type="spellStart"/>
      <w:r w:rsidRPr="009A3A9E">
        <w:rPr>
          <w:rFonts w:ascii="Arial" w:hAnsi="Arial" w:cs="Arial"/>
          <w:bCs/>
          <w:sz w:val="24"/>
          <w:szCs w:val="24"/>
        </w:rPr>
        <w:t>o</w:t>
      </w:r>
      <w:r w:rsidRPr="009A3A9E">
        <w:rPr>
          <w:rFonts w:ascii="Arial" w:hAnsi="Arial" w:cs="Arial"/>
          <w:sz w:val="24"/>
          <w:szCs w:val="24"/>
        </w:rPr>
        <w:t>a</w:t>
      </w:r>
      <w:proofErr w:type="spellEnd"/>
      <w:r w:rsidRPr="009A3A9E">
        <w:rPr>
          <w:rFonts w:ascii="Arial" w:hAnsi="Arial" w:cs="Arial"/>
          <w:sz w:val="24"/>
          <w:szCs w:val="24"/>
        </w:rPr>
        <w:t> NN.  A este nuevo conjunto le llamamos unión de MM y NN, y lo notamos de la siguiente manera: M</w:t>
      </w:r>
      <w:r w:rsidRPr="009A3A9E">
        <w:rPr>
          <w:rFonts w:ascii="Cambria Math" w:hAnsi="Cambria Math" w:cs="Cambria Math"/>
          <w:sz w:val="24"/>
          <w:szCs w:val="24"/>
        </w:rPr>
        <w:t>∪</w:t>
      </w:r>
      <w:r w:rsidRPr="009A3A9E">
        <w:rPr>
          <w:rFonts w:ascii="Arial" w:hAnsi="Arial" w:cs="Arial"/>
          <w:sz w:val="24"/>
          <w:szCs w:val="24"/>
        </w:rPr>
        <w:t>NM</w:t>
      </w:r>
      <w:r w:rsidRPr="009A3A9E">
        <w:rPr>
          <w:rFonts w:ascii="Cambria Math" w:hAnsi="Cambria Math" w:cs="Cambria Math"/>
          <w:sz w:val="24"/>
          <w:szCs w:val="24"/>
        </w:rPr>
        <w:t>∪</w:t>
      </w:r>
      <w:r w:rsidRPr="009A3A9E">
        <w:rPr>
          <w:rFonts w:ascii="Arial" w:hAnsi="Arial" w:cs="Arial"/>
          <w:sz w:val="24"/>
          <w:szCs w:val="24"/>
        </w:rPr>
        <w:t>N.  En la imagen de abajo puedes observar el resultado de unir los conjuntos MM y NN.</w:t>
      </w:r>
    </w:p>
    <w:p w:rsidR="009A3A9E" w:rsidRPr="009A3A9E" w:rsidRDefault="009A3A9E" w:rsidP="009A3A9E">
      <w:pPr>
        <w:jc w:val="both"/>
        <w:rPr>
          <w:rFonts w:ascii="Arial" w:hAnsi="Arial" w:cs="Arial"/>
          <w:sz w:val="24"/>
          <w:szCs w:val="24"/>
        </w:rPr>
      </w:pPr>
      <w:bookmarkStart w:id="7" w:name="21270"/>
      <w:bookmarkEnd w:id="7"/>
      <w:r w:rsidRPr="009A3A9E">
        <w:rPr>
          <w:rFonts w:ascii="Arial" w:hAnsi="Arial" w:cs="Arial"/>
          <w:sz w:val="24"/>
          <w:szCs w:val="24"/>
        </w:rPr>
        <w:t>Al elegir qué elementos estarán en la unión de nuestros conjuntos MM y NN, debes preguntarte </w:t>
      </w:r>
      <w:r w:rsidRPr="009A3A9E">
        <w:rPr>
          <w:rFonts w:ascii="Arial" w:hAnsi="Arial" w:cs="Arial"/>
          <w:bCs/>
          <w:sz w:val="24"/>
          <w:szCs w:val="24"/>
        </w:rPr>
        <w:t>cuáles están en el conjunto </w:t>
      </w:r>
      <w:r w:rsidRPr="009A3A9E">
        <w:rPr>
          <w:rFonts w:ascii="Arial" w:hAnsi="Arial" w:cs="Arial"/>
          <w:sz w:val="24"/>
          <w:szCs w:val="24"/>
        </w:rPr>
        <w:t>MM</w:t>
      </w:r>
      <w:r w:rsidRPr="009A3A9E">
        <w:rPr>
          <w:rFonts w:ascii="Arial" w:hAnsi="Arial" w:cs="Arial"/>
          <w:bCs/>
          <w:sz w:val="24"/>
          <w:szCs w:val="24"/>
        </w:rPr>
        <w:t> “o” en el conjunto </w:t>
      </w:r>
      <w:r w:rsidRPr="009A3A9E">
        <w:rPr>
          <w:rFonts w:ascii="Arial" w:hAnsi="Arial" w:cs="Arial"/>
          <w:sz w:val="24"/>
          <w:szCs w:val="24"/>
        </w:rPr>
        <w:t>NN.  El resultado de la operación será el </w:t>
      </w:r>
      <w:r w:rsidRPr="009A3A9E">
        <w:rPr>
          <w:rFonts w:ascii="Arial" w:hAnsi="Arial" w:cs="Arial"/>
          <w:bCs/>
          <w:sz w:val="24"/>
          <w:szCs w:val="24"/>
        </w:rPr>
        <w:t>conjunto conformado por todos los elementos del </w:t>
      </w:r>
      <w:hyperlink r:id="rId10" w:anchor="20982" w:tgtFrame="_blank" w:tooltip="¿Qué es el conjunto universal?" w:history="1">
        <w:r w:rsidRPr="009A3A9E">
          <w:rPr>
            <w:rStyle w:val="Hipervnculo"/>
            <w:rFonts w:ascii="Arial" w:hAnsi="Arial" w:cs="Arial"/>
            <w:bCs/>
            <w:color w:val="000000" w:themeColor="text1"/>
            <w:sz w:val="24"/>
            <w:szCs w:val="24"/>
            <w:u w:val="none"/>
          </w:rPr>
          <w:t>conjunto universal</w:t>
        </w:r>
      </w:hyperlink>
      <w:r w:rsidRPr="009A3A9E">
        <w:rPr>
          <w:rFonts w:ascii="Arial" w:hAnsi="Arial" w:cs="Arial"/>
          <w:bCs/>
          <w:color w:val="000000" w:themeColor="text1"/>
          <w:sz w:val="24"/>
          <w:szCs w:val="24"/>
        </w:rPr>
        <w:t> </w:t>
      </w:r>
      <w:r w:rsidRPr="009A3A9E">
        <w:rPr>
          <w:rFonts w:ascii="Arial" w:hAnsi="Arial" w:cs="Arial"/>
          <w:sz w:val="24"/>
          <w:szCs w:val="24"/>
        </w:rPr>
        <w:t>UU</w:t>
      </w:r>
      <w:r w:rsidRPr="009A3A9E">
        <w:rPr>
          <w:rFonts w:ascii="Arial" w:hAnsi="Arial" w:cs="Arial"/>
          <w:bCs/>
          <w:sz w:val="24"/>
          <w:szCs w:val="24"/>
        </w:rPr>
        <w:t>, que cumplan la condición de estar en uno o en otro</w:t>
      </w:r>
      <w:r w:rsidRPr="009A3A9E">
        <w:rPr>
          <w:rFonts w:ascii="Arial" w:hAnsi="Arial" w:cs="Arial"/>
          <w:sz w:val="24"/>
          <w:szCs w:val="24"/>
        </w:rPr>
        <w:t>.   Tenemos en este caso: M</w:t>
      </w:r>
      <w:r w:rsidRPr="009A3A9E">
        <w:rPr>
          <w:rFonts w:ascii="Cambria Math" w:hAnsi="Cambria Math" w:cs="Cambria Math"/>
          <w:sz w:val="24"/>
          <w:szCs w:val="24"/>
        </w:rPr>
        <w:t>∪</w:t>
      </w:r>
      <w:r w:rsidRPr="009A3A9E">
        <w:rPr>
          <w:rFonts w:ascii="Arial" w:hAnsi="Arial" w:cs="Arial"/>
          <w:sz w:val="24"/>
          <w:szCs w:val="24"/>
        </w:rPr>
        <w:t>N= {a, c, b, g, e, 1}</w:t>
      </w:r>
    </w:p>
    <w:p w:rsidR="009A3A9E" w:rsidRDefault="009A3A9E" w:rsidP="009A3A9E">
      <w:pPr>
        <w:jc w:val="both"/>
        <w:rPr>
          <w:rFonts w:ascii="Arial" w:hAnsi="Arial" w:cs="Arial"/>
          <w:sz w:val="24"/>
          <w:szCs w:val="24"/>
          <w:lang w:val="es-CO"/>
        </w:rPr>
      </w:pPr>
    </w:p>
    <w:p w:rsidR="009A3A9E" w:rsidRPr="009A3A9E" w:rsidRDefault="009A3A9E" w:rsidP="009A3A9E">
      <w:pPr>
        <w:jc w:val="both"/>
        <w:rPr>
          <w:rFonts w:ascii="Arial" w:hAnsi="Arial" w:cs="Arial"/>
          <w:sz w:val="24"/>
          <w:szCs w:val="24"/>
          <w:lang w:val="es-CO"/>
        </w:rPr>
      </w:pPr>
      <w:r>
        <w:rPr>
          <w:noProof/>
          <w:lang w:eastAsia="es-ES"/>
        </w:rPr>
        <w:lastRenderedPageBreak/>
        <w:drawing>
          <wp:inline distT="0" distB="0" distL="0" distR="0" wp14:anchorId="07CBC079" wp14:editId="6806AB08">
            <wp:extent cx="5400040" cy="3376446"/>
            <wp:effectExtent l="0" t="0" r="0" b="0"/>
            <wp:docPr id="12" name="Imagen 12" descr="Intersección de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sección de M y 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3376446"/>
                    </a:xfrm>
                    <a:prstGeom prst="rect">
                      <a:avLst/>
                    </a:prstGeom>
                    <a:noFill/>
                    <a:ln>
                      <a:noFill/>
                    </a:ln>
                  </pic:spPr>
                </pic:pic>
              </a:graphicData>
            </a:graphic>
          </wp:inline>
        </w:drawing>
      </w:r>
    </w:p>
    <w:p w:rsidR="00657E6A" w:rsidRDefault="00657E6A" w:rsidP="00657E6A">
      <w:pPr>
        <w:pStyle w:val="Prrafodelista"/>
        <w:rPr>
          <w:rFonts w:ascii="Arial" w:hAnsi="Arial" w:cs="Arial"/>
          <w:sz w:val="24"/>
          <w:szCs w:val="24"/>
          <w:lang w:val="es-CO"/>
        </w:rPr>
      </w:pPr>
    </w:p>
    <w:p w:rsidR="009A3A9E" w:rsidRDefault="009A3A9E" w:rsidP="00AF18F2">
      <w:pPr>
        <w:pStyle w:val="Ttulo2"/>
        <w:numPr>
          <w:ilvl w:val="0"/>
          <w:numId w:val="11"/>
        </w:numPr>
        <w:rPr>
          <w:lang w:val="es-CO"/>
        </w:rPr>
      </w:pPr>
      <w:bookmarkStart w:id="8" w:name="_Toc462864421"/>
      <w:r>
        <w:rPr>
          <w:lang w:val="es-CO"/>
        </w:rPr>
        <w:t>Diferencia de Conjuntos</w:t>
      </w:r>
      <w:bookmarkEnd w:id="8"/>
    </w:p>
    <w:p w:rsidR="009A3A9E" w:rsidRDefault="009A3A9E" w:rsidP="00B56FF7">
      <w:pPr>
        <w:pStyle w:val="Prrafodelista"/>
        <w:jc w:val="both"/>
        <w:rPr>
          <w:rFonts w:ascii="Arial" w:hAnsi="Arial" w:cs="Arial"/>
          <w:color w:val="000000" w:themeColor="text1"/>
          <w:sz w:val="24"/>
          <w:szCs w:val="24"/>
        </w:rPr>
      </w:pPr>
      <w:r w:rsidRPr="00B56FF7">
        <w:rPr>
          <w:rFonts w:ascii="Arial" w:hAnsi="Arial" w:cs="Arial"/>
          <w:color w:val="000000" w:themeColor="text1"/>
          <w:sz w:val="24"/>
          <w:szCs w:val="24"/>
        </w:rPr>
        <w:t>Además de la unión y la intersección podemos realizar la </w:t>
      </w:r>
      <w:r w:rsidRPr="00B56FF7">
        <w:rPr>
          <w:rFonts w:ascii="Arial" w:hAnsi="Arial" w:cs="Arial"/>
          <w:bCs/>
          <w:color w:val="000000" w:themeColor="text1"/>
          <w:sz w:val="24"/>
          <w:szCs w:val="24"/>
        </w:rPr>
        <w:t>diferencia de conjuntos</w:t>
      </w:r>
      <w:r w:rsidRPr="00B56FF7">
        <w:rPr>
          <w:rFonts w:ascii="Arial" w:hAnsi="Arial" w:cs="Arial"/>
          <w:color w:val="000000" w:themeColor="text1"/>
          <w:sz w:val="24"/>
          <w:szCs w:val="24"/>
        </w:rPr>
        <w:t>.  En este caso </w:t>
      </w:r>
      <w:r w:rsidRPr="00B56FF7">
        <w:rPr>
          <w:rFonts w:ascii="Arial" w:hAnsi="Arial" w:cs="Arial"/>
          <w:bCs/>
          <w:color w:val="000000" w:themeColor="text1"/>
          <w:sz w:val="24"/>
          <w:szCs w:val="24"/>
        </w:rPr>
        <w:t>se deben seleccionar los elementos de un conjunto que no estén en el otro</w:t>
      </w:r>
      <w:r w:rsidRPr="00B56FF7">
        <w:rPr>
          <w:rFonts w:ascii="Arial" w:hAnsi="Arial" w:cs="Arial"/>
          <w:color w:val="000000" w:themeColor="text1"/>
          <w:sz w:val="24"/>
          <w:szCs w:val="24"/>
        </w:rPr>
        <w:t>.  Por ejemplo, si realizas la operación MM menos NN, </w:t>
      </w:r>
      <w:r w:rsidRPr="00B56FF7">
        <w:rPr>
          <w:rFonts w:ascii="Arial" w:hAnsi="Arial" w:cs="Arial"/>
          <w:bCs/>
          <w:color w:val="000000" w:themeColor="text1"/>
          <w:sz w:val="24"/>
          <w:szCs w:val="24"/>
        </w:rPr>
        <w:t>debes seleccionar los elementos de </w:t>
      </w:r>
      <w:r w:rsidRPr="00B56FF7">
        <w:rPr>
          <w:rFonts w:ascii="Arial" w:hAnsi="Arial" w:cs="Arial"/>
          <w:color w:val="000000" w:themeColor="text1"/>
          <w:sz w:val="24"/>
          <w:szCs w:val="24"/>
        </w:rPr>
        <w:t>MM</w:t>
      </w:r>
      <w:r w:rsidRPr="00B56FF7">
        <w:rPr>
          <w:rFonts w:ascii="Arial" w:hAnsi="Arial" w:cs="Arial"/>
          <w:bCs/>
          <w:color w:val="000000" w:themeColor="text1"/>
          <w:sz w:val="24"/>
          <w:szCs w:val="24"/>
        </w:rPr>
        <w:t> que no están en </w:t>
      </w:r>
      <w:r w:rsidRPr="00B56FF7">
        <w:rPr>
          <w:rFonts w:ascii="Arial" w:hAnsi="Arial" w:cs="Arial"/>
          <w:color w:val="000000" w:themeColor="text1"/>
          <w:sz w:val="24"/>
          <w:szCs w:val="24"/>
        </w:rPr>
        <w:t>NN.  Representamos la diferencia M menos N así: M \ NM \ N.  Observa que en este caso M \ N= {</w:t>
      </w:r>
      <w:proofErr w:type="spellStart"/>
      <w:r w:rsidRPr="00B56FF7">
        <w:rPr>
          <w:rFonts w:ascii="Arial" w:hAnsi="Arial" w:cs="Arial"/>
          <w:color w:val="000000" w:themeColor="text1"/>
          <w:sz w:val="24"/>
          <w:szCs w:val="24"/>
        </w:rPr>
        <w:t>a</w:t>
      </w:r>
      <w:proofErr w:type="gramStart"/>
      <w:r w:rsidRPr="00B56FF7">
        <w:rPr>
          <w:rFonts w:ascii="Arial" w:hAnsi="Arial" w:cs="Arial"/>
          <w:color w:val="000000" w:themeColor="text1"/>
          <w:sz w:val="24"/>
          <w:szCs w:val="24"/>
        </w:rPr>
        <w:t>,c</w:t>
      </w:r>
      <w:proofErr w:type="spellEnd"/>
      <w:proofErr w:type="gramEnd"/>
      <w:r w:rsidRPr="00B56FF7">
        <w:rPr>
          <w:rFonts w:ascii="Arial" w:hAnsi="Arial" w:cs="Arial"/>
          <w:color w:val="000000" w:themeColor="text1"/>
          <w:sz w:val="24"/>
          <w:szCs w:val="24"/>
        </w:rPr>
        <w:t>}M \ N={</w:t>
      </w:r>
      <w:proofErr w:type="spellStart"/>
      <w:r w:rsidRPr="00B56FF7">
        <w:rPr>
          <w:rFonts w:ascii="Arial" w:hAnsi="Arial" w:cs="Arial"/>
          <w:color w:val="000000" w:themeColor="text1"/>
          <w:sz w:val="24"/>
          <w:szCs w:val="24"/>
        </w:rPr>
        <w:t>a,c</w:t>
      </w:r>
      <w:proofErr w:type="spellEnd"/>
      <w:r w:rsidRPr="00B56FF7">
        <w:rPr>
          <w:rFonts w:ascii="Arial" w:hAnsi="Arial" w:cs="Arial"/>
          <w:color w:val="000000" w:themeColor="text1"/>
          <w:sz w:val="24"/>
          <w:szCs w:val="24"/>
        </w:rPr>
        <w:t>}.</w:t>
      </w:r>
    </w:p>
    <w:p w:rsidR="00B56FF7" w:rsidRDefault="00B56FF7" w:rsidP="00B56FF7">
      <w:pPr>
        <w:pStyle w:val="Prrafodelista"/>
        <w:jc w:val="both"/>
        <w:rPr>
          <w:rFonts w:ascii="Arial" w:hAnsi="Arial" w:cs="Arial"/>
          <w:color w:val="000000" w:themeColor="text1"/>
          <w:sz w:val="24"/>
          <w:szCs w:val="24"/>
        </w:rPr>
      </w:pPr>
    </w:p>
    <w:p w:rsidR="00B56FF7" w:rsidRDefault="00B56FF7" w:rsidP="00B56FF7">
      <w:pPr>
        <w:pStyle w:val="Prrafodelista"/>
        <w:jc w:val="both"/>
        <w:rPr>
          <w:rFonts w:ascii="Arial" w:hAnsi="Arial" w:cs="Arial"/>
          <w:color w:val="000000" w:themeColor="text1"/>
          <w:sz w:val="24"/>
          <w:szCs w:val="24"/>
          <w:lang w:val="es-CO"/>
        </w:rPr>
      </w:pPr>
      <w:r>
        <w:rPr>
          <w:noProof/>
          <w:lang w:eastAsia="es-ES"/>
        </w:rPr>
        <w:drawing>
          <wp:inline distT="0" distB="0" distL="0" distR="0" wp14:anchorId="6C67559D" wp14:editId="3FBFE17F">
            <wp:extent cx="5400040" cy="3375025"/>
            <wp:effectExtent l="0" t="0" r="0" b="0"/>
            <wp:docPr id="13" name="Imagen 13" descr="Diferencia M meno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ferencia M menos 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B56FF7" w:rsidRDefault="00B56FF7" w:rsidP="00B56FF7">
      <w:pPr>
        <w:pStyle w:val="Prrafodelista"/>
        <w:jc w:val="both"/>
        <w:rPr>
          <w:rFonts w:ascii="Arial" w:hAnsi="Arial" w:cs="Arial"/>
          <w:color w:val="000000" w:themeColor="text1"/>
          <w:sz w:val="24"/>
          <w:szCs w:val="24"/>
          <w:lang w:val="es-CO"/>
        </w:rPr>
      </w:pPr>
    </w:p>
    <w:p w:rsidR="00B56FF7" w:rsidRDefault="00B56FF7" w:rsidP="00AF18F2">
      <w:pPr>
        <w:pStyle w:val="Ttulo2"/>
        <w:numPr>
          <w:ilvl w:val="0"/>
          <w:numId w:val="11"/>
        </w:numPr>
        <w:rPr>
          <w:lang w:val="es-CO"/>
        </w:rPr>
      </w:pPr>
      <w:bookmarkStart w:id="9" w:name="_Toc462864422"/>
      <w:r w:rsidRPr="00B56FF7">
        <w:rPr>
          <w:lang w:val="es-CO"/>
        </w:rPr>
        <w:lastRenderedPageBreak/>
        <w:t>Diferencia simétrica de conjuntos</w:t>
      </w:r>
      <w:bookmarkEnd w:id="9"/>
    </w:p>
    <w:p w:rsidR="00B56FF7" w:rsidRDefault="00B56FF7" w:rsidP="00B56FF7">
      <w:pPr>
        <w:pStyle w:val="Prrafodelista"/>
        <w:jc w:val="both"/>
        <w:rPr>
          <w:rFonts w:ascii="Arial" w:hAnsi="Arial" w:cs="Arial"/>
          <w:color w:val="000000" w:themeColor="text1"/>
          <w:sz w:val="24"/>
          <w:szCs w:val="24"/>
          <w:lang w:val="es-CO"/>
        </w:rPr>
      </w:pPr>
      <w:r>
        <w:rPr>
          <w:noProof/>
          <w:lang w:eastAsia="es-ES"/>
        </w:rPr>
        <w:drawing>
          <wp:inline distT="0" distB="0" distL="0" distR="0" wp14:anchorId="2D9D47F1" wp14:editId="51A056C4">
            <wp:extent cx="5400040" cy="3375025"/>
            <wp:effectExtent l="0" t="0" r="0" b="0"/>
            <wp:docPr id="14" name="Imagen 14" descr="Diferencia simétrica entre M y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ferencia simétrica entre M y 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rsidR="00B56FF7" w:rsidRDefault="00B56FF7" w:rsidP="00B56FF7">
      <w:pPr>
        <w:pStyle w:val="Prrafodelista"/>
        <w:jc w:val="both"/>
        <w:rPr>
          <w:rFonts w:ascii="Arial" w:hAnsi="Arial" w:cs="Arial"/>
          <w:color w:val="000000" w:themeColor="text1"/>
          <w:sz w:val="24"/>
          <w:szCs w:val="24"/>
        </w:rPr>
      </w:pPr>
      <w:r w:rsidRPr="00B56FF7">
        <w:rPr>
          <w:rFonts w:ascii="Arial" w:hAnsi="Arial" w:cs="Arial"/>
          <w:color w:val="000000" w:themeColor="text1"/>
          <w:sz w:val="24"/>
          <w:szCs w:val="24"/>
        </w:rPr>
        <w:t>Que el nombre esta operación no te alarme, también es muy sencilla.  En esta ocasión</w:t>
      </w:r>
      <w:r w:rsidRPr="00B56FF7">
        <w:rPr>
          <w:rFonts w:ascii="Arial" w:hAnsi="Arial" w:cs="Arial"/>
          <w:bCs/>
          <w:color w:val="000000" w:themeColor="text1"/>
          <w:sz w:val="24"/>
          <w:szCs w:val="24"/>
        </w:rPr>
        <w:t xml:space="preserve"> se deben escoger los elementos de </w:t>
      </w:r>
      <w:r w:rsidRPr="00B56FF7">
        <w:rPr>
          <w:rFonts w:ascii="Arial" w:hAnsi="Arial" w:cs="Arial"/>
          <w:color w:val="000000" w:themeColor="text1"/>
          <w:sz w:val="24"/>
          <w:szCs w:val="24"/>
        </w:rPr>
        <w:t>MM</w:t>
      </w:r>
      <w:r w:rsidRPr="00B56FF7">
        <w:rPr>
          <w:rFonts w:ascii="Arial" w:hAnsi="Arial" w:cs="Arial"/>
          <w:bCs/>
          <w:color w:val="000000" w:themeColor="text1"/>
          <w:sz w:val="24"/>
          <w:szCs w:val="24"/>
        </w:rPr>
        <w:t> que no están en </w:t>
      </w:r>
      <w:r w:rsidRPr="00B56FF7">
        <w:rPr>
          <w:rFonts w:ascii="Arial" w:hAnsi="Arial" w:cs="Arial"/>
          <w:color w:val="000000" w:themeColor="text1"/>
          <w:sz w:val="24"/>
          <w:szCs w:val="24"/>
        </w:rPr>
        <w:t>NN</w:t>
      </w:r>
      <w:r w:rsidRPr="00B56FF7">
        <w:rPr>
          <w:rFonts w:ascii="Arial" w:hAnsi="Arial" w:cs="Arial"/>
          <w:bCs/>
          <w:color w:val="000000" w:themeColor="text1"/>
          <w:sz w:val="24"/>
          <w:szCs w:val="24"/>
        </w:rPr>
        <w:t>, y los elementos de </w:t>
      </w:r>
      <w:r w:rsidRPr="00B56FF7">
        <w:rPr>
          <w:rFonts w:ascii="Arial" w:hAnsi="Arial" w:cs="Arial"/>
          <w:color w:val="000000" w:themeColor="text1"/>
          <w:sz w:val="24"/>
          <w:szCs w:val="24"/>
        </w:rPr>
        <w:t>NN</w:t>
      </w:r>
      <w:r w:rsidRPr="00B56FF7">
        <w:rPr>
          <w:rFonts w:ascii="Arial" w:hAnsi="Arial" w:cs="Arial"/>
          <w:bCs/>
          <w:color w:val="000000" w:themeColor="text1"/>
          <w:sz w:val="24"/>
          <w:szCs w:val="24"/>
        </w:rPr>
        <w:t> que no están en </w:t>
      </w:r>
      <w:r w:rsidRPr="00B56FF7">
        <w:rPr>
          <w:rFonts w:ascii="Arial" w:hAnsi="Arial" w:cs="Arial"/>
          <w:color w:val="000000" w:themeColor="text1"/>
          <w:sz w:val="24"/>
          <w:szCs w:val="24"/>
        </w:rPr>
        <w:t>MM.  Puedes ver el resultado de la </w:t>
      </w:r>
      <w:r w:rsidRPr="00B56FF7">
        <w:rPr>
          <w:rFonts w:ascii="Arial" w:hAnsi="Arial" w:cs="Arial"/>
          <w:bCs/>
          <w:color w:val="000000" w:themeColor="text1"/>
          <w:sz w:val="24"/>
          <w:szCs w:val="24"/>
        </w:rPr>
        <w:t>diferencia simétrica</w:t>
      </w:r>
      <w:r w:rsidRPr="00B56FF7">
        <w:rPr>
          <w:rFonts w:ascii="Arial" w:hAnsi="Arial" w:cs="Arial"/>
          <w:color w:val="000000" w:themeColor="text1"/>
          <w:sz w:val="24"/>
          <w:szCs w:val="24"/>
        </w:rPr>
        <w:t> entre MM y NN en la figura de la izquierda.  </w:t>
      </w:r>
      <w:r w:rsidRPr="00B56FF7">
        <w:rPr>
          <w:rFonts w:ascii="Arial" w:hAnsi="Arial" w:cs="Arial"/>
          <w:bCs/>
          <w:color w:val="000000" w:themeColor="text1"/>
          <w:sz w:val="24"/>
          <w:szCs w:val="24"/>
        </w:rPr>
        <w:t>Representamos la diferencia simétrica a través del símbolo</w:t>
      </w:r>
      <w:r w:rsidRPr="00B56FF7">
        <w:rPr>
          <w:rFonts w:ascii="Arial" w:hAnsi="Arial" w:cs="Arial"/>
          <w:color w:val="000000" w:themeColor="text1"/>
          <w:sz w:val="24"/>
          <w:szCs w:val="24"/>
        </w:rPr>
        <w:t xml:space="preserve"> ΔΔ.  </w:t>
      </w:r>
    </w:p>
    <w:p w:rsidR="00B56FF7" w:rsidRDefault="00B56FF7" w:rsidP="00B56FF7">
      <w:pPr>
        <w:pStyle w:val="Prrafodelista"/>
        <w:rPr>
          <w:rFonts w:ascii="Arial" w:hAnsi="Arial" w:cs="Arial"/>
          <w:color w:val="000000" w:themeColor="text1"/>
          <w:sz w:val="24"/>
          <w:szCs w:val="24"/>
        </w:rPr>
      </w:pPr>
      <w:r>
        <w:rPr>
          <w:rFonts w:ascii="Arial" w:hAnsi="Arial" w:cs="Arial"/>
          <w:color w:val="000000" w:themeColor="text1"/>
          <w:sz w:val="24"/>
          <w:szCs w:val="24"/>
        </w:rPr>
        <w:t xml:space="preserve">En el caso de nuestros </w:t>
      </w:r>
      <w:r w:rsidRPr="00B56FF7">
        <w:rPr>
          <w:rFonts w:ascii="Arial" w:hAnsi="Arial" w:cs="Arial"/>
          <w:color w:val="000000" w:themeColor="text1"/>
          <w:sz w:val="24"/>
          <w:szCs w:val="24"/>
        </w:rPr>
        <w:t>conjuntos</w:t>
      </w:r>
      <w:r>
        <w:rPr>
          <w:rFonts w:ascii="Arial" w:hAnsi="Arial" w:cs="Arial"/>
          <w:color w:val="000000" w:themeColor="text1"/>
          <w:sz w:val="24"/>
          <w:szCs w:val="24"/>
        </w:rPr>
        <w:t xml:space="preserve"> </w:t>
      </w:r>
      <w:r w:rsidRPr="00B56FF7">
        <w:rPr>
          <w:rFonts w:ascii="Arial" w:hAnsi="Arial" w:cs="Arial"/>
          <w:color w:val="000000" w:themeColor="text1"/>
          <w:sz w:val="24"/>
          <w:szCs w:val="24"/>
        </w:rPr>
        <w:t>MM</w:t>
      </w:r>
      <w:r>
        <w:rPr>
          <w:rFonts w:ascii="Arial" w:hAnsi="Arial" w:cs="Arial"/>
          <w:color w:val="000000" w:themeColor="text1"/>
          <w:sz w:val="24"/>
          <w:szCs w:val="24"/>
        </w:rPr>
        <w:t xml:space="preserve"> </w:t>
      </w:r>
      <w:r w:rsidRPr="00B56FF7">
        <w:rPr>
          <w:rFonts w:ascii="Arial" w:hAnsi="Arial" w:cs="Arial"/>
          <w:color w:val="000000" w:themeColor="text1"/>
          <w:sz w:val="24"/>
          <w:szCs w:val="24"/>
        </w:rPr>
        <w:t>y</w:t>
      </w:r>
      <w:r>
        <w:rPr>
          <w:rFonts w:ascii="Arial" w:hAnsi="Arial" w:cs="Arial"/>
          <w:color w:val="000000" w:themeColor="text1"/>
          <w:sz w:val="24"/>
          <w:szCs w:val="24"/>
        </w:rPr>
        <w:t xml:space="preserve"> </w:t>
      </w:r>
      <w:r w:rsidRPr="00B56FF7">
        <w:rPr>
          <w:rFonts w:ascii="Arial" w:hAnsi="Arial" w:cs="Arial"/>
          <w:color w:val="000000" w:themeColor="text1"/>
          <w:sz w:val="24"/>
          <w:szCs w:val="24"/>
        </w:rPr>
        <w:t>NN</w:t>
      </w:r>
      <w:r>
        <w:rPr>
          <w:rFonts w:ascii="Arial" w:hAnsi="Arial" w:cs="Arial"/>
          <w:color w:val="000000" w:themeColor="text1"/>
          <w:sz w:val="24"/>
          <w:szCs w:val="24"/>
        </w:rPr>
        <w:t xml:space="preserve"> </w:t>
      </w:r>
      <w:r w:rsidRPr="00B56FF7">
        <w:rPr>
          <w:rFonts w:ascii="Arial" w:hAnsi="Arial" w:cs="Arial"/>
          <w:color w:val="000000" w:themeColor="text1"/>
          <w:sz w:val="24"/>
          <w:szCs w:val="24"/>
        </w:rPr>
        <w:t>tenemos:</w:t>
      </w:r>
      <w:r>
        <w:rPr>
          <w:rFonts w:ascii="Arial" w:hAnsi="Arial" w:cs="Arial"/>
          <w:color w:val="000000" w:themeColor="text1"/>
          <w:sz w:val="24"/>
          <w:szCs w:val="24"/>
        </w:rPr>
        <w:t xml:space="preserve"> </w:t>
      </w:r>
      <w:r w:rsidRPr="00B56FF7">
        <w:rPr>
          <w:rFonts w:ascii="Arial" w:hAnsi="Arial" w:cs="Arial"/>
          <w:color w:val="000000" w:themeColor="text1"/>
          <w:sz w:val="24"/>
          <w:szCs w:val="24"/>
        </w:rPr>
        <w:t>M</w:t>
      </w:r>
      <w:r>
        <w:rPr>
          <w:rFonts w:ascii="Arial" w:hAnsi="Arial" w:cs="Arial"/>
          <w:color w:val="000000" w:themeColor="text1"/>
          <w:sz w:val="24"/>
          <w:szCs w:val="24"/>
        </w:rPr>
        <w:t xml:space="preserve"> Δ </w:t>
      </w:r>
      <w:r w:rsidRPr="00B56FF7">
        <w:rPr>
          <w:rFonts w:ascii="Arial" w:hAnsi="Arial" w:cs="Arial"/>
          <w:color w:val="000000" w:themeColor="text1"/>
          <w:sz w:val="24"/>
          <w:szCs w:val="24"/>
        </w:rPr>
        <w:t>N</w:t>
      </w:r>
      <w:r>
        <w:rPr>
          <w:rFonts w:ascii="Arial" w:hAnsi="Arial" w:cs="Arial"/>
          <w:color w:val="000000" w:themeColor="text1"/>
          <w:sz w:val="24"/>
          <w:szCs w:val="24"/>
        </w:rPr>
        <w:t xml:space="preserve"> </w:t>
      </w:r>
      <w:r w:rsidRPr="00B56FF7">
        <w:rPr>
          <w:rFonts w:ascii="Arial" w:hAnsi="Arial" w:cs="Arial"/>
          <w:color w:val="000000" w:themeColor="text1"/>
          <w:sz w:val="24"/>
          <w:szCs w:val="24"/>
        </w:rPr>
        <w:t>=</w:t>
      </w:r>
      <w:r>
        <w:rPr>
          <w:rFonts w:ascii="Arial" w:hAnsi="Arial" w:cs="Arial"/>
          <w:color w:val="000000" w:themeColor="text1"/>
          <w:sz w:val="24"/>
          <w:szCs w:val="24"/>
        </w:rPr>
        <w:t xml:space="preserve"> </w:t>
      </w:r>
      <w:r w:rsidRPr="00B56FF7">
        <w:rPr>
          <w:rFonts w:ascii="Arial" w:hAnsi="Arial" w:cs="Arial"/>
          <w:color w:val="000000" w:themeColor="text1"/>
          <w:sz w:val="24"/>
          <w:szCs w:val="24"/>
        </w:rPr>
        <w:t>{</w:t>
      </w:r>
      <w:r>
        <w:rPr>
          <w:rFonts w:ascii="Arial" w:hAnsi="Arial" w:cs="Arial"/>
          <w:color w:val="000000" w:themeColor="text1"/>
          <w:sz w:val="24"/>
          <w:szCs w:val="24"/>
        </w:rPr>
        <w:t xml:space="preserve"> </w:t>
      </w:r>
      <w:r w:rsidRPr="00B56FF7">
        <w:rPr>
          <w:rFonts w:ascii="Arial" w:hAnsi="Arial" w:cs="Arial"/>
          <w:color w:val="000000" w:themeColor="text1"/>
          <w:sz w:val="24"/>
          <w:szCs w:val="24"/>
        </w:rPr>
        <w:t>a</w:t>
      </w:r>
      <w:r>
        <w:rPr>
          <w:rFonts w:ascii="Arial" w:hAnsi="Arial" w:cs="Arial"/>
          <w:color w:val="000000" w:themeColor="text1"/>
          <w:sz w:val="24"/>
          <w:szCs w:val="24"/>
        </w:rPr>
        <w:t xml:space="preserve"> </w:t>
      </w:r>
      <w:r w:rsidRPr="00B56FF7">
        <w:rPr>
          <w:rFonts w:ascii="Arial" w:hAnsi="Arial" w:cs="Arial"/>
          <w:color w:val="000000" w:themeColor="text1"/>
          <w:sz w:val="24"/>
          <w:szCs w:val="24"/>
        </w:rPr>
        <w:t>,</w:t>
      </w:r>
      <w:r>
        <w:rPr>
          <w:rFonts w:ascii="Arial" w:hAnsi="Arial" w:cs="Arial"/>
          <w:color w:val="000000" w:themeColor="text1"/>
          <w:sz w:val="24"/>
          <w:szCs w:val="24"/>
        </w:rPr>
        <w:t xml:space="preserve"> </w:t>
      </w:r>
      <w:r w:rsidRPr="00B56FF7">
        <w:rPr>
          <w:rFonts w:ascii="Arial" w:hAnsi="Arial" w:cs="Arial"/>
          <w:color w:val="000000" w:themeColor="text1"/>
          <w:sz w:val="24"/>
          <w:szCs w:val="24"/>
        </w:rPr>
        <w:t>c</w:t>
      </w:r>
      <w:r>
        <w:rPr>
          <w:rFonts w:ascii="Arial" w:hAnsi="Arial" w:cs="Arial"/>
          <w:color w:val="000000" w:themeColor="text1"/>
          <w:sz w:val="24"/>
          <w:szCs w:val="24"/>
        </w:rPr>
        <w:t xml:space="preserve"> </w:t>
      </w:r>
      <w:r w:rsidRPr="00B56FF7">
        <w:rPr>
          <w:rFonts w:ascii="Arial" w:hAnsi="Arial" w:cs="Arial"/>
          <w:color w:val="000000" w:themeColor="text1"/>
          <w:sz w:val="24"/>
          <w:szCs w:val="24"/>
        </w:rPr>
        <w:t>,</w:t>
      </w:r>
      <w:r>
        <w:rPr>
          <w:rFonts w:ascii="Arial" w:hAnsi="Arial" w:cs="Arial"/>
          <w:color w:val="000000" w:themeColor="text1"/>
          <w:sz w:val="24"/>
          <w:szCs w:val="24"/>
        </w:rPr>
        <w:t xml:space="preserve"> </w:t>
      </w:r>
      <w:r w:rsidRPr="00B56FF7">
        <w:rPr>
          <w:rFonts w:ascii="Arial" w:hAnsi="Arial" w:cs="Arial"/>
          <w:color w:val="000000" w:themeColor="text1"/>
          <w:sz w:val="24"/>
          <w:szCs w:val="24"/>
        </w:rPr>
        <w:t>g</w:t>
      </w:r>
      <w:r>
        <w:rPr>
          <w:rFonts w:ascii="Arial" w:hAnsi="Arial" w:cs="Arial"/>
          <w:color w:val="000000" w:themeColor="text1"/>
          <w:sz w:val="24"/>
          <w:szCs w:val="24"/>
        </w:rPr>
        <w:t xml:space="preserve"> </w:t>
      </w:r>
      <w:r w:rsidRPr="00B56FF7">
        <w:rPr>
          <w:rFonts w:ascii="Arial" w:hAnsi="Arial" w:cs="Arial"/>
          <w:color w:val="000000" w:themeColor="text1"/>
          <w:sz w:val="24"/>
          <w:szCs w:val="24"/>
        </w:rPr>
        <w:t>,</w:t>
      </w:r>
      <w:r>
        <w:rPr>
          <w:rFonts w:ascii="Arial" w:hAnsi="Arial" w:cs="Arial"/>
          <w:color w:val="000000" w:themeColor="text1"/>
          <w:sz w:val="24"/>
          <w:szCs w:val="24"/>
        </w:rPr>
        <w:t xml:space="preserve"> </w:t>
      </w:r>
      <w:r w:rsidRPr="00B56FF7">
        <w:rPr>
          <w:rFonts w:ascii="Arial" w:hAnsi="Arial" w:cs="Arial"/>
          <w:color w:val="000000" w:themeColor="text1"/>
          <w:sz w:val="24"/>
          <w:szCs w:val="24"/>
        </w:rPr>
        <w:t>1,e}M Δ N={a,c,g,1,e}.</w:t>
      </w:r>
    </w:p>
    <w:p w:rsidR="00B56FF7" w:rsidRDefault="00B56FF7" w:rsidP="00B56FF7">
      <w:pPr>
        <w:pStyle w:val="Prrafodelista"/>
        <w:rPr>
          <w:rFonts w:ascii="Arial" w:hAnsi="Arial" w:cs="Arial"/>
          <w:color w:val="000000" w:themeColor="text1"/>
          <w:sz w:val="24"/>
          <w:szCs w:val="24"/>
        </w:rPr>
      </w:pPr>
    </w:p>
    <w:p w:rsidR="00B56FF7" w:rsidRDefault="00B56FF7" w:rsidP="00AF18F2">
      <w:pPr>
        <w:pStyle w:val="Ttulo2"/>
        <w:numPr>
          <w:ilvl w:val="0"/>
          <w:numId w:val="11"/>
        </w:numPr>
        <w:rPr>
          <w:lang w:val="es-CO"/>
        </w:rPr>
      </w:pPr>
      <w:bookmarkStart w:id="10" w:name="_Toc462864423"/>
      <w:r w:rsidRPr="00B56FF7">
        <w:rPr>
          <w:lang w:val="es-CO"/>
        </w:rPr>
        <w:t>Complemento de un conjunto</w:t>
      </w:r>
      <w:bookmarkEnd w:id="10"/>
    </w:p>
    <w:p w:rsidR="00B56FF7" w:rsidRDefault="00B56FF7" w:rsidP="00B56FF7">
      <w:pPr>
        <w:pStyle w:val="Prrafodelista"/>
        <w:jc w:val="both"/>
        <w:rPr>
          <w:rFonts w:ascii="Arial" w:hAnsi="Arial" w:cs="Arial"/>
          <w:color w:val="000000" w:themeColor="text1"/>
          <w:sz w:val="24"/>
          <w:szCs w:val="24"/>
        </w:rPr>
      </w:pPr>
      <w:r w:rsidRPr="00B56FF7">
        <w:rPr>
          <w:rFonts w:ascii="Arial" w:hAnsi="Arial" w:cs="Arial"/>
          <w:color w:val="000000" w:themeColor="text1"/>
          <w:sz w:val="24"/>
          <w:szCs w:val="24"/>
        </w:rPr>
        <w:t>La última operación que estudiaremos no es entre dos conjuntos.  Decimos que </w:t>
      </w:r>
      <w:r w:rsidRPr="00B56FF7">
        <w:rPr>
          <w:rFonts w:ascii="Arial" w:hAnsi="Arial" w:cs="Arial"/>
          <w:bCs/>
          <w:color w:val="000000" w:themeColor="text1"/>
          <w:sz w:val="24"/>
          <w:szCs w:val="24"/>
        </w:rPr>
        <w:t>el complemento de </w:t>
      </w:r>
      <w:r w:rsidRPr="00B56FF7">
        <w:rPr>
          <w:rFonts w:ascii="Arial" w:hAnsi="Arial" w:cs="Arial"/>
          <w:color w:val="000000" w:themeColor="text1"/>
          <w:sz w:val="24"/>
          <w:szCs w:val="24"/>
        </w:rPr>
        <w:t>MM</w:t>
      </w:r>
      <w:r w:rsidRPr="00B56FF7">
        <w:rPr>
          <w:rFonts w:ascii="Arial" w:hAnsi="Arial" w:cs="Arial"/>
          <w:bCs/>
          <w:color w:val="000000" w:themeColor="text1"/>
          <w:sz w:val="24"/>
          <w:szCs w:val="24"/>
        </w:rPr>
        <w:t> es el conjunto conformado por todos los elementos del conjunto universal </w:t>
      </w:r>
      <w:r w:rsidRPr="00B56FF7">
        <w:rPr>
          <w:rFonts w:ascii="Arial" w:hAnsi="Arial" w:cs="Arial"/>
          <w:color w:val="000000" w:themeColor="text1"/>
          <w:sz w:val="24"/>
          <w:szCs w:val="24"/>
        </w:rPr>
        <w:t>UU</w:t>
      </w:r>
      <w:r w:rsidRPr="00B56FF7">
        <w:rPr>
          <w:rFonts w:ascii="Arial" w:hAnsi="Arial" w:cs="Arial"/>
          <w:bCs/>
          <w:color w:val="000000" w:themeColor="text1"/>
          <w:sz w:val="24"/>
          <w:szCs w:val="24"/>
        </w:rPr>
        <w:t>, que no pertenecen al conjunto </w:t>
      </w:r>
      <w:r w:rsidRPr="00B56FF7">
        <w:rPr>
          <w:rFonts w:ascii="Arial" w:hAnsi="Arial" w:cs="Arial"/>
          <w:color w:val="000000" w:themeColor="text1"/>
          <w:sz w:val="24"/>
          <w:szCs w:val="24"/>
        </w:rPr>
        <w:t>MM.  Es común usar los símbolos </w:t>
      </w:r>
      <w:proofErr w:type="spellStart"/>
      <w:r w:rsidRPr="00B56FF7">
        <w:rPr>
          <w:rFonts w:ascii="Arial" w:hAnsi="Arial" w:cs="Arial"/>
          <w:color w:val="000000" w:themeColor="text1"/>
          <w:sz w:val="24"/>
          <w:szCs w:val="24"/>
        </w:rPr>
        <w:t>McMc</w:t>
      </w:r>
      <w:proofErr w:type="spellEnd"/>
      <w:r w:rsidRPr="00B56FF7">
        <w:rPr>
          <w:rFonts w:ascii="Arial" w:hAnsi="Arial" w:cs="Arial"/>
          <w:color w:val="000000" w:themeColor="text1"/>
          <w:sz w:val="24"/>
          <w:szCs w:val="24"/>
        </w:rPr>
        <w:t>, MM o M'M′ para representar el complemento del conjunto MM</w:t>
      </w:r>
      <w:r>
        <w:rPr>
          <w:rFonts w:ascii="Arial" w:hAnsi="Arial" w:cs="Arial"/>
          <w:color w:val="000000" w:themeColor="text1"/>
          <w:sz w:val="24"/>
          <w:szCs w:val="24"/>
        </w:rPr>
        <w:t xml:space="preserve">, nosotros usaremos el </w:t>
      </w:r>
      <w:r w:rsidRPr="00B56FF7">
        <w:rPr>
          <w:rFonts w:ascii="Arial" w:hAnsi="Arial" w:cs="Arial"/>
          <w:color w:val="000000" w:themeColor="text1"/>
          <w:sz w:val="24"/>
          <w:szCs w:val="24"/>
        </w:rPr>
        <w:t>símbolo</w:t>
      </w:r>
      <w:r w:rsidR="00BB591E">
        <w:rPr>
          <w:rFonts w:ascii="Arial" w:hAnsi="Arial" w:cs="Arial"/>
          <w:color w:val="000000" w:themeColor="text1"/>
          <w:sz w:val="24"/>
          <w:szCs w:val="24"/>
        </w:rPr>
        <w:t xml:space="preserve"> </w:t>
      </w:r>
      <w:proofErr w:type="spellStart"/>
      <w:r w:rsidRPr="00B56FF7">
        <w:rPr>
          <w:rFonts w:ascii="Arial" w:hAnsi="Arial" w:cs="Arial"/>
          <w:color w:val="000000" w:themeColor="text1"/>
          <w:sz w:val="24"/>
          <w:szCs w:val="24"/>
        </w:rPr>
        <w:t>McMc</w:t>
      </w:r>
      <w:r>
        <w:rPr>
          <w:rFonts w:ascii="Arial" w:hAnsi="Arial" w:cs="Arial"/>
          <w:color w:val="000000" w:themeColor="text1"/>
          <w:sz w:val="24"/>
          <w:szCs w:val="24"/>
        </w:rPr>
        <w:t>.En</w:t>
      </w:r>
      <w:proofErr w:type="spellEnd"/>
      <w:r>
        <w:rPr>
          <w:rFonts w:ascii="Arial" w:hAnsi="Arial" w:cs="Arial"/>
          <w:color w:val="000000" w:themeColor="text1"/>
          <w:sz w:val="24"/>
          <w:szCs w:val="24"/>
        </w:rPr>
        <w:t xml:space="preserve"> nuestro caso </w:t>
      </w:r>
      <w:r w:rsidRPr="00B56FF7">
        <w:rPr>
          <w:rFonts w:ascii="Arial" w:hAnsi="Arial" w:cs="Arial"/>
          <w:color w:val="000000" w:themeColor="text1"/>
          <w:sz w:val="24"/>
          <w:szCs w:val="24"/>
        </w:rPr>
        <w:t>tenemos</w:t>
      </w:r>
      <w:r>
        <w:rPr>
          <w:rFonts w:ascii="Arial" w:hAnsi="Arial" w:cs="Arial"/>
          <w:color w:val="000000" w:themeColor="text1"/>
          <w:sz w:val="24"/>
          <w:szCs w:val="24"/>
        </w:rPr>
        <w:t xml:space="preserve"> </w:t>
      </w:r>
      <w:r w:rsidRPr="00B56FF7">
        <w:rPr>
          <w:rFonts w:ascii="Arial" w:hAnsi="Arial" w:cs="Arial"/>
          <w:color w:val="000000" w:themeColor="text1"/>
          <w:sz w:val="24"/>
          <w:szCs w:val="24"/>
        </w:rPr>
        <w:t>Mc={j,f,g,1,e,i,h}Mc={j,f,g,1,e,i,h} y Nc={i,h,j,f,a,c}Nc={i,h,j,f,a,c}.</w:t>
      </w:r>
    </w:p>
    <w:p w:rsidR="00BB591E" w:rsidRDefault="00BB591E" w:rsidP="00B56FF7">
      <w:pPr>
        <w:pStyle w:val="Prrafodelista"/>
        <w:jc w:val="both"/>
        <w:rPr>
          <w:rFonts w:ascii="Arial" w:hAnsi="Arial" w:cs="Arial"/>
          <w:color w:val="000000" w:themeColor="text1"/>
          <w:sz w:val="24"/>
          <w:szCs w:val="24"/>
        </w:rPr>
      </w:pPr>
    </w:p>
    <w:p w:rsidR="00BB591E" w:rsidRPr="00B56FF7" w:rsidRDefault="00BB591E" w:rsidP="00B56FF7">
      <w:pPr>
        <w:pStyle w:val="Prrafodelista"/>
        <w:jc w:val="both"/>
        <w:rPr>
          <w:rFonts w:ascii="Arial" w:hAnsi="Arial" w:cs="Arial"/>
          <w:color w:val="000000" w:themeColor="text1"/>
          <w:sz w:val="24"/>
          <w:szCs w:val="24"/>
          <w:lang w:val="es-CO"/>
        </w:rPr>
      </w:pPr>
      <w:r>
        <w:rPr>
          <w:noProof/>
          <w:lang w:eastAsia="es-ES"/>
        </w:rPr>
        <w:lastRenderedPageBreak/>
        <w:drawing>
          <wp:inline distT="0" distB="0" distL="0" distR="0" wp14:anchorId="2DF80A80" wp14:editId="4547BE86">
            <wp:extent cx="5400040" cy="3376446"/>
            <wp:effectExtent l="0" t="0" r="0" b="0"/>
            <wp:docPr id="15" name="Imagen 15" descr="Complemento del conjunto 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mplemento del conjunto 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376446"/>
                    </a:xfrm>
                    <a:prstGeom prst="rect">
                      <a:avLst/>
                    </a:prstGeom>
                    <a:noFill/>
                    <a:ln>
                      <a:noFill/>
                    </a:ln>
                  </pic:spPr>
                </pic:pic>
              </a:graphicData>
            </a:graphic>
          </wp:inline>
        </w:drawing>
      </w:r>
    </w:p>
    <w:p w:rsidR="00AF18F2" w:rsidRDefault="00AF18F2" w:rsidP="00657E6A">
      <w:pPr>
        <w:jc w:val="both"/>
        <w:rPr>
          <w:rFonts w:ascii="Arial" w:hAnsi="Arial" w:cs="Arial"/>
          <w:color w:val="000000" w:themeColor="text1"/>
          <w:sz w:val="24"/>
          <w:szCs w:val="24"/>
          <w:lang w:val="es-CO"/>
        </w:rPr>
      </w:pPr>
    </w:p>
    <w:p w:rsidR="00AF18F2" w:rsidRPr="00AF18F2" w:rsidRDefault="00AF18F2" w:rsidP="00AF18F2">
      <w:pPr>
        <w:pStyle w:val="Ttulo1"/>
        <w:numPr>
          <w:ilvl w:val="0"/>
          <w:numId w:val="10"/>
        </w:numPr>
        <w:rPr>
          <w:lang w:val="es-CO"/>
        </w:rPr>
      </w:pPr>
      <w:bookmarkStart w:id="11" w:name="_Toc462864424"/>
      <w:r>
        <w:rPr>
          <w:lang w:val="es-CO"/>
        </w:rPr>
        <w:t>Leyes de Morgan</w:t>
      </w:r>
      <w:bookmarkEnd w:id="11"/>
    </w:p>
    <w:p w:rsidR="00657E6A" w:rsidRDefault="00657E6A" w:rsidP="00657E6A">
      <w:pPr>
        <w:jc w:val="both"/>
        <w:rPr>
          <w:rFonts w:ascii="Arial" w:hAnsi="Arial" w:cs="Arial"/>
          <w:sz w:val="24"/>
          <w:szCs w:val="24"/>
        </w:rPr>
      </w:pPr>
      <w:r>
        <w:rPr>
          <w:rFonts w:ascii="Arial" w:hAnsi="Arial" w:cs="Arial"/>
          <w:sz w:val="24"/>
          <w:szCs w:val="24"/>
        </w:rPr>
        <w:t xml:space="preserve"> Las leyes de </w:t>
      </w:r>
      <w:r w:rsidRPr="00657E6A">
        <w:rPr>
          <w:rFonts w:ascii="Arial" w:hAnsi="Arial" w:cs="Arial"/>
          <w:sz w:val="24"/>
          <w:szCs w:val="24"/>
        </w:rPr>
        <w:t>Morgan Son una parte de la Lógica proposicional, analítica, y</w:t>
      </w:r>
      <w:r>
        <w:rPr>
          <w:rFonts w:ascii="Arial" w:hAnsi="Arial" w:cs="Arial"/>
          <w:sz w:val="24"/>
          <w:szCs w:val="24"/>
        </w:rPr>
        <w:t xml:space="preserve"> fueron creadas por </w:t>
      </w:r>
      <w:proofErr w:type="spellStart"/>
      <w:r>
        <w:rPr>
          <w:rFonts w:ascii="Arial" w:hAnsi="Arial" w:cs="Arial"/>
          <w:sz w:val="24"/>
          <w:szCs w:val="24"/>
        </w:rPr>
        <w:t>Augustus</w:t>
      </w:r>
      <w:proofErr w:type="spellEnd"/>
      <w:r>
        <w:rPr>
          <w:rFonts w:ascii="Arial" w:hAnsi="Arial" w:cs="Arial"/>
          <w:sz w:val="24"/>
          <w:szCs w:val="24"/>
        </w:rPr>
        <w:t xml:space="preserve"> de </w:t>
      </w:r>
      <w:r w:rsidRPr="00657E6A">
        <w:rPr>
          <w:rFonts w:ascii="Arial" w:hAnsi="Arial" w:cs="Arial"/>
          <w:sz w:val="24"/>
          <w:szCs w:val="24"/>
        </w:rPr>
        <w:t>Morgan. </w:t>
      </w:r>
    </w:p>
    <w:p w:rsidR="00657E6A" w:rsidRDefault="00657E6A" w:rsidP="00657E6A">
      <w:pPr>
        <w:jc w:val="both"/>
        <w:rPr>
          <w:rFonts w:ascii="Arial" w:hAnsi="Arial" w:cs="Arial"/>
          <w:sz w:val="24"/>
          <w:szCs w:val="24"/>
        </w:rPr>
      </w:pPr>
      <w:r w:rsidRPr="00657E6A">
        <w:rPr>
          <w:rFonts w:ascii="Arial" w:hAnsi="Arial" w:cs="Arial"/>
          <w:sz w:val="24"/>
          <w:szCs w:val="24"/>
        </w:rPr>
        <w:t>Estas declaran las reglas de equivalencia en las que se muestran que dos proposiciones pueden ser lógicamente equivalentes.</w:t>
      </w:r>
    </w:p>
    <w:p w:rsidR="00657E6A" w:rsidRPr="00657E6A" w:rsidRDefault="00657E6A" w:rsidP="00657E6A">
      <w:pPr>
        <w:jc w:val="both"/>
        <w:rPr>
          <w:rFonts w:ascii="Arial" w:hAnsi="Arial" w:cs="Arial"/>
          <w:sz w:val="24"/>
          <w:szCs w:val="24"/>
          <w:lang w:val="es-CO"/>
        </w:rPr>
      </w:pPr>
      <w:r w:rsidRPr="00657E6A">
        <w:rPr>
          <w:rFonts w:ascii="Arial" w:hAnsi="Arial" w:cs="Arial"/>
          <w:sz w:val="24"/>
          <w:szCs w:val="24"/>
          <w:lang w:val="es-CO"/>
        </w:rPr>
        <w:t xml:space="preserve">Las Leyes de Morgan permiten: </w:t>
      </w:r>
    </w:p>
    <w:p w:rsidR="00657E6A" w:rsidRPr="00657E6A" w:rsidRDefault="00657E6A" w:rsidP="00657E6A">
      <w:pPr>
        <w:jc w:val="both"/>
        <w:rPr>
          <w:rFonts w:ascii="Arial" w:hAnsi="Arial" w:cs="Arial"/>
          <w:sz w:val="24"/>
          <w:szCs w:val="24"/>
          <w:lang w:val="es-CO"/>
        </w:rPr>
      </w:pPr>
      <w:r w:rsidRPr="00657E6A">
        <w:rPr>
          <w:rFonts w:ascii="Arial" w:hAnsi="Arial" w:cs="Arial"/>
          <w:sz w:val="24"/>
          <w:szCs w:val="24"/>
          <w:lang w:val="es-CO"/>
        </w:rPr>
        <w:t xml:space="preserve">El cambio del operador de conjunción en operador de disyunción y viceversa. </w:t>
      </w:r>
    </w:p>
    <w:p w:rsidR="00657E6A" w:rsidRDefault="00657E6A" w:rsidP="00657E6A">
      <w:pPr>
        <w:jc w:val="both"/>
        <w:rPr>
          <w:rFonts w:ascii="Arial" w:hAnsi="Arial" w:cs="Arial"/>
          <w:sz w:val="24"/>
          <w:szCs w:val="24"/>
          <w:lang w:val="es-CO"/>
        </w:rPr>
      </w:pPr>
      <w:r w:rsidRPr="00657E6A">
        <w:rPr>
          <w:rFonts w:ascii="Arial" w:hAnsi="Arial" w:cs="Arial"/>
          <w:sz w:val="24"/>
          <w:szCs w:val="24"/>
          <w:lang w:val="es-CO"/>
        </w:rPr>
        <w:t>Las proposiciones conjuntivas o disyuntivas a las que se aplican las leyes de Morgan pueden estar afirmadas o negadas (en todo o en sus partes).</w:t>
      </w:r>
    </w:p>
    <w:p w:rsidR="00657E6A" w:rsidRPr="00657E6A" w:rsidRDefault="00657E6A" w:rsidP="00657E6A">
      <w:pPr>
        <w:pStyle w:val="Prrafodelista"/>
        <w:numPr>
          <w:ilvl w:val="0"/>
          <w:numId w:val="3"/>
        </w:numPr>
        <w:jc w:val="both"/>
        <w:rPr>
          <w:rFonts w:ascii="Arial" w:hAnsi="Arial" w:cs="Arial"/>
          <w:sz w:val="24"/>
          <w:szCs w:val="24"/>
          <w:lang w:val="es-CO"/>
        </w:rPr>
      </w:pPr>
      <w:r w:rsidRPr="00657E6A">
        <w:rPr>
          <w:rFonts w:ascii="Arial" w:hAnsi="Arial" w:cs="Arial"/>
          <w:sz w:val="24"/>
          <w:szCs w:val="24"/>
        </w:rPr>
        <w:t>Dos conjuntos son iguales si tienen los mismos elementos.</w:t>
      </w:r>
      <w:r w:rsidRPr="00657E6A">
        <w:rPr>
          <w:rFonts w:ascii="Arial" w:hAnsi="Arial" w:cs="Arial"/>
          <w:sz w:val="24"/>
          <w:szCs w:val="24"/>
        </w:rPr>
        <w:br/>
        <w:t>Una técnica fácil para demostrar que dos conjuntos son iguales es demostrar que todos los elementos de uno están contenidos en el otro y viceversa. De ambas inclusiones podemos deducir que ambos conjuntos tienen los mismos elementos y por lo tanto so</w:t>
      </w:r>
      <w:r>
        <w:rPr>
          <w:rFonts w:ascii="Arial" w:hAnsi="Arial" w:cs="Arial"/>
          <w:sz w:val="24"/>
          <w:szCs w:val="24"/>
        </w:rPr>
        <w:t xml:space="preserve">n iguales. Eso es lo que se hará </w:t>
      </w:r>
      <w:r w:rsidRPr="00657E6A">
        <w:rPr>
          <w:rFonts w:ascii="Arial" w:hAnsi="Arial" w:cs="Arial"/>
          <w:sz w:val="24"/>
          <w:szCs w:val="24"/>
        </w:rPr>
        <w:t xml:space="preserve"> para demostrar dichas leyes.</w:t>
      </w:r>
    </w:p>
    <w:p w:rsidR="00657E6A" w:rsidRPr="00657E6A" w:rsidRDefault="00657E6A" w:rsidP="00657E6A">
      <w:pPr>
        <w:pStyle w:val="Prrafodelista"/>
        <w:jc w:val="both"/>
        <w:rPr>
          <w:rFonts w:ascii="Arial" w:hAnsi="Arial" w:cs="Arial"/>
          <w:sz w:val="24"/>
          <w:szCs w:val="24"/>
          <w:lang w:val="es-CO"/>
        </w:rPr>
      </w:pPr>
    </w:p>
    <w:p w:rsidR="00D83539" w:rsidRDefault="00D83539" w:rsidP="00AF18F2">
      <w:pPr>
        <w:pStyle w:val="Ttulo2"/>
        <w:numPr>
          <w:ilvl w:val="0"/>
          <w:numId w:val="3"/>
        </w:numPr>
      </w:pPr>
      <w:bookmarkStart w:id="12" w:name="_Toc462864425"/>
      <w:r w:rsidRPr="00D83539">
        <w:t>Primera Ley</w:t>
      </w:r>
      <w:r>
        <w:t>:</w:t>
      </w:r>
      <w:bookmarkEnd w:id="12"/>
    </w:p>
    <w:p w:rsidR="00657E6A" w:rsidRPr="00AF18F2" w:rsidRDefault="00D83539" w:rsidP="00AF18F2">
      <w:pPr>
        <w:jc w:val="both"/>
        <w:rPr>
          <w:rFonts w:ascii="Arial" w:hAnsi="Arial" w:cs="Arial"/>
          <w:sz w:val="24"/>
          <w:szCs w:val="24"/>
        </w:rPr>
      </w:pPr>
      <w:r w:rsidRPr="00AF18F2">
        <w:rPr>
          <w:rFonts w:ascii="Arial" w:hAnsi="Arial" w:cs="Arial"/>
          <w:sz w:val="24"/>
          <w:szCs w:val="24"/>
        </w:rPr>
        <w:t>El complementario de la unión de dos conjuntos es igual a la intersección de los complementarios de dichos conjuntos.</w:t>
      </w:r>
    </w:p>
    <w:p w:rsidR="00D83539" w:rsidRDefault="00D83539" w:rsidP="00D83539">
      <w:pPr>
        <w:pStyle w:val="Prrafodelista"/>
        <w:ind w:left="1440"/>
        <w:jc w:val="both"/>
        <w:rPr>
          <w:rFonts w:ascii="Arial" w:hAnsi="Arial" w:cs="Arial"/>
          <w:sz w:val="24"/>
          <w:szCs w:val="24"/>
        </w:rPr>
      </w:pPr>
    </w:p>
    <w:p w:rsidR="00D83539" w:rsidRDefault="00D83539" w:rsidP="00D83539">
      <w:pPr>
        <w:pStyle w:val="Prrafodelista"/>
        <w:ind w:left="1440"/>
        <w:rPr>
          <w:rFonts w:ascii="Arial" w:hAnsi="Arial" w:cs="Arial"/>
          <w:sz w:val="24"/>
          <w:szCs w:val="24"/>
        </w:rPr>
      </w:pPr>
      <w:r w:rsidRPr="00D83539">
        <w:rPr>
          <w:rFonts w:ascii="Arial" w:hAnsi="Arial" w:cs="Arial"/>
          <w:noProof/>
          <w:sz w:val="24"/>
          <w:szCs w:val="24"/>
          <w:lang w:eastAsia="es-ES"/>
        </w:rPr>
        <w:drawing>
          <wp:anchor distT="0" distB="0" distL="114300" distR="114300" simplePos="0" relativeHeight="251658240" behindDoc="0" locked="0" layoutInCell="1" allowOverlap="1" wp14:anchorId="66622933" wp14:editId="5ED38216">
            <wp:simplePos x="0" y="0"/>
            <wp:positionH relativeFrom="margin">
              <wp:align>center</wp:align>
            </wp:positionH>
            <wp:positionV relativeFrom="paragraph">
              <wp:posOffset>6350</wp:posOffset>
            </wp:positionV>
            <wp:extent cx="1323975" cy="228600"/>
            <wp:effectExtent l="0" t="0" r="9525" b="0"/>
            <wp:wrapThrough wrapText="bothSides">
              <wp:wrapPolygon edited="0">
                <wp:start x="7770" y="0"/>
                <wp:lineTo x="311" y="1800"/>
                <wp:lineTo x="0" y="10800"/>
                <wp:lineTo x="311" y="19800"/>
                <wp:lineTo x="7770" y="19800"/>
                <wp:lineTo x="17715" y="18000"/>
                <wp:lineTo x="21445" y="14400"/>
                <wp:lineTo x="21445" y="0"/>
                <wp:lineTo x="7770" y="0"/>
              </wp:wrapPolygon>
            </wp:wrapThrough>
            <wp:docPr id="4" name="Imagen 4" descr="Primera ley de DeM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mera ley de DeMorg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                               </w:t>
      </w:r>
    </w:p>
    <w:p w:rsidR="00D83539" w:rsidRDefault="00D83539" w:rsidP="00D83539">
      <w:pPr>
        <w:pStyle w:val="Prrafodelista"/>
        <w:ind w:left="1440"/>
        <w:rPr>
          <w:rFonts w:ascii="Arial" w:hAnsi="Arial" w:cs="Arial"/>
          <w:sz w:val="24"/>
          <w:szCs w:val="24"/>
        </w:rPr>
      </w:pPr>
      <w:r w:rsidRPr="00D83539">
        <w:rPr>
          <w:rFonts w:ascii="Arial" w:hAnsi="Arial" w:cs="Arial"/>
          <w:noProof/>
          <w:sz w:val="24"/>
          <w:szCs w:val="24"/>
          <w:lang w:eastAsia="es-ES"/>
        </w:rPr>
        <w:lastRenderedPageBreak/>
        <w:drawing>
          <wp:inline distT="0" distB="0" distL="0" distR="0">
            <wp:extent cx="3390900" cy="457200"/>
            <wp:effectExtent l="0" t="0" r="0" b="0"/>
            <wp:docPr id="5" name="Imagen 5" descr="http://mcj.arrakis.es/notas/nota012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cj.arrakis.es/notas/nota01202.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90900" cy="457200"/>
                    </a:xfrm>
                    <a:prstGeom prst="rect">
                      <a:avLst/>
                    </a:prstGeom>
                    <a:noFill/>
                    <a:ln>
                      <a:noFill/>
                    </a:ln>
                  </pic:spPr>
                </pic:pic>
              </a:graphicData>
            </a:graphic>
          </wp:inline>
        </w:drawing>
      </w:r>
    </w:p>
    <w:p w:rsidR="00D83539" w:rsidRDefault="00D83539" w:rsidP="00D83539">
      <w:pPr>
        <w:pStyle w:val="Prrafodelista"/>
        <w:ind w:left="1440"/>
        <w:rPr>
          <w:rFonts w:ascii="Arial" w:hAnsi="Arial" w:cs="Arial"/>
          <w:sz w:val="24"/>
          <w:szCs w:val="24"/>
        </w:rPr>
      </w:pPr>
    </w:p>
    <w:p w:rsidR="00D83539" w:rsidRDefault="00D83539" w:rsidP="00D83539">
      <w:pPr>
        <w:pStyle w:val="Prrafodelista"/>
        <w:ind w:left="1440"/>
        <w:jc w:val="both"/>
        <w:rPr>
          <w:rFonts w:ascii="Arial" w:hAnsi="Arial" w:cs="Arial"/>
          <w:sz w:val="24"/>
          <w:szCs w:val="24"/>
        </w:rPr>
      </w:pPr>
      <w:r w:rsidRPr="00D83539">
        <w:rPr>
          <w:rFonts w:ascii="Arial" w:hAnsi="Arial" w:cs="Arial"/>
          <w:sz w:val="24"/>
          <w:szCs w:val="24"/>
        </w:rPr>
        <w:t>Es decir, todo elemento que pertenece al complementario de la unión pertenece a la intersección de los complementarios de los conjuntos</w:t>
      </w:r>
    </w:p>
    <w:p w:rsidR="00D83539" w:rsidRPr="00D83539" w:rsidRDefault="00D83539" w:rsidP="00D83539">
      <w:pPr>
        <w:pStyle w:val="Prrafodelista"/>
        <w:ind w:left="1440"/>
        <w:jc w:val="both"/>
        <w:rPr>
          <w:rFonts w:ascii="Arial" w:hAnsi="Arial" w:cs="Arial"/>
          <w:sz w:val="24"/>
          <w:szCs w:val="24"/>
        </w:rPr>
      </w:pPr>
    </w:p>
    <w:p w:rsidR="00D83539" w:rsidRDefault="00D83539" w:rsidP="00D83539">
      <w:pPr>
        <w:pStyle w:val="Prrafodelista"/>
        <w:ind w:left="1440"/>
        <w:rPr>
          <w:rFonts w:ascii="Arial" w:hAnsi="Arial" w:cs="Arial"/>
          <w:sz w:val="24"/>
          <w:szCs w:val="24"/>
        </w:rPr>
      </w:pPr>
      <w:r w:rsidRPr="00D83539">
        <w:rPr>
          <w:rFonts w:ascii="Arial" w:hAnsi="Arial" w:cs="Arial"/>
          <w:sz w:val="24"/>
          <w:szCs w:val="24"/>
        </w:rPr>
        <w:t>Recíprocamente</w:t>
      </w:r>
    </w:p>
    <w:p w:rsidR="00D83539" w:rsidRPr="00D83539" w:rsidRDefault="00D83539" w:rsidP="00D83539">
      <w:pPr>
        <w:pStyle w:val="Prrafodelista"/>
        <w:ind w:left="1440"/>
        <w:rPr>
          <w:rFonts w:ascii="Arial" w:hAnsi="Arial" w:cs="Arial"/>
          <w:sz w:val="24"/>
          <w:szCs w:val="24"/>
        </w:rPr>
      </w:pPr>
    </w:p>
    <w:p w:rsidR="00D83539" w:rsidRDefault="00D83539" w:rsidP="00D83539">
      <w:pPr>
        <w:pStyle w:val="Prrafodelista"/>
        <w:ind w:left="1440"/>
        <w:rPr>
          <w:rFonts w:ascii="Arial" w:hAnsi="Arial" w:cs="Arial"/>
          <w:sz w:val="24"/>
          <w:szCs w:val="24"/>
        </w:rPr>
      </w:pPr>
      <w:r w:rsidRPr="00D83539">
        <w:rPr>
          <w:rFonts w:ascii="Arial" w:hAnsi="Arial" w:cs="Arial"/>
          <w:noProof/>
          <w:sz w:val="24"/>
          <w:szCs w:val="24"/>
          <w:lang w:eastAsia="es-ES"/>
        </w:rPr>
        <w:drawing>
          <wp:inline distT="0" distB="0" distL="0" distR="0">
            <wp:extent cx="4029075" cy="457200"/>
            <wp:effectExtent l="0" t="0" r="9525" b="0"/>
            <wp:docPr id="6" name="Imagen 6" descr="http://mcj.arrakis.es/notas/nota012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j.arrakis.es/notas/nota01203.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9075" cy="457200"/>
                    </a:xfrm>
                    <a:prstGeom prst="rect">
                      <a:avLst/>
                    </a:prstGeom>
                    <a:noFill/>
                    <a:ln>
                      <a:noFill/>
                    </a:ln>
                  </pic:spPr>
                </pic:pic>
              </a:graphicData>
            </a:graphic>
          </wp:inline>
        </w:drawing>
      </w:r>
    </w:p>
    <w:p w:rsidR="00D83539" w:rsidRDefault="00D83539" w:rsidP="00D83539">
      <w:pPr>
        <w:pStyle w:val="Prrafodelista"/>
        <w:ind w:left="1440"/>
        <w:rPr>
          <w:rFonts w:ascii="Arial" w:hAnsi="Arial" w:cs="Arial"/>
          <w:sz w:val="24"/>
          <w:szCs w:val="24"/>
        </w:rPr>
      </w:pPr>
    </w:p>
    <w:p w:rsidR="00D83539" w:rsidRDefault="00D83539" w:rsidP="00D83539">
      <w:pPr>
        <w:pStyle w:val="Prrafodelista"/>
        <w:ind w:left="1440"/>
        <w:jc w:val="both"/>
        <w:rPr>
          <w:rFonts w:ascii="Arial" w:hAnsi="Arial" w:cs="Arial"/>
          <w:sz w:val="24"/>
          <w:szCs w:val="24"/>
        </w:rPr>
      </w:pPr>
      <w:r w:rsidRPr="00D83539">
        <w:rPr>
          <w:rFonts w:ascii="Arial" w:hAnsi="Arial" w:cs="Arial"/>
          <w:sz w:val="24"/>
          <w:szCs w:val="24"/>
        </w:rPr>
        <w:t>Es decir, todo elemento que pertenezca a la intersección de los complementarios de dos conjuntos pertenece al complementario de la unión de dichos conjuntos.</w:t>
      </w:r>
      <w:r w:rsidRPr="00D83539">
        <w:rPr>
          <w:rFonts w:ascii="Arial" w:hAnsi="Arial" w:cs="Arial"/>
          <w:sz w:val="24"/>
          <w:szCs w:val="24"/>
        </w:rPr>
        <w:br/>
        <w:t>De ambas inclusiones deducimos que ambos conjuntos son iguales</w:t>
      </w:r>
    </w:p>
    <w:p w:rsidR="00D83539" w:rsidRDefault="00D83539" w:rsidP="00D83539">
      <w:pPr>
        <w:pStyle w:val="Prrafodelista"/>
        <w:ind w:left="1440"/>
        <w:jc w:val="both"/>
        <w:rPr>
          <w:rFonts w:ascii="Arial" w:hAnsi="Arial" w:cs="Arial"/>
          <w:sz w:val="24"/>
          <w:szCs w:val="24"/>
        </w:rPr>
      </w:pPr>
    </w:p>
    <w:p w:rsidR="00D83539" w:rsidRDefault="00D83539" w:rsidP="00AF18F2">
      <w:pPr>
        <w:pStyle w:val="Ttulo2"/>
        <w:numPr>
          <w:ilvl w:val="0"/>
          <w:numId w:val="12"/>
        </w:numPr>
      </w:pPr>
      <w:bookmarkStart w:id="13" w:name="_Toc462864426"/>
      <w:r>
        <w:t>Segunda Ley:</w:t>
      </w:r>
      <w:bookmarkEnd w:id="13"/>
    </w:p>
    <w:p w:rsidR="00D83539" w:rsidRPr="00AF18F2" w:rsidRDefault="00D83539" w:rsidP="00AF18F2">
      <w:pPr>
        <w:jc w:val="both"/>
        <w:rPr>
          <w:rFonts w:ascii="Arial" w:hAnsi="Arial" w:cs="Arial"/>
          <w:sz w:val="24"/>
          <w:szCs w:val="24"/>
        </w:rPr>
      </w:pPr>
      <w:r w:rsidRPr="00AF18F2">
        <w:rPr>
          <w:rFonts w:ascii="Arial" w:hAnsi="Arial" w:cs="Arial"/>
          <w:sz w:val="24"/>
          <w:szCs w:val="24"/>
        </w:rPr>
        <w:t> El complementario de la intersección de dos conjuntos es igual a la unión de los complementarios de dichos conjuntos.</w:t>
      </w:r>
    </w:p>
    <w:p w:rsidR="00D83539" w:rsidRPr="00AF18F2" w:rsidRDefault="00D83539" w:rsidP="00AF18F2">
      <w:pPr>
        <w:jc w:val="both"/>
        <w:rPr>
          <w:rFonts w:ascii="Arial" w:hAnsi="Arial" w:cs="Arial"/>
          <w:sz w:val="24"/>
          <w:szCs w:val="24"/>
        </w:rPr>
      </w:pPr>
      <w:r>
        <w:rPr>
          <w:noProof/>
          <w:lang w:eastAsia="es-ES"/>
        </w:rPr>
        <w:drawing>
          <wp:inline distT="0" distB="0" distL="0" distR="0" wp14:anchorId="4E4DC30F" wp14:editId="2243038D">
            <wp:extent cx="1323975" cy="228600"/>
            <wp:effectExtent l="0" t="0" r="9525" b="0"/>
            <wp:docPr id="8" name="Imagen 8" descr="Segunda ley de DeMor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gunda ley de DeMorga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23975" cy="228600"/>
                    </a:xfrm>
                    <a:prstGeom prst="rect">
                      <a:avLst/>
                    </a:prstGeom>
                    <a:noFill/>
                    <a:ln>
                      <a:noFill/>
                    </a:ln>
                  </pic:spPr>
                </pic:pic>
              </a:graphicData>
            </a:graphic>
          </wp:inline>
        </w:drawing>
      </w:r>
    </w:p>
    <w:p w:rsidR="00D83539" w:rsidRPr="00AF18F2" w:rsidRDefault="00D83539" w:rsidP="00AF18F2">
      <w:pPr>
        <w:jc w:val="both"/>
        <w:rPr>
          <w:rFonts w:ascii="Arial" w:hAnsi="Arial" w:cs="Arial"/>
          <w:sz w:val="24"/>
          <w:szCs w:val="24"/>
        </w:rPr>
      </w:pPr>
      <w:r w:rsidRPr="00AF18F2">
        <w:rPr>
          <w:rFonts w:ascii="Arial" w:hAnsi="Arial" w:cs="Arial"/>
          <w:sz w:val="24"/>
          <w:szCs w:val="24"/>
        </w:rPr>
        <w:t>La demostración es lógicamente análoga a la anterior.</w:t>
      </w:r>
    </w:p>
    <w:p w:rsidR="00D83539" w:rsidRPr="00AF18F2" w:rsidRDefault="00D83539" w:rsidP="00AF18F2">
      <w:pPr>
        <w:jc w:val="both"/>
        <w:rPr>
          <w:rFonts w:ascii="Arial" w:hAnsi="Arial" w:cs="Arial"/>
          <w:sz w:val="24"/>
          <w:szCs w:val="24"/>
        </w:rPr>
      </w:pPr>
      <w:r w:rsidRPr="00D83539">
        <w:rPr>
          <w:noProof/>
          <w:lang w:eastAsia="es-ES"/>
        </w:rPr>
        <w:drawing>
          <wp:inline distT="0" distB="0" distL="0" distR="0">
            <wp:extent cx="3190875" cy="457200"/>
            <wp:effectExtent l="0" t="0" r="9525" b="0"/>
            <wp:docPr id="9" name="Imagen 9" descr="http://mcj.arrakis.es/notas/nota0120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cj.arrakis.es/notas/nota01205.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90875" cy="457200"/>
                    </a:xfrm>
                    <a:prstGeom prst="rect">
                      <a:avLst/>
                    </a:prstGeom>
                    <a:noFill/>
                    <a:ln>
                      <a:noFill/>
                    </a:ln>
                  </pic:spPr>
                </pic:pic>
              </a:graphicData>
            </a:graphic>
          </wp:inline>
        </w:drawing>
      </w:r>
    </w:p>
    <w:p w:rsidR="00D83539" w:rsidRPr="00AF18F2" w:rsidRDefault="00D83539" w:rsidP="00AF18F2">
      <w:pPr>
        <w:jc w:val="both"/>
        <w:rPr>
          <w:rFonts w:ascii="Arial" w:hAnsi="Arial" w:cs="Arial"/>
          <w:sz w:val="24"/>
          <w:szCs w:val="24"/>
        </w:rPr>
      </w:pPr>
      <w:r w:rsidRPr="00AF18F2">
        <w:rPr>
          <w:rFonts w:ascii="Arial" w:hAnsi="Arial" w:cs="Arial"/>
          <w:sz w:val="24"/>
          <w:szCs w:val="24"/>
        </w:rPr>
        <w:t>De donde se deducen las dos inclusiones.</w:t>
      </w:r>
    </w:p>
    <w:p w:rsidR="00796275" w:rsidRDefault="00796275"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DE739B" w:rsidRDefault="00DE739B" w:rsidP="00D83539">
      <w:pPr>
        <w:pStyle w:val="Prrafodelista"/>
        <w:ind w:left="1440"/>
        <w:jc w:val="both"/>
        <w:rPr>
          <w:rFonts w:ascii="Arial" w:hAnsi="Arial" w:cs="Arial"/>
          <w:sz w:val="24"/>
          <w:szCs w:val="24"/>
        </w:rPr>
      </w:pPr>
    </w:p>
    <w:p w:rsidR="00AF18F2" w:rsidRPr="00D83539" w:rsidRDefault="00AF18F2" w:rsidP="00D83539">
      <w:pPr>
        <w:pStyle w:val="Prrafodelista"/>
        <w:ind w:left="1440"/>
        <w:jc w:val="both"/>
        <w:rPr>
          <w:rFonts w:ascii="Arial" w:hAnsi="Arial" w:cs="Arial"/>
          <w:sz w:val="24"/>
          <w:szCs w:val="24"/>
        </w:rPr>
      </w:pPr>
    </w:p>
    <w:p w:rsidR="00796275" w:rsidRPr="00AF18F2" w:rsidRDefault="00796275" w:rsidP="00AF18F2">
      <w:pPr>
        <w:pStyle w:val="Ttulo1"/>
        <w:numPr>
          <w:ilvl w:val="0"/>
          <w:numId w:val="10"/>
        </w:numPr>
      </w:pPr>
      <w:bookmarkStart w:id="14" w:name="_Toc462864427"/>
      <w:r w:rsidRPr="00AF18F2">
        <w:lastRenderedPageBreak/>
        <w:t>Conjunto Difuso:</w:t>
      </w:r>
      <w:bookmarkEnd w:id="14"/>
    </w:p>
    <w:p w:rsidR="00796275" w:rsidRDefault="00796275" w:rsidP="00796275">
      <w:pPr>
        <w:jc w:val="both"/>
        <w:rPr>
          <w:rFonts w:ascii="Arial" w:hAnsi="Arial" w:cs="Arial"/>
          <w:sz w:val="24"/>
          <w:szCs w:val="24"/>
        </w:rPr>
      </w:pPr>
      <w:r w:rsidRPr="00796275">
        <w:rPr>
          <w:rFonts w:ascii="Arial" w:hAnsi="Arial" w:cs="Arial"/>
          <w:sz w:val="24"/>
          <w:szCs w:val="24"/>
        </w:rPr>
        <w:t>Un conjunto difuso A se define como una Función de Pertenencia que enlaza o empareja los elementos de un dominio o Universo de discurso X con elementos del intervalo [0,1]: – A: X ® [0,1] • Cuanto más cerca esté A(x) del valor 1, mayor será la pertenencia del objeto x al conjunto A. – Los valores de pertenencia varían entre 0 (no pertenece en absoluto) y 1 (pertenencia total).</w:t>
      </w:r>
    </w:p>
    <w:p w:rsidR="00DE739B" w:rsidRDefault="00796275" w:rsidP="00DE739B">
      <w:pPr>
        <w:pStyle w:val="Prrafodelista"/>
        <w:numPr>
          <w:ilvl w:val="0"/>
          <w:numId w:val="3"/>
        </w:numPr>
        <w:jc w:val="both"/>
        <w:rPr>
          <w:rFonts w:ascii="Arial" w:hAnsi="Arial" w:cs="Arial"/>
          <w:sz w:val="24"/>
          <w:szCs w:val="24"/>
        </w:rPr>
      </w:pPr>
      <w:r w:rsidRPr="00796275">
        <w:rPr>
          <w:rFonts w:ascii="Arial" w:hAnsi="Arial" w:cs="Arial"/>
          <w:sz w:val="24"/>
          <w:szCs w:val="24"/>
        </w:rPr>
        <w:t xml:space="preserve">Representación: Un conjunto difuso A puede representarse como un conjunto de pares de valores: Cada elemento </w:t>
      </w:r>
      <w:proofErr w:type="spellStart"/>
      <w:r w:rsidRPr="00796275">
        <w:rPr>
          <w:rFonts w:ascii="Arial" w:hAnsi="Arial" w:cs="Arial"/>
          <w:sz w:val="24"/>
          <w:szCs w:val="24"/>
        </w:rPr>
        <w:t>xÎX</w:t>
      </w:r>
      <w:proofErr w:type="spellEnd"/>
      <w:r w:rsidRPr="00796275">
        <w:rPr>
          <w:rFonts w:ascii="Arial" w:hAnsi="Arial" w:cs="Arial"/>
          <w:sz w:val="24"/>
          <w:szCs w:val="24"/>
        </w:rPr>
        <w:t xml:space="preserve"> con su grado de pertenencia a </w:t>
      </w:r>
      <w:proofErr w:type="spellStart"/>
      <w:r w:rsidRPr="00796275">
        <w:rPr>
          <w:rFonts w:ascii="Arial" w:hAnsi="Arial" w:cs="Arial"/>
          <w:sz w:val="24"/>
          <w:szCs w:val="24"/>
        </w:rPr>
        <w:t>A</w:t>
      </w:r>
      <w:proofErr w:type="spellEnd"/>
      <w:r w:rsidRPr="00796275">
        <w:rPr>
          <w:rFonts w:ascii="Arial" w:hAnsi="Arial" w:cs="Arial"/>
          <w:sz w:val="24"/>
          <w:szCs w:val="24"/>
        </w:rPr>
        <w:t xml:space="preserve">. También puede ponerse </w:t>
      </w:r>
      <w:r w:rsidR="00DE739B">
        <w:rPr>
          <w:rFonts w:ascii="Arial" w:hAnsi="Arial" w:cs="Arial"/>
          <w:sz w:val="24"/>
          <w:szCs w:val="24"/>
        </w:rPr>
        <w:t>como una “suma” de pares</w:t>
      </w:r>
      <w:r w:rsidR="00DE739B" w:rsidRPr="00DE739B">
        <w:rPr>
          <w:rFonts w:ascii="Arial" w:hAnsi="Arial" w:cs="Arial"/>
          <w:sz w:val="24"/>
          <w:szCs w:val="24"/>
        </w:rPr>
        <w:t>:</w:t>
      </w:r>
    </w:p>
    <w:p w:rsidR="00DE739B" w:rsidRDefault="00DE739B" w:rsidP="00DE739B">
      <w:pPr>
        <w:pStyle w:val="Prrafodelista"/>
        <w:jc w:val="both"/>
        <w:rPr>
          <w:rFonts w:ascii="Arial" w:hAnsi="Arial" w:cs="Arial"/>
          <w:sz w:val="24"/>
          <w:szCs w:val="24"/>
        </w:rPr>
      </w:pPr>
    </w:p>
    <w:p w:rsidR="00796275" w:rsidRDefault="00DE739B" w:rsidP="00DE739B">
      <w:pPr>
        <w:pStyle w:val="Prrafodelista"/>
        <w:jc w:val="both"/>
        <w:rPr>
          <w:rFonts w:ascii="Arial" w:hAnsi="Arial" w:cs="Arial"/>
          <w:sz w:val="24"/>
          <w:szCs w:val="24"/>
        </w:rPr>
      </w:pPr>
      <w:r w:rsidRPr="00DE739B">
        <w:rPr>
          <w:rFonts w:ascii="Arial" w:hAnsi="Arial" w:cs="Arial"/>
          <w:sz w:val="24"/>
          <w:szCs w:val="24"/>
        </w:rPr>
        <w:t xml:space="preserve"> </w:t>
      </w:r>
      <w:r>
        <w:rPr>
          <w:rFonts w:ascii="Arial" w:hAnsi="Arial" w:cs="Arial"/>
          <w:noProof/>
          <w:sz w:val="24"/>
          <w:szCs w:val="24"/>
          <w:lang w:eastAsia="es-ES"/>
        </w:rPr>
        <w:drawing>
          <wp:inline distT="0" distB="0" distL="0" distR="0">
            <wp:extent cx="4572000" cy="504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504825"/>
                    </a:xfrm>
                    <a:prstGeom prst="rect">
                      <a:avLst/>
                    </a:prstGeom>
                    <a:noFill/>
                    <a:ln>
                      <a:noFill/>
                    </a:ln>
                  </pic:spPr>
                </pic:pic>
              </a:graphicData>
            </a:graphic>
          </wp:inline>
        </w:drawing>
      </w:r>
    </w:p>
    <w:p w:rsidR="00DE739B" w:rsidRPr="00DE739B" w:rsidRDefault="00DE739B" w:rsidP="00DE739B">
      <w:pPr>
        <w:pStyle w:val="Prrafodelista"/>
        <w:jc w:val="both"/>
        <w:rPr>
          <w:rFonts w:ascii="Arial" w:hAnsi="Arial" w:cs="Arial"/>
          <w:sz w:val="24"/>
          <w:szCs w:val="24"/>
        </w:rPr>
      </w:pPr>
    </w:p>
    <w:p w:rsidR="00DE739B" w:rsidRPr="00DE739B" w:rsidRDefault="00DE739B" w:rsidP="00DE739B">
      <w:pPr>
        <w:pStyle w:val="Prrafodelista"/>
        <w:numPr>
          <w:ilvl w:val="0"/>
          <w:numId w:val="3"/>
        </w:numPr>
        <w:jc w:val="both"/>
        <w:rPr>
          <w:rFonts w:ascii="Arial" w:hAnsi="Arial" w:cs="Arial"/>
          <w:sz w:val="24"/>
          <w:szCs w:val="24"/>
        </w:rPr>
      </w:pPr>
      <w:r w:rsidRPr="00DE739B">
        <w:rPr>
          <w:rFonts w:ascii="Arial" w:hAnsi="Arial" w:cs="Arial"/>
          <w:sz w:val="24"/>
          <w:szCs w:val="24"/>
        </w:rPr>
        <w:t>Funciones de pertenencia Aunque en principio cualquier función sería válida para definir conjuntos difusos, en la práctica hay ciertas funciones típicas que siempre se suelen usar, tanto por la facilidad de computación que su uso conlleva como por su estructura lógica para definir su valor lingüístico asociado</w:t>
      </w:r>
      <w:r>
        <w:rPr>
          <w:rFonts w:ascii="Arial" w:hAnsi="Arial" w:cs="Arial"/>
          <w:sz w:val="24"/>
          <w:szCs w:val="24"/>
        </w:rPr>
        <w:t>. Las funciones más comunes son:</w:t>
      </w:r>
    </w:p>
    <w:p w:rsidR="00DE739B" w:rsidRDefault="00DE739B" w:rsidP="00DE739B">
      <w:pPr>
        <w:pStyle w:val="Prrafodelista"/>
        <w:jc w:val="both"/>
        <w:rPr>
          <w:rFonts w:ascii="Arial" w:hAnsi="Arial" w:cs="Arial"/>
          <w:sz w:val="24"/>
          <w:szCs w:val="24"/>
        </w:rPr>
      </w:pPr>
      <w:r>
        <w:rPr>
          <w:rFonts w:ascii="Arial" w:hAnsi="Arial" w:cs="Arial"/>
          <w:noProof/>
          <w:sz w:val="24"/>
          <w:szCs w:val="24"/>
          <w:lang w:eastAsia="es-ES"/>
        </w:rPr>
        <w:drawing>
          <wp:inline distT="0" distB="0" distL="0" distR="0">
            <wp:extent cx="4914900" cy="493395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4933950"/>
                    </a:xfrm>
                    <a:prstGeom prst="rect">
                      <a:avLst/>
                    </a:prstGeom>
                    <a:noFill/>
                    <a:ln>
                      <a:noFill/>
                    </a:ln>
                  </pic:spPr>
                </pic:pic>
              </a:graphicData>
            </a:graphic>
          </wp:inline>
        </w:drawing>
      </w:r>
    </w:p>
    <w:p w:rsidR="00DE739B" w:rsidRDefault="00F15F79" w:rsidP="00DE739B">
      <w:pPr>
        <w:jc w:val="both"/>
        <w:rPr>
          <w:rFonts w:ascii="Arial" w:hAnsi="Arial" w:cs="Arial"/>
          <w:sz w:val="24"/>
          <w:szCs w:val="24"/>
        </w:rPr>
      </w:pPr>
      <w:r>
        <w:rPr>
          <w:rFonts w:ascii="Arial" w:hAnsi="Arial" w:cs="Arial"/>
          <w:noProof/>
          <w:sz w:val="24"/>
          <w:szCs w:val="24"/>
          <w:lang w:eastAsia="es-ES"/>
        </w:rPr>
        <w:lastRenderedPageBreak/>
        <w:drawing>
          <wp:inline distT="0" distB="0" distL="0" distR="0">
            <wp:extent cx="5057775" cy="28479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7775" cy="2847975"/>
                    </a:xfrm>
                    <a:prstGeom prst="rect">
                      <a:avLst/>
                    </a:prstGeom>
                    <a:noFill/>
                    <a:ln>
                      <a:noFill/>
                    </a:ln>
                  </pic:spPr>
                </pic:pic>
              </a:graphicData>
            </a:graphic>
          </wp:inline>
        </w:drawing>
      </w:r>
    </w:p>
    <w:p w:rsidR="00F15F79" w:rsidRPr="00DE739B" w:rsidRDefault="00F15F79" w:rsidP="00DE739B">
      <w:pPr>
        <w:jc w:val="both"/>
        <w:rPr>
          <w:rFonts w:ascii="Arial" w:hAnsi="Arial" w:cs="Arial"/>
          <w:sz w:val="24"/>
          <w:szCs w:val="24"/>
        </w:rPr>
      </w:pPr>
      <w:r>
        <w:rPr>
          <w:rFonts w:ascii="Arial" w:hAnsi="Arial" w:cs="Arial"/>
          <w:noProof/>
          <w:sz w:val="24"/>
          <w:szCs w:val="24"/>
          <w:lang w:eastAsia="es-ES"/>
        </w:rPr>
        <w:drawing>
          <wp:inline distT="0" distB="0" distL="0" distR="0">
            <wp:extent cx="4857750" cy="31432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57750" cy="3143250"/>
                    </a:xfrm>
                    <a:prstGeom prst="rect">
                      <a:avLst/>
                    </a:prstGeom>
                    <a:noFill/>
                    <a:ln>
                      <a:noFill/>
                    </a:ln>
                  </pic:spPr>
                </pic:pic>
              </a:graphicData>
            </a:graphic>
          </wp:inline>
        </w:drawing>
      </w:r>
    </w:p>
    <w:p w:rsidR="00DE739B" w:rsidRPr="00DE739B" w:rsidRDefault="00DE739B" w:rsidP="00DE739B">
      <w:pPr>
        <w:pStyle w:val="Prrafodelista"/>
        <w:jc w:val="both"/>
        <w:rPr>
          <w:rFonts w:ascii="Arial" w:hAnsi="Arial" w:cs="Arial"/>
          <w:sz w:val="24"/>
          <w:szCs w:val="24"/>
        </w:rPr>
      </w:pPr>
    </w:p>
    <w:p w:rsidR="0021394E" w:rsidRDefault="0021394E" w:rsidP="00AF18F2">
      <w:pPr>
        <w:pStyle w:val="Ttulo1"/>
        <w:numPr>
          <w:ilvl w:val="0"/>
          <w:numId w:val="10"/>
        </w:numPr>
      </w:pPr>
      <w:bookmarkStart w:id="15" w:name="_Toc462864428"/>
      <w:r>
        <w:t>Lógica Simbólica:</w:t>
      </w:r>
      <w:bookmarkEnd w:id="15"/>
    </w:p>
    <w:p w:rsidR="0021394E" w:rsidRDefault="0021394E" w:rsidP="0021394E">
      <w:pPr>
        <w:jc w:val="both"/>
        <w:rPr>
          <w:rFonts w:ascii="Arial" w:hAnsi="Arial" w:cs="Arial"/>
          <w:sz w:val="24"/>
          <w:szCs w:val="24"/>
        </w:rPr>
      </w:pPr>
      <w:r w:rsidRPr="0021394E">
        <w:rPr>
          <w:rFonts w:ascii="Arial" w:hAnsi="Arial" w:cs="Arial"/>
          <w:sz w:val="24"/>
          <w:szCs w:val="24"/>
        </w:rPr>
        <w:t>La lógica simbólica, también llamada lógica de primer orden, es el acto de la creación de un "lenguaje" artificial para hacer frente a los complejos argumentos lógicos. Es una de las formas más simples de la lógica, su propósito es ahorrar tiempo en la argumentación y ayudar a prevenir la confusión, imprecisión y la ambigüedad de la palabra. Se utiliza en lingüística, filosofía, informática y, sobre todo, en matemática.</w:t>
      </w:r>
    </w:p>
    <w:p w:rsidR="0021394E" w:rsidRDefault="0021394E" w:rsidP="0021394E">
      <w:pPr>
        <w:jc w:val="both"/>
        <w:rPr>
          <w:rFonts w:ascii="Arial" w:hAnsi="Arial" w:cs="Arial"/>
          <w:sz w:val="24"/>
          <w:szCs w:val="24"/>
        </w:rPr>
      </w:pPr>
    </w:p>
    <w:p w:rsidR="00796275" w:rsidRDefault="00796275" w:rsidP="0021394E">
      <w:pPr>
        <w:jc w:val="both"/>
        <w:rPr>
          <w:rFonts w:ascii="Arial" w:hAnsi="Arial" w:cs="Arial"/>
          <w:sz w:val="24"/>
          <w:szCs w:val="24"/>
        </w:rPr>
      </w:pPr>
    </w:p>
    <w:p w:rsidR="00796275" w:rsidRDefault="00796275" w:rsidP="0021394E">
      <w:pPr>
        <w:jc w:val="both"/>
        <w:rPr>
          <w:rFonts w:ascii="Arial" w:hAnsi="Arial" w:cs="Arial"/>
          <w:sz w:val="24"/>
          <w:szCs w:val="24"/>
        </w:rPr>
      </w:pPr>
    </w:p>
    <w:p w:rsidR="0021394E" w:rsidRDefault="0021394E" w:rsidP="0021394E">
      <w:pPr>
        <w:jc w:val="both"/>
        <w:rPr>
          <w:rFonts w:ascii="Arial" w:hAnsi="Arial" w:cs="Arial"/>
          <w:sz w:val="24"/>
          <w:szCs w:val="24"/>
        </w:rPr>
      </w:pPr>
      <w:r>
        <w:rPr>
          <w:rFonts w:ascii="Arial" w:hAnsi="Arial" w:cs="Arial"/>
          <w:sz w:val="24"/>
          <w:szCs w:val="24"/>
        </w:rPr>
        <w:lastRenderedPageBreak/>
        <w:t>Proposiciones:</w:t>
      </w:r>
    </w:p>
    <w:p w:rsidR="0021394E" w:rsidRDefault="0021394E" w:rsidP="0021394E">
      <w:pPr>
        <w:jc w:val="both"/>
        <w:rPr>
          <w:rFonts w:ascii="Arial" w:hAnsi="Arial" w:cs="Arial"/>
          <w:sz w:val="24"/>
          <w:szCs w:val="24"/>
        </w:rPr>
      </w:pPr>
      <w:r w:rsidRPr="0021394E">
        <w:rPr>
          <w:rFonts w:ascii="Arial" w:hAnsi="Arial" w:cs="Arial"/>
          <w:sz w:val="24"/>
          <w:szCs w:val="24"/>
        </w:rPr>
        <w:t>En el lenguaje, la lógica simbólica se puede deducir de las proposiciones, que son declaraciones que no se pueden descomponer sin pérdida de significado. Las proposiciones se representan así: A = B, B = C, entonces A = C, siendo A, B, y C símbolos de declaraciones no refutables. </w:t>
      </w:r>
    </w:p>
    <w:p w:rsidR="006A480C" w:rsidRDefault="006A480C" w:rsidP="0021394E">
      <w:pPr>
        <w:jc w:val="both"/>
        <w:rPr>
          <w:rFonts w:ascii="Arial" w:hAnsi="Arial" w:cs="Arial"/>
          <w:sz w:val="24"/>
          <w:szCs w:val="24"/>
        </w:rPr>
      </w:pPr>
    </w:p>
    <w:p w:rsidR="006A480C" w:rsidRDefault="006A480C" w:rsidP="0021394E">
      <w:pPr>
        <w:jc w:val="both"/>
        <w:rPr>
          <w:rFonts w:ascii="Arial" w:hAnsi="Arial" w:cs="Arial"/>
          <w:sz w:val="24"/>
          <w:szCs w:val="24"/>
        </w:rPr>
      </w:pPr>
      <w:r>
        <w:rPr>
          <w:rFonts w:ascii="Arial" w:hAnsi="Arial" w:cs="Arial"/>
          <w:sz w:val="24"/>
          <w:szCs w:val="24"/>
        </w:rPr>
        <w:t>Tablas de la Verdad:</w:t>
      </w:r>
    </w:p>
    <w:p w:rsidR="006A480C" w:rsidRDefault="006A480C" w:rsidP="006A480C">
      <w:pPr>
        <w:jc w:val="both"/>
        <w:rPr>
          <w:rFonts w:ascii="Arial" w:hAnsi="Arial" w:cs="Arial"/>
          <w:sz w:val="24"/>
          <w:szCs w:val="24"/>
        </w:rPr>
      </w:pPr>
      <w:r w:rsidRPr="006A480C">
        <w:rPr>
          <w:rFonts w:ascii="Arial" w:hAnsi="Arial" w:cs="Arial"/>
          <w:sz w:val="24"/>
          <w:szCs w:val="24"/>
        </w:rPr>
        <w:t>Es una tabla que despliega el valor de verdad de una proposición compuesta, para cada combinación de valores de verdad que se pueda asignar a</w:t>
      </w:r>
      <w:r>
        <w:rPr>
          <w:rFonts w:ascii="Arial" w:hAnsi="Arial" w:cs="Arial"/>
          <w:sz w:val="24"/>
          <w:szCs w:val="24"/>
        </w:rPr>
        <w:t xml:space="preserve"> sus componentes</w:t>
      </w:r>
    </w:p>
    <w:p w:rsidR="006A480C" w:rsidRDefault="006A480C" w:rsidP="006A480C">
      <w:pPr>
        <w:jc w:val="both"/>
        <w:rPr>
          <w:rFonts w:ascii="Arial" w:hAnsi="Arial" w:cs="Arial"/>
          <w:sz w:val="24"/>
          <w:szCs w:val="24"/>
        </w:rPr>
      </w:pPr>
      <w:r w:rsidRPr="006A480C">
        <w:rPr>
          <w:rFonts w:ascii="Arial" w:hAnsi="Arial" w:cs="Arial"/>
          <w:sz w:val="24"/>
          <w:szCs w:val="24"/>
        </w:rPr>
        <w:t>Existen 5 tablas de la verdad o valores de la</w:t>
      </w:r>
      <w:r>
        <w:rPr>
          <w:rFonts w:ascii="Arial" w:hAnsi="Arial" w:cs="Arial"/>
          <w:sz w:val="24"/>
          <w:szCs w:val="24"/>
        </w:rPr>
        <w:t xml:space="preserve"> verdad las cuales son:</w:t>
      </w:r>
    </w:p>
    <w:p w:rsidR="006A480C" w:rsidRPr="006A480C" w:rsidRDefault="006A480C" w:rsidP="006A480C">
      <w:pPr>
        <w:jc w:val="both"/>
        <w:rPr>
          <w:rFonts w:ascii="Arial" w:hAnsi="Arial" w:cs="Arial"/>
          <w:sz w:val="24"/>
          <w:szCs w:val="24"/>
        </w:rPr>
      </w:pPr>
    </w:p>
    <w:p w:rsidR="006A480C" w:rsidRPr="006A480C" w:rsidRDefault="006A480C" w:rsidP="006A480C">
      <w:pPr>
        <w:jc w:val="both"/>
        <w:rPr>
          <w:rFonts w:ascii="Arial" w:hAnsi="Arial" w:cs="Arial"/>
          <w:sz w:val="24"/>
          <w:szCs w:val="24"/>
        </w:rPr>
      </w:pPr>
      <w:r w:rsidRPr="006A480C">
        <w:rPr>
          <w:rFonts w:ascii="Arial" w:hAnsi="Arial" w:cs="Arial"/>
          <w:sz w:val="24"/>
          <w:szCs w:val="24"/>
        </w:rPr>
        <w:t xml:space="preserve">La tabla del " Y" o conjunción </w:t>
      </w:r>
    </w:p>
    <w:p w:rsidR="006A480C" w:rsidRPr="006A480C" w:rsidRDefault="006A480C" w:rsidP="006A480C">
      <w:pPr>
        <w:jc w:val="both"/>
        <w:rPr>
          <w:rFonts w:ascii="Arial" w:hAnsi="Arial" w:cs="Arial"/>
          <w:sz w:val="24"/>
          <w:szCs w:val="24"/>
        </w:rPr>
      </w:pPr>
      <w:r w:rsidRPr="006A480C">
        <w:rPr>
          <w:rFonts w:ascii="Arial" w:hAnsi="Arial" w:cs="Arial"/>
          <w:sz w:val="24"/>
          <w:szCs w:val="24"/>
        </w:rPr>
        <w:t xml:space="preserve">La tabla del " O" o disyunción </w:t>
      </w:r>
    </w:p>
    <w:p w:rsidR="006A480C" w:rsidRPr="006A480C" w:rsidRDefault="006A480C" w:rsidP="006A480C">
      <w:pPr>
        <w:jc w:val="both"/>
        <w:rPr>
          <w:rFonts w:ascii="Arial" w:hAnsi="Arial" w:cs="Arial"/>
          <w:sz w:val="24"/>
          <w:szCs w:val="24"/>
        </w:rPr>
      </w:pPr>
      <w:r w:rsidRPr="006A480C">
        <w:rPr>
          <w:rFonts w:ascii="Arial" w:hAnsi="Arial" w:cs="Arial"/>
          <w:sz w:val="24"/>
          <w:szCs w:val="24"/>
        </w:rPr>
        <w:t>La tabla del entonces o condicional</w:t>
      </w:r>
    </w:p>
    <w:p w:rsidR="006A480C" w:rsidRPr="006A480C" w:rsidRDefault="006A480C" w:rsidP="006A480C">
      <w:pPr>
        <w:jc w:val="both"/>
        <w:rPr>
          <w:rFonts w:ascii="Arial" w:hAnsi="Arial" w:cs="Arial"/>
          <w:sz w:val="24"/>
          <w:szCs w:val="24"/>
        </w:rPr>
      </w:pPr>
      <w:r w:rsidRPr="006A480C">
        <w:rPr>
          <w:rFonts w:ascii="Arial" w:hAnsi="Arial" w:cs="Arial"/>
          <w:sz w:val="24"/>
          <w:szCs w:val="24"/>
        </w:rPr>
        <w:t xml:space="preserve">La tabla de la equivalencia o el bicondicional </w:t>
      </w:r>
    </w:p>
    <w:p w:rsidR="006A480C" w:rsidRDefault="006A480C" w:rsidP="006A480C">
      <w:pPr>
        <w:jc w:val="both"/>
        <w:rPr>
          <w:rFonts w:ascii="Arial" w:hAnsi="Arial" w:cs="Arial"/>
          <w:sz w:val="24"/>
          <w:szCs w:val="24"/>
        </w:rPr>
      </w:pPr>
      <w:r w:rsidRPr="006A480C">
        <w:rPr>
          <w:rFonts w:ascii="Arial" w:hAnsi="Arial" w:cs="Arial"/>
          <w:sz w:val="24"/>
          <w:szCs w:val="24"/>
        </w:rPr>
        <w:t>La tabla de la negac</w:t>
      </w:r>
      <w:r>
        <w:rPr>
          <w:rFonts w:ascii="Arial" w:hAnsi="Arial" w:cs="Arial"/>
          <w:sz w:val="24"/>
          <w:szCs w:val="24"/>
        </w:rPr>
        <w:t xml:space="preserve">ión </w:t>
      </w:r>
    </w:p>
    <w:p w:rsidR="006A480C" w:rsidRPr="006A480C" w:rsidRDefault="006A480C" w:rsidP="006A480C">
      <w:pPr>
        <w:jc w:val="both"/>
        <w:rPr>
          <w:rFonts w:ascii="Arial" w:hAnsi="Arial" w:cs="Arial"/>
          <w:sz w:val="24"/>
          <w:szCs w:val="24"/>
        </w:rPr>
      </w:pPr>
    </w:p>
    <w:p w:rsidR="006A480C" w:rsidRPr="006A480C" w:rsidRDefault="006A480C" w:rsidP="006A480C">
      <w:pPr>
        <w:jc w:val="both"/>
        <w:rPr>
          <w:rFonts w:ascii="Arial" w:hAnsi="Arial" w:cs="Arial"/>
          <w:sz w:val="24"/>
          <w:szCs w:val="24"/>
        </w:rPr>
      </w:pPr>
      <w:r w:rsidRPr="006A480C">
        <w:rPr>
          <w:rFonts w:ascii="Arial" w:hAnsi="Arial" w:cs="Arial"/>
          <w:sz w:val="24"/>
          <w:szCs w:val="24"/>
        </w:rPr>
        <w:t>Tabla de la conjunción</w:t>
      </w:r>
      <w:r>
        <w:rPr>
          <w:rFonts w:ascii="Arial" w:hAnsi="Arial" w:cs="Arial"/>
          <w:sz w:val="24"/>
          <w:szCs w:val="24"/>
        </w:rPr>
        <w:t xml:space="preserve"> </w:t>
      </w:r>
    </w:p>
    <w:p w:rsidR="006A480C" w:rsidRPr="006A480C" w:rsidRDefault="006A480C" w:rsidP="006A480C">
      <w:pPr>
        <w:jc w:val="both"/>
        <w:rPr>
          <w:rFonts w:ascii="Arial" w:hAnsi="Arial" w:cs="Arial"/>
          <w:sz w:val="24"/>
          <w:szCs w:val="24"/>
        </w:rPr>
      </w:pPr>
      <w:r w:rsidRPr="006A480C">
        <w:rPr>
          <w:rFonts w:ascii="Arial" w:hAnsi="Arial" w:cs="Arial"/>
          <w:sz w:val="24"/>
          <w:szCs w:val="24"/>
        </w:rPr>
        <w:t>La conjunción es un operador que opera sobre dos valores de verdad, típicamente los valores de verdad de dos proposiciones, devolviendo el valor de verdad verdadero cuando ambas proposiciones son verdaderas, y falso en cualquier otro caso. Es decir es verdadera cuando ambas son verdaderas</w:t>
      </w:r>
    </w:p>
    <w:p w:rsidR="006A480C" w:rsidRDefault="006A480C" w:rsidP="006A480C">
      <w:pPr>
        <w:jc w:val="both"/>
        <w:rPr>
          <w:rFonts w:ascii="Arial" w:hAnsi="Arial" w:cs="Arial"/>
          <w:sz w:val="24"/>
          <w:szCs w:val="24"/>
        </w:rPr>
      </w:pPr>
    </w:p>
    <w:p w:rsidR="006A480C" w:rsidRDefault="006A480C" w:rsidP="006A480C">
      <w:pPr>
        <w:jc w:val="both"/>
        <w:rPr>
          <w:rFonts w:ascii="Arial" w:hAnsi="Arial" w:cs="Arial"/>
          <w:sz w:val="24"/>
          <w:szCs w:val="24"/>
        </w:rPr>
      </w:pPr>
      <w:r w:rsidRPr="006A480C">
        <w:rPr>
          <w:rFonts w:ascii="Arial" w:hAnsi="Arial" w:cs="Arial"/>
          <w:sz w:val="24"/>
          <w:szCs w:val="24"/>
        </w:rPr>
        <w:t>La tabla de verdad de la conjunción es la siguiente:</w:t>
      </w:r>
    </w:p>
    <w:p w:rsidR="006A480C" w:rsidRDefault="006A480C" w:rsidP="006A480C">
      <w:pPr>
        <w:jc w:val="both"/>
        <w:rPr>
          <w:rFonts w:ascii="Arial" w:hAnsi="Arial" w:cs="Arial"/>
          <w:sz w:val="24"/>
          <w:szCs w:val="24"/>
        </w:rPr>
      </w:pPr>
    </w:p>
    <w:p w:rsidR="006A480C" w:rsidRDefault="006A480C" w:rsidP="006A480C">
      <w:pPr>
        <w:jc w:val="both"/>
        <w:rPr>
          <w:rFonts w:ascii="Arial" w:hAnsi="Arial" w:cs="Arial"/>
          <w:sz w:val="24"/>
          <w:szCs w:val="24"/>
        </w:rPr>
      </w:pPr>
      <w:r w:rsidRPr="006A480C">
        <w:rPr>
          <w:rFonts w:ascii="Arial" w:hAnsi="Arial" w:cs="Arial"/>
          <w:noProof/>
          <w:sz w:val="24"/>
          <w:szCs w:val="24"/>
          <w:lang w:eastAsia="es-ES"/>
        </w:rPr>
        <w:drawing>
          <wp:inline distT="0" distB="0" distL="0" distR="0">
            <wp:extent cx="1314450" cy="1171575"/>
            <wp:effectExtent l="0" t="0" r="0" b="9525"/>
            <wp:docPr id="1" name="Imagen 1" descr="&#10;   \begin{array}{|c|c||c|}&#10;      \hline&#10;      A &amp; B &amp; A \and B \\&#10;      \hline&#10;      V &amp; V &amp; V \\&#10;      V &amp; F &amp; F \\&#10;      F &amp; V &amp; F \\&#10;      F &amp; F &amp; F \\&#10;      \hline&#10;   \end{arra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begin{array}{|c|c||c|}&#10;      \hline&#10;      A &amp; B &amp; A \and B \\&#10;      \hline&#10;      V &amp; V &amp; V \\&#10;      V &amp; F &amp; F \\&#10;      F &amp; V &amp; F \\&#10;      F &amp; F &amp; F \\&#10;      \hline&#10;   \end{array}&#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4450" cy="1171575"/>
                    </a:xfrm>
                    <a:prstGeom prst="rect">
                      <a:avLst/>
                    </a:prstGeom>
                    <a:noFill/>
                    <a:ln>
                      <a:noFill/>
                    </a:ln>
                  </pic:spPr>
                </pic:pic>
              </a:graphicData>
            </a:graphic>
          </wp:inline>
        </w:drawing>
      </w:r>
    </w:p>
    <w:p w:rsidR="0021394E" w:rsidRDefault="0021394E" w:rsidP="0021394E">
      <w:pPr>
        <w:jc w:val="both"/>
        <w:rPr>
          <w:rFonts w:ascii="Arial" w:hAnsi="Arial" w:cs="Arial"/>
          <w:sz w:val="24"/>
          <w:szCs w:val="24"/>
        </w:rPr>
      </w:pPr>
    </w:p>
    <w:p w:rsidR="00E960E3" w:rsidRDefault="00E960E3" w:rsidP="0021394E">
      <w:pPr>
        <w:jc w:val="both"/>
        <w:rPr>
          <w:rFonts w:ascii="Arial" w:hAnsi="Arial" w:cs="Arial"/>
          <w:sz w:val="24"/>
          <w:szCs w:val="24"/>
        </w:rPr>
      </w:pPr>
    </w:p>
    <w:p w:rsidR="00E960E3" w:rsidRDefault="00E960E3" w:rsidP="0021394E">
      <w:pPr>
        <w:jc w:val="both"/>
        <w:rPr>
          <w:rFonts w:ascii="Arial" w:hAnsi="Arial" w:cs="Arial"/>
          <w:sz w:val="24"/>
          <w:szCs w:val="24"/>
        </w:rPr>
      </w:pPr>
    </w:p>
    <w:p w:rsidR="006A480C" w:rsidRPr="006A480C" w:rsidRDefault="006A480C" w:rsidP="006A480C">
      <w:pPr>
        <w:jc w:val="both"/>
        <w:rPr>
          <w:rFonts w:ascii="Arial" w:hAnsi="Arial" w:cs="Arial"/>
          <w:sz w:val="24"/>
          <w:szCs w:val="24"/>
        </w:rPr>
      </w:pPr>
      <w:r w:rsidRPr="006A480C">
        <w:rPr>
          <w:rFonts w:ascii="Arial" w:hAnsi="Arial" w:cs="Arial"/>
          <w:sz w:val="24"/>
          <w:szCs w:val="24"/>
        </w:rPr>
        <w:lastRenderedPageBreak/>
        <w:t>Tabla de la disyunción </w:t>
      </w:r>
    </w:p>
    <w:p w:rsidR="006A480C" w:rsidRPr="006A480C" w:rsidRDefault="006A480C" w:rsidP="006A480C">
      <w:pPr>
        <w:jc w:val="both"/>
        <w:rPr>
          <w:rFonts w:ascii="Arial" w:hAnsi="Arial" w:cs="Arial"/>
          <w:sz w:val="24"/>
          <w:szCs w:val="24"/>
        </w:rPr>
      </w:pPr>
      <w:r w:rsidRPr="006A480C">
        <w:rPr>
          <w:rFonts w:ascii="Arial" w:hAnsi="Arial" w:cs="Arial"/>
          <w:sz w:val="24"/>
          <w:szCs w:val="24"/>
        </w:rPr>
        <w:t>La disyunción es un operador que opera sobre dos valores de verdad, típicamente los valores de verdad de dos proposiciones, devolviendo el valor de verdad </w:t>
      </w:r>
      <w:r w:rsidRPr="006A480C">
        <w:rPr>
          <w:rFonts w:ascii="Arial" w:hAnsi="Arial" w:cs="Arial"/>
          <w:i/>
          <w:iCs/>
          <w:sz w:val="24"/>
          <w:szCs w:val="24"/>
        </w:rPr>
        <w:t>verdadero</w:t>
      </w:r>
      <w:r w:rsidRPr="006A480C">
        <w:rPr>
          <w:rFonts w:ascii="Arial" w:hAnsi="Arial" w:cs="Arial"/>
          <w:sz w:val="24"/>
          <w:szCs w:val="24"/>
        </w:rPr>
        <w:t> cuando una de las proposiciones es verdadera, o cuando ambas lo son, y </w:t>
      </w:r>
      <w:r w:rsidRPr="006A480C">
        <w:rPr>
          <w:rFonts w:ascii="Arial" w:hAnsi="Arial" w:cs="Arial"/>
          <w:i/>
          <w:iCs/>
          <w:sz w:val="24"/>
          <w:szCs w:val="24"/>
        </w:rPr>
        <w:t>falso</w:t>
      </w:r>
      <w:r w:rsidRPr="006A480C">
        <w:rPr>
          <w:rFonts w:ascii="Arial" w:hAnsi="Arial" w:cs="Arial"/>
          <w:sz w:val="24"/>
          <w:szCs w:val="24"/>
        </w:rPr>
        <w:t> cuando ambas son falsas.</w:t>
      </w:r>
    </w:p>
    <w:p w:rsidR="006A480C" w:rsidRDefault="006A480C" w:rsidP="006A480C">
      <w:pPr>
        <w:jc w:val="both"/>
        <w:rPr>
          <w:rFonts w:ascii="Arial" w:hAnsi="Arial" w:cs="Arial"/>
          <w:sz w:val="24"/>
          <w:szCs w:val="24"/>
        </w:rPr>
      </w:pPr>
      <w:r w:rsidRPr="006A480C">
        <w:rPr>
          <w:rFonts w:ascii="Arial" w:hAnsi="Arial" w:cs="Arial"/>
          <w:sz w:val="24"/>
          <w:szCs w:val="24"/>
        </w:rPr>
        <w:t>La tabla de verdad de la disyunción es la siguiente:</w:t>
      </w:r>
    </w:p>
    <w:p w:rsidR="006A480C" w:rsidRDefault="006A480C" w:rsidP="006A480C">
      <w:pPr>
        <w:jc w:val="both"/>
        <w:rPr>
          <w:rFonts w:ascii="Arial" w:hAnsi="Arial" w:cs="Arial"/>
          <w:sz w:val="24"/>
          <w:szCs w:val="24"/>
        </w:rPr>
      </w:pPr>
      <w:r>
        <w:rPr>
          <w:noProof/>
          <w:lang w:eastAsia="es-ES"/>
        </w:rPr>
        <w:drawing>
          <wp:inline distT="0" distB="0" distL="0" distR="0" wp14:anchorId="422638FA" wp14:editId="59949EB3">
            <wp:extent cx="1314450" cy="1171575"/>
            <wp:effectExtent l="0" t="0" r="0" b="9525"/>
            <wp:docPr id="3" name="Imagen 3" descr="\begin{array}{|c|c||c|}&#10;      A &amp; B &amp; A \or B \\&#10;      \hline&#10;      V &amp; V &amp; V \\&#10;      V &amp; F &amp; V \\&#10;      F &amp; V &amp; V \\&#10;      F &amp; F &amp; F \\&#10;      \hline&#10;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gin{array}{|c|c||c|}&#10;      A &amp; B &amp; A \or B \\&#10;      \hline&#10;      V &amp; V &amp; V \\&#10;      V &amp; F &amp; V \\&#10;      F &amp; V &amp; V \\&#10;      F &amp; F &amp; F \\&#10;      \hline&#10;   \end{arra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4450" cy="1171575"/>
                    </a:xfrm>
                    <a:prstGeom prst="rect">
                      <a:avLst/>
                    </a:prstGeom>
                    <a:noFill/>
                    <a:ln>
                      <a:noFill/>
                    </a:ln>
                  </pic:spPr>
                </pic:pic>
              </a:graphicData>
            </a:graphic>
          </wp:inline>
        </w:drawing>
      </w:r>
    </w:p>
    <w:p w:rsidR="006A480C" w:rsidRDefault="006A480C" w:rsidP="006A480C">
      <w:pPr>
        <w:jc w:val="both"/>
        <w:rPr>
          <w:rFonts w:ascii="Arial" w:hAnsi="Arial" w:cs="Arial"/>
          <w:sz w:val="24"/>
          <w:szCs w:val="24"/>
        </w:rPr>
      </w:pPr>
    </w:p>
    <w:p w:rsidR="006A480C" w:rsidRPr="006A480C" w:rsidRDefault="006A480C" w:rsidP="006A480C">
      <w:pPr>
        <w:jc w:val="both"/>
        <w:rPr>
          <w:rFonts w:ascii="Arial" w:hAnsi="Arial" w:cs="Arial"/>
          <w:sz w:val="24"/>
          <w:szCs w:val="24"/>
        </w:rPr>
      </w:pPr>
      <w:r w:rsidRPr="006A480C">
        <w:rPr>
          <w:rFonts w:ascii="Arial" w:hAnsi="Arial" w:cs="Arial"/>
          <w:sz w:val="24"/>
          <w:szCs w:val="24"/>
        </w:rPr>
        <w:t>Tabla del condicional</w:t>
      </w:r>
    </w:p>
    <w:p w:rsidR="006A480C" w:rsidRPr="006A480C" w:rsidRDefault="006A480C" w:rsidP="006A480C">
      <w:pPr>
        <w:jc w:val="both"/>
        <w:rPr>
          <w:rFonts w:ascii="Arial" w:hAnsi="Arial" w:cs="Arial"/>
          <w:sz w:val="24"/>
          <w:szCs w:val="24"/>
        </w:rPr>
      </w:pPr>
      <w:r w:rsidRPr="006A480C">
        <w:rPr>
          <w:rFonts w:ascii="Arial" w:hAnsi="Arial" w:cs="Arial"/>
          <w:sz w:val="24"/>
          <w:szCs w:val="24"/>
        </w:rPr>
        <w:t>El condicional material es un operador que opera sobre dos valores de verdad, típicamente los valores de verdad de dos proposiciones, devolviendo el valor de verdad </w:t>
      </w:r>
      <w:r w:rsidRPr="006A480C">
        <w:rPr>
          <w:rFonts w:ascii="Arial" w:hAnsi="Arial" w:cs="Arial"/>
          <w:iCs/>
          <w:sz w:val="24"/>
          <w:szCs w:val="24"/>
        </w:rPr>
        <w:t>falso</w:t>
      </w:r>
      <w:r w:rsidRPr="006A480C">
        <w:rPr>
          <w:rFonts w:ascii="Arial" w:hAnsi="Arial" w:cs="Arial"/>
          <w:sz w:val="24"/>
          <w:szCs w:val="24"/>
        </w:rPr>
        <w:t> sólo cuando la primera proposición es verdadera y la segunda falsa, y</w:t>
      </w:r>
      <w:r w:rsidRPr="006A480C">
        <w:rPr>
          <w:rFonts w:ascii="Arial" w:hAnsi="Arial" w:cs="Arial"/>
          <w:iCs/>
          <w:sz w:val="24"/>
          <w:szCs w:val="24"/>
        </w:rPr>
        <w:t xml:space="preserve"> verdadero</w:t>
      </w:r>
      <w:r w:rsidRPr="006A480C">
        <w:rPr>
          <w:rFonts w:ascii="Arial" w:hAnsi="Arial" w:cs="Arial"/>
          <w:sz w:val="24"/>
          <w:szCs w:val="24"/>
        </w:rPr>
        <w:t> en cualquier otro caso.</w:t>
      </w:r>
    </w:p>
    <w:p w:rsidR="006A480C" w:rsidRDefault="006A480C" w:rsidP="006A480C">
      <w:pPr>
        <w:jc w:val="both"/>
        <w:rPr>
          <w:rFonts w:ascii="Arial" w:hAnsi="Arial" w:cs="Arial"/>
          <w:sz w:val="24"/>
          <w:szCs w:val="24"/>
        </w:rPr>
      </w:pPr>
      <w:r w:rsidRPr="006A480C">
        <w:rPr>
          <w:rFonts w:ascii="Arial" w:hAnsi="Arial" w:cs="Arial"/>
          <w:sz w:val="24"/>
          <w:szCs w:val="24"/>
        </w:rPr>
        <w:t>La tabla de verdad del condicional material es la siguiente:</w:t>
      </w:r>
    </w:p>
    <w:p w:rsidR="006A480C" w:rsidRPr="006A480C" w:rsidRDefault="006A480C" w:rsidP="006A480C">
      <w:pPr>
        <w:jc w:val="both"/>
        <w:rPr>
          <w:rFonts w:ascii="Arial" w:hAnsi="Arial" w:cs="Arial"/>
          <w:sz w:val="24"/>
          <w:szCs w:val="24"/>
        </w:rPr>
      </w:pPr>
    </w:p>
    <w:p w:rsidR="006A480C" w:rsidRDefault="006A480C" w:rsidP="006A480C">
      <w:pPr>
        <w:jc w:val="both"/>
        <w:rPr>
          <w:rFonts w:ascii="Arial" w:hAnsi="Arial" w:cs="Arial"/>
          <w:sz w:val="24"/>
          <w:szCs w:val="24"/>
        </w:rPr>
      </w:pPr>
      <w:r>
        <w:rPr>
          <w:noProof/>
          <w:lang w:eastAsia="es-ES"/>
        </w:rPr>
        <w:drawing>
          <wp:inline distT="0" distB="0" distL="0" distR="0" wp14:anchorId="09746D34" wp14:editId="79B8C701">
            <wp:extent cx="1400175" cy="1171575"/>
            <wp:effectExtent l="0" t="0" r="9525" b="9525"/>
            <wp:docPr id="7" name="Imagen 7" descr="\begin{array}{|c|c||c|}&#10;      A &amp; B &amp; A \to B \\&#10;      \hline&#10;      V &amp; V &amp; V \\&#10;      V &amp; F &amp; F \\&#10;      F &amp; V &amp; V \\&#10;      F &amp; F &amp; V \\&#10;      \hline&#10;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egin{array}{|c|c||c|}&#10;      A &amp; B &amp; A \to B \\&#10;      \hline&#10;      V &amp; V &amp; V \\&#10;      V &amp; F &amp; F \\&#10;      F &amp; V &amp; V \\&#10;      F &amp; F &amp; V \\&#10;      \hline&#10;   \end{arra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0175" cy="1171575"/>
                    </a:xfrm>
                    <a:prstGeom prst="rect">
                      <a:avLst/>
                    </a:prstGeom>
                    <a:noFill/>
                    <a:ln>
                      <a:noFill/>
                    </a:ln>
                  </pic:spPr>
                </pic:pic>
              </a:graphicData>
            </a:graphic>
          </wp:inline>
        </w:drawing>
      </w:r>
    </w:p>
    <w:p w:rsidR="00E960E3" w:rsidRDefault="00E960E3" w:rsidP="006A480C">
      <w:pPr>
        <w:jc w:val="both"/>
        <w:rPr>
          <w:rFonts w:ascii="Arial" w:hAnsi="Arial" w:cs="Arial"/>
          <w:sz w:val="24"/>
          <w:szCs w:val="24"/>
        </w:rPr>
      </w:pPr>
    </w:p>
    <w:p w:rsidR="006A480C" w:rsidRPr="006A480C" w:rsidRDefault="006A480C" w:rsidP="006A480C">
      <w:pPr>
        <w:jc w:val="both"/>
        <w:rPr>
          <w:rFonts w:ascii="Arial" w:hAnsi="Arial" w:cs="Arial"/>
          <w:sz w:val="24"/>
          <w:szCs w:val="24"/>
        </w:rPr>
      </w:pPr>
      <w:r w:rsidRPr="006A480C">
        <w:rPr>
          <w:rFonts w:ascii="Arial" w:hAnsi="Arial" w:cs="Arial"/>
          <w:sz w:val="24"/>
          <w:szCs w:val="24"/>
        </w:rPr>
        <w:t>Tabla del bicondicional </w:t>
      </w:r>
    </w:p>
    <w:p w:rsidR="006A480C" w:rsidRPr="006A480C" w:rsidRDefault="006A480C" w:rsidP="006A480C">
      <w:pPr>
        <w:jc w:val="both"/>
        <w:rPr>
          <w:rFonts w:ascii="Arial" w:hAnsi="Arial" w:cs="Arial"/>
          <w:sz w:val="24"/>
          <w:szCs w:val="24"/>
        </w:rPr>
      </w:pPr>
      <w:r w:rsidRPr="006A480C">
        <w:rPr>
          <w:rFonts w:ascii="Arial" w:hAnsi="Arial" w:cs="Arial"/>
          <w:sz w:val="24"/>
          <w:szCs w:val="24"/>
        </w:rPr>
        <w:t>El bicondicional o doble implicación es un operador que funciona sobre dos valores de verdad, típicamente los valores de verdad de dos proposiciones, devolviendo el valor de verdad </w:t>
      </w:r>
      <w:r w:rsidRPr="006A480C">
        <w:rPr>
          <w:rFonts w:ascii="Arial" w:hAnsi="Arial" w:cs="Arial"/>
          <w:i/>
          <w:iCs/>
          <w:sz w:val="24"/>
          <w:szCs w:val="24"/>
        </w:rPr>
        <w:t>verdadero</w:t>
      </w:r>
      <w:r w:rsidRPr="006A480C">
        <w:rPr>
          <w:rFonts w:ascii="Arial" w:hAnsi="Arial" w:cs="Arial"/>
          <w:sz w:val="24"/>
          <w:szCs w:val="24"/>
        </w:rPr>
        <w:t> cuando ambas proposiciones tienen el mismo valor de verdad, y falso cuando sus valores de verdad difieren.</w:t>
      </w:r>
    </w:p>
    <w:p w:rsidR="006A480C" w:rsidRDefault="006A480C" w:rsidP="006A480C">
      <w:pPr>
        <w:jc w:val="both"/>
        <w:rPr>
          <w:rFonts w:ascii="Arial" w:hAnsi="Arial" w:cs="Arial"/>
          <w:sz w:val="24"/>
          <w:szCs w:val="24"/>
        </w:rPr>
      </w:pPr>
      <w:r w:rsidRPr="006A480C">
        <w:rPr>
          <w:rFonts w:ascii="Arial" w:hAnsi="Arial" w:cs="Arial"/>
          <w:sz w:val="24"/>
          <w:szCs w:val="24"/>
        </w:rPr>
        <w:t>La tabla de verdad del bicondicional es la siguiente:</w:t>
      </w:r>
    </w:p>
    <w:p w:rsidR="006A480C" w:rsidRDefault="006A480C" w:rsidP="006A480C">
      <w:pPr>
        <w:jc w:val="both"/>
        <w:rPr>
          <w:rFonts w:ascii="Arial" w:hAnsi="Arial" w:cs="Arial"/>
          <w:sz w:val="24"/>
          <w:szCs w:val="24"/>
        </w:rPr>
      </w:pPr>
      <w:r>
        <w:rPr>
          <w:noProof/>
          <w:lang w:eastAsia="es-ES"/>
        </w:rPr>
        <w:drawing>
          <wp:inline distT="0" distB="0" distL="0" distR="0" wp14:anchorId="70BFE86C" wp14:editId="4DB2542E">
            <wp:extent cx="1857375" cy="1104900"/>
            <wp:effectExtent l="0" t="0" r="9525" b="0"/>
            <wp:docPr id="10" name="Imagen 10" descr="http://1.bp.blogspot.com/_KXv4slVrTzg/SwuiARWWekI/AAAAAAAAAA0/mEMUkqoPuvY/s320/Bicondiciona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bp.blogspot.com/_KXv4slVrTzg/SwuiARWWekI/AAAAAAAAAA0/mEMUkqoPuvY/s320/Bicondicional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57375" cy="1104900"/>
                    </a:xfrm>
                    <a:prstGeom prst="rect">
                      <a:avLst/>
                    </a:prstGeom>
                    <a:noFill/>
                    <a:ln>
                      <a:noFill/>
                    </a:ln>
                  </pic:spPr>
                </pic:pic>
              </a:graphicData>
            </a:graphic>
          </wp:inline>
        </w:drawing>
      </w:r>
    </w:p>
    <w:p w:rsidR="006A480C" w:rsidRPr="006A480C" w:rsidRDefault="006A480C" w:rsidP="006A480C">
      <w:pPr>
        <w:jc w:val="both"/>
        <w:rPr>
          <w:rFonts w:ascii="Arial" w:hAnsi="Arial" w:cs="Arial"/>
          <w:sz w:val="24"/>
          <w:szCs w:val="24"/>
        </w:rPr>
      </w:pPr>
      <w:r w:rsidRPr="006A480C">
        <w:rPr>
          <w:rFonts w:ascii="Arial" w:hAnsi="Arial" w:cs="Arial"/>
          <w:sz w:val="24"/>
          <w:szCs w:val="24"/>
        </w:rPr>
        <w:lastRenderedPageBreak/>
        <w:t>Tabla de la negación:</w:t>
      </w:r>
    </w:p>
    <w:p w:rsidR="006A480C" w:rsidRDefault="006A480C" w:rsidP="006A480C">
      <w:pPr>
        <w:jc w:val="both"/>
        <w:rPr>
          <w:rFonts w:ascii="Arial" w:hAnsi="Arial" w:cs="Arial"/>
          <w:sz w:val="24"/>
          <w:szCs w:val="24"/>
        </w:rPr>
      </w:pPr>
      <w:r w:rsidRPr="006A480C">
        <w:rPr>
          <w:rFonts w:ascii="Arial" w:hAnsi="Arial" w:cs="Arial"/>
          <w:sz w:val="24"/>
          <w:szCs w:val="24"/>
        </w:rPr>
        <w:t>La neg</w:t>
      </w:r>
      <w:r>
        <w:rPr>
          <w:rFonts w:ascii="Arial" w:hAnsi="Arial" w:cs="Arial"/>
          <w:sz w:val="24"/>
          <w:szCs w:val="24"/>
        </w:rPr>
        <w:t xml:space="preserve">ación es un operador que opera. </w:t>
      </w:r>
      <w:r w:rsidRPr="006A480C">
        <w:rPr>
          <w:rFonts w:ascii="Arial" w:hAnsi="Arial" w:cs="Arial"/>
          <w:sz w:val="24"/>
          <w:szCs w:val="24"/>
        </w:rPr>
        <w:t>Sobre un único valor de verdad, devolviendo el valor contradictorio de la proposición considerada.</w:t>
      </w:r>
    </w:p>
    <w:p w:rsidR="006A480C" w:rsidRDefault="006A480C" w:rsidP="006A480C">
      <w:pPr>
        <w:jc w:val="both"/>
        <w:rPr>
          <w:rFonts w:ascii="Arial" w:hAnsi="Arial" w:cs="Arial"/>
          <w:sz w:val="24"/>
          <w:szCs w:val="24"/>
        </w:rPr>
      </w:pPr>
      <w:r w:rsidRPr="006A480C">
        <w:rPr>
          <w:rFonts w:ascii="Arial" w:hAnsi="Arial" w:cs="Arial"/>
          <w:noProof/>
          <w:sz w:val="24"/>
          <w:szCs w:val="24"/>
          <w:lang w:eastAsia="es-ES"/>
        </w:rPr>
        <w:drawing>
          <wp:inline distT="0" distB="0" distL="0" distR="0">
            <wp:extent cx="1238250" cy="1466850"/>
            <wp:effectExtent l="0" t="0" r="0" b="0"/>
            <wp:docPr id="11" name="Imagen 11" descr="http://3.bp.blogspot.com/_KXv4slVrTzg/SwuiVR3sHCI/AAAAAAAAAA8/S5MXGVQI1sU/s320/negac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3.bp.blogspot.com/_KXv4slVrTzg/SwuiVR3sHCI/AAAAAAAAAA8/S5MXGVQI1sU/s320/negacio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0" cy="1466850"/>
                    </a:xfrm>
                    <a:prstGeom prst="rect">
                      <a:avLst/>
                    </a:prstGeom>
                    <a:noFill/>
                    <a:ln>
                      <a:noFill/>
                    </a:ln>
                  </pic:spPr>
                </pic:pic>
              </a:graphicData>
            </a:graphic>
          </wp:inline>
        </w:drawing>
      </w:r>
    </w:p>
    <w:p w:rsidR="006A480C" w:rsidRPr="006A480C" w:rsidRDefault="00E976BA" w:rsidP="00AF18F2">
      <w:pPr>
        <w:pStyle w:val="Ttulo1"/>
        <w:numPr>
          <w:ilvl w:val="0"/>
          <w:numId w:val="10"/>
        </w:numPr>
      </w:pPr>
      <w:r>
        <w:t xml:space="preserve"> </w:t>
      </w:r>
      <w:bookmarkStart w:id="16" w:name="_Toc462864429"/>
      <w:r>
        <w:t>TAUTOLOGIA:</w:t>
      </w:r>
      <w:bookmarkEnd w:id="16"/>
      <w:r>
        <w:t xml:space="preserve"> </w:t>
      </w:r>
    </w:p>
    <w:p w:rsidR="006A480C" w:rsidRDefault="00E976BA" w:rsidP="006A480C">
      <w:pPr>
        <w:jc w:val="both"/>
        <w:rPr>
          <w:rFonts w:ascii="Arial" w:hAnsi="Arial" w:cs="Arial"/>
          <w:sz w:val="24"/>
          <w:szCs w:val="24"/>
        </w:rPr>
      </w:pPr>
      <w:r w:rsidRPr="00E976BA">
        <w:rPr>
          <w:rFonts w:ascii="Arial" w:hAnsi="Arial" w:cs="Arial"/>
          <w:sz w:val="24"/>
          <w:szCs w:val="24"/>
        </w:rPr>
        <w:t xml:space="preserve">Una tautología es una expresión lógica que es verdadera </w:t>
      </w:r>
      <w:r w:rsidR="00E960E3">
        <w:rPr>
          <w:rFonts w:ascii="Arial" w:hAnsi="Arial" w:cs="Arial"/>
          <w:sz w:val="24"/>
          <w:szCs w:val="24"/>
        </w:rPr>
        <w:t xml:space="preserve">para todos los posibles valores de verdad de sus </w:t>
      </w:r>
      <w:r w:rsidRPr="00E976BA">
        <w:rPr>
          <w:rFonts w:ascii="Arial" w:hAnsi="Arial" w:cs="Arial"/>
          <w:sz w:val="24"/>
          <w:szCs w:val="24"/>
        </w:rPr>
        <w:t>co</w:t>
      </w:r>
      <w:r w:rsidR="00E960E3">
        <w:rPr>
          <w:rFonts w:ascii="Arial" w:hAnsi="Arial" w:cs="Arial"/>
          <w:sz w:val="24"/>
          <w:szCs w:val="24"/>
        </w:rPr>
        <w:t xml:space="preserve">mponentes atómicos. </w:t>
      </w:r>
      <w:r w:rsidRPr="00E976BA">
        <w:rPr>
          <w:rFonts w:ascii="Arial" w:hAnsi="Arial" w:cs="Arial"/>
          <w:sz w:val="24"/>
          <w:szCs w:val="24"/>
        </w:rPr>
        <w:t>En lógica se entiende por tautología aquella proposición cuya tabla de verdad da siempre el valor de verdad V en todos los casos posibles de los valores de verdad (V, F) de cada una de las proposiciones que la integran, o de un modo más sencillo: la supuesta explicación de algo mediante una perogrullada, la “explicación” o definición de algo mediante una ligera variación de palabras que tienen en conjunto el mismo significado ya conocido de lo supuestamente explicado (Ej.: “Existe el calor porque lo provoca el calórico”). </w:t>
      </w:r>
    </w:p>
    <w:p w:rsidR="00E960E3" w:rsidRDefault="00E960E3" w:rsidP="006A480C">
      <w:pPr>
        <w:jc w:val="both"/>
        <w:rPr>
          <w:rFonts w:ascii="Arial" w:hAnsi="Arial" w:cs="Arial"/>
          <w:sz w:val="24"/>
          <w:szCs w:val="24"/>
        </w:rPr>
      </w:pPr>
    </w:p>
    <w:p w:rsidR="00E960E3" w:rsidRDefault="00E960E3" w:rsidP="00AF18F2">
      <w:pPr>
        <w:pStyle w:val="Ttulo1"/>
        <w:numPr>
          <w:ilvl w:val="0"/>
          <w:numId w:val="10"/>
        </w:numPr>
      </w:pPr>
      <w:r>
        <w:t xml:space="preserve"> </w:t>
      </w:r>
      <w:bookmarkStart w:id="17" w:name="_Toc462864430"/>
      <w:r>
        <w:t>Operación Entre Conjuntos Difusos:</w:t>
      </w:r>
      <w:bookmarkEnd w:id="17"/>
    </w:p>
    <w:p w:rsidR="00AF18F2" w:rsidRPr="00AF18F2" w:rsidRDefault="00AF18F2" w:rsidP="00AF18F2"/>
    <w:p w:rsidR="00782DBB" w:rsidRPr="00782DBB" w:rsidRDefault="00782DBB" w:rsidP="00AF18F2">
      <w:pPr>
        <w:pStyle w:val="Ttulo2"/>
        <w:numPr>
          <w:ilvl w:val="0"/>
          <w:numId w:val="3"/>
        </w:numPr>
        <w:rPr>
          <w:rFonts w:ascii="Times New Roman" w:eastAsia="Times New Roman" w:hAnsi="Times New Roman" w:cs="Times New Roman"/>
          <w:lang w:eastAsia="es-ES"/>
        </w:rPr>
      </w:pPr>
      <w:bookmarkStart w:id="18" w:name="_Toc462864431"/>
      <w:r w:rsidRPr="00AF18F2">
        <w:rPr>
          <w:rFonts w:eastAsia="Times New Roman"/>
          <w:lang w:eastAsia="es-ES"/>
        </w:rPr>
        <w:t>Unión</w:t>
      </w:r>
      <w:r>
        <w:rPr>
          <w:rFonts w:eastAsia="Times New Roman"/>
          <w:b w:val="0"/>
          <w:lang w:eastAsia="es-ES"/>
        </w:rPr>
        <w:t>:</w:t>
      </w:r>
      <w:bookmarkEnd w:id="18"/>
    </w:p>
    <w:p w:rsidR="00782DBB" w:rsidRDefault="00782DBB" w:rsidP="00782DBB">
      <w:pPr>
        <w:pStyle w:val="Prrafodelista"/>
        <w:spacing w:before="100" w:beforeAutospacing="1" w:after="100" w:afterAutospacing="1" w:line="240" w:lineRule="auto"/>
        <w:rPr>
          <w:rFonts w:ascii="Arial" w:eastAsia="Times New Roman" w:hAnsi="Arial" w:cs="Arial"/>
          <w:color w:val="000000"/>
          <w:sz w:val="27"/>
          <w:szCs w:val="27"/>
          <w:lang w:eastAsia="es-ES"/>
        </w:rPr>
      </w:pPr>
      <w:r w:rsidRPr="00782DBB">
        <w:rPr>
          <w:rFonts w:ascii="Arial" w:eastAsia="Times New Roman" w:hAnsi="Arial" w:cs="Arial"/>
          <w:color w:val="000000"/>
          <w:sz w:val="27"/>
          <w:szCs w:val="27"/>
          <w:lang w:eastAsia="es-ES"/>
        </w:rPr>
        <w:t>Si </w:t>
      </w:r>
      <w:r w:rsidRPr="00782DBB">
        <w:rPr>
          <w:rFonts w:ascii="Arial" w:eastAsia="Times New Roman" w:hAnsi="Arial" w:cs="Arial"/>
          <w:i/>
          <w:iCs/>
          <w:color w:val="000000"/>
          <w:sz w:val="27"/>
          <w:szCs w:val="27"/>
          <w:lang w:eastAsia="es-ES"/>
        </w:rPr>
        <w:t>A</w:t>
      </w:r>
      <w:r w:rsidRPr="00782DBB">
        <w:rPr>
          <w:rFonts w:ascii="Arial" w:eastAsia="Times New Roman" w:hAnsi="Arial" w:cs="Arial"/>
          <w:color w:val="000000"/>
          <w:sz w:val="27"/>
          <w:szCs w:val="27"/>
          <w:lang w:eastAsia="es-ES"/>
        </w:rPr>
        <w:t> y </w:t>
      </w:r>
      <w:r w:rsidRPr="00782DBB">
        <w:rPr>
          <w:rFonts w:ascii="Arial" w:eastAsia="Times New Roman" w:hAnsi="Arial" w:cs="Arial"/>
          <w:i/>
          <w:iCs/>
          <w:color w:val="000000"/>
          <w:sz w:val="27"/>
          <w:szCs w:val="27"/>
          <w:lang w:eastAsia="es-ES"/>
        </w:rPr>
        <w:t>B</w:t>
      </w:r>
      <w:r w:rsidRPr="00782DBB">
        <w:rPr>
          <w:rFonts w:ascii="Arial" w:eastAsia="Times New Roman" w:hAnsi="Arial" w:cs="Arial"/>
          <w:color w:val="000000"/>
          <w:sz w:val="27"/>
          <w:szCs w:val="27"/>
          <w:lang w:eastAsia="es-ES"/>
        </w:rPr>
        <w:t> son conjuntos difusos del universo </w:t>
      </w:r>
      <w:r w:rsidRPr="00782DBB">
        <w:rPr>
          <w:rFonts w:ascii="Arial" w:eastAsia="Times New Roman" w:hAnsi="Arial" w:cs="Arial"/>
          <w:i/>
          <w:iCs/>
          <w:color w:val="000000"/>
          <w:sz w:val="27"/>
          <w:szCs w:val="27"/>
          <w:lang w:eastAsia="es-ES"/>
        </w:rPr>
        <w:t>U</w:t>
      </w:r>
      <w:r w:rsidRPr="00782DBB">
        <w:rPr>
          <w:rFonts w:ascii="Arial" w:eastAsia="Times New Roman" w:hAnsi="Arial" w:cs="Arial"/>
          <w:color w:val="000000"/>
          <w:sz w:val="27"/>
          <w:szCs w:val="27"/>
          <w:lang w:eastAsia="es-ES"/>
        </w:rPr>
        <w:t>, la unión de </w:t>
      </w:r>
      <w:r w:rsidRPr="00782DBB">
        <w:rPr>
          <w:rFonts w:ascii="Arial" w:eastAsia="Times New Roman" w:hAnsi="Arial" w:cs="Arial"/>
          <w:i/>
          <w:iCs/>
          <w:color w:val="000000"/>
          <w:sz w:val="27"/>
          <w:szCs w:val="27"/>
          <w:lang w:eastAsia="es-ES"/>
        </w:rPr>
        <w:t>A</w:t>
      </w:r>
      <w:r w:rsidRPr="00782DBB">
        <w:rPr>
          <w:rFonts w:ascii="Arial" w:eastAsia="Times New Roman" w:hAnsi="Arial" w:cs="Arial"/>
          <w:color w:val="000000"/>
          <w:sz w:val="27"/>
          <w:szCs w:val="27"/>
          <w:lang w:eastAsia="es-ES"/>
        </w:rPr>
        <w:t> y </w:t>
      </w:r>
      <w:r w:rsidRPr="00782DBB">
        <w:rPr>
          <w:rFonts w:ascii="Arial" w:eastAsia="Times New Roman" w:hAnsi="Arial" w:cs="Arial"/>
          <w:i/>
          <w:iCs/>
          <w:color w:val="000000"/>
          <w:sz w:val="27"/>
          <w:szCs w:val="27"/>
          <w:lang w:eastAsia="es-ES"/>
        </w:rPr>
        <w:t>B</w:t>
      </w:r>
      <w:r w:rsidRPr="00782DBB">
        <w:rPr>
          <w:rFonts w:ascii="Arial" w:eastAsia="Times New Roman" w:hAnsi="Arial" w:cs="Arial"/>
          <w:color w:val="000000"/>
          <w:sz w:val="27"/>
          <w:szCs w:val="27"/>
          <w:lang w:eastAsia="es-ES"/>
        </w:rPr>
        <w:t>, se define como:</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Default="00782DBB" w:rsidP="00782DBB">
      <w:pPr>
        <w:pStyle w:val="Prrafodelista"/>
        <w:spacing w:before="100" w:beforeAutospacing="1" w:after="100" w:afterAutospacing="1" w:line="240" w:lineRule="auto"/>
        <w:jc w:val="center"/>
        <w:rPr>
          <w:rFonts w:ascii="Times New Roman" w:eastAsia="Times New Roman" w:hAnsi="Times New Roman" w:cs="Times New Roman"/>
          <w:i/>
          <w:iCs/>
          <w:color w:val="000000"/>
          <w:sz w:val="27"/>
          <w:szCs w:val="27"/>
          <w:lang w:eastAsia="es-ES"/>
        </w:rPr>
      </w:pPr>
      <w:r w:rsidRPr="00782DBB">
        <w:rPr>
          <w:rFonts w:ascii="Times New Roman" w:eastAsia="Times New Roman" w:hAnsi="Times New Roman" w:cs="Times New Roman"/>
          <w:i/>
          <w:iCs/>
          <w:color w:val="000000"/>
          <w:sz w:val="27"/>
          <w:szCs w:val="27"/>
          <w:lang w:eastAsia="es-ES"/>
        </w:rPr>
        <w:t>A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B = {MAX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 xml:space="preserve">(x),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B</w:t>
      </w:r>
      <w:proofErr w:type="spellEnd"/>
      <w:r w:rsidRPr="00782DBB">
        <w:rPr>
          <w:rFonts w:ascii="Times New Roman" w:eastAsia="Times New Roman" w:hAnsi="Times New Roman" w:cs="Times New Roman"/>
          <w:i/>
          <w:iCs/>
          <w:color w:val="000000"/>
          <w:sz w:val="27"/>
          <w:szCs w:val="27"/>
          <w:lang w:eastAsia="es-ES"/>
        </w:rPr>
        <w:t>(x)) | x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U}</w:t>
      </w:r>
    </w:p>
    <w:p w:rsidR="00782DBB" w:rsidRDefault="00782DBB" w:rsidP="00782DBB">
      <w:pPr>
        <w:pStyle w:val="Prrafodelista"/>
        <w:spacing w:before="100" w:beforeAutospacing="1" w:after="100" w:afterAutospacing="1" w:line="240" w:lineRule="auto"/>
        <w:rPr>
          <w:rFonts w:ascii="Times New Roman" w:eastAsia="Times New Roman" w:hAnsi="Times New Roman" w:cs="Times New Roman"/>
          <w:i/>
          <w:iCs/>
          <w:color w:val="000000"/>
          <w:sz w:val="27"/>
          <w:szCs w:val="27"/>
          <w:lang w:eastAsia="es-ES"/>
        </w:rPr>
      </w:pPr>
    </w:p>
    <w:p w:rsidR="00782DBB" w:rsidRDefault="00782DBB" w:rsidP="00782DBB">
      <w:pPr>
        <w:pStyle w:val="Prrafodelista"/>
        <w:rPr>
          <w:rFonts w:ascii="Arial" w:eastAsia="Times New Roman" w:hAnsi="Arial" w:cs="Arial"/>
          <w:iCs/>
          <w:sz w:val="24"/>
          <w:szCs w:val="24"/>
          <w:lang w:eastAsia="es-ES"/>
        </w:rPr>
      </w:pPr>
      <w:r w:rsidRPr="00782DBB">
        <w:rPr>
          <w:rFonts w:ascii="Arial" w:eastAsia="Times New Roman" w:hAnsi="Arial" w:cs="Arial"/>
          <w:iCs/>
          <w:sz w:val="24"/>
          <w:szCs w:val="24"/>
          <w:lang w:eastAsia="es-ES"/>
        </w:rPr>
        <w:t>Donde, </w:t>
      </w:r>
      <w:proofErr w:type="spellStart"/>
      <w:r w:rsidRPr="00782DBB">
        <w:rPr>
          <w:rFonts w:ascii="Arial" w:eastAsia="Times New Roman" w:hAnsi="Arial" w:cs="Arial"/>
          <w:iCs/>
          <w:sz w:val="24"/>
          <w:szCs w:val="24"/>
          <w:lang w:eastAsia="es-ES"/>
        </w:rPr>
        <w:t>p</w:t>
      </w:r>
      <w:r w:rsidRPr="00782DBB">
        <w:rPr>
          <w:rFonts w:ascii="Arial" w:eastAsia="Times New Roman" w:hAnsi="Arial" w:cs="Arial"/>
          <w:iCs/>
          <w:sz w:val="24"/>
          <w:szCs w:val="24"/>
          <w:vertAlign w:val="subscript"/>
          <w:lang w:eastAsia="es-ES"/>
        </w:rPr>
        <w:t>A</w:t>
      </w:r>
      <w:proofErr w:type="spellEnd"/>
      <w:r w:rsidRPr="00782DBB">
        <w:rPr>
          <w:rFonts w:ascii="Arial" w:eastAsia="Times New Roman" w:hAnsi="Arial" w:cs="Arial"/>
          <w:iCs/>
          <w:sz w:val="24"/>
          <w:szCs w:val="24"/>
          <w:lang w:eastAsia="es-ES"/>
        </w:rPr>
        <w:t>(x) y </w:t>
      </w:r>
      <w:proofErr w:type="spellStart"/>
      <w:r w:rsidRPr="00782DBB">
        <w:rPr>
          <w:rFonts w:ascii="Arial" w:eastAsia="Times New Roman" w:hAnsi="Arial" w:cs="Arial"/>
          <w:iCs/>
          <w:sz w:val="24"/>
          <w:szCs w:val="24"/>
          <w:lang w:eastAsia="es-ES"/>
        </w:rPr>
        <w:t>p</w:t>
      </w:r>
      <w:r w:rsidRPr="00782DBB">
        <w:rPr>
          <w:rFonts w:ascii="Arial" w:eastAsia="Times New Roman" w:hAnsi="Arial" w:cs="Arial"/>
          <w:iCs/>
          <w:sz w:val="24"/>
          <w:szCs w:val="24"/>
          <w:vertAlign w:val="subscript"/>
          <w:lang w:eastAsia="es-ES"/>
        </w:rPr>
        <w:t>B</w:t>
      </w:r>
      <w:proofErr w:type="spellEnd"/>
      <w:r w:rsidRPr="00782DBB">
        <w:rPr>
          <w:rFonts w:ascii="Arial" w:eastAsia="Times New Roman" w:hAnsi="Arial" w:cs="Arial"/>
          <w:iCs/>
          <w:sz w:val="24"/>
          <w:szCs w:val="24"/>
          <w:lang w:eastAsia="es-ES"/>
        </w:rPr>
        <w:t>(x) son los grados de pertenencia del elemento x en el conjunto A y B, respectivamente.</w:t>
      </w:r>
    </w:p>
    <w:p w:rsidR="00782DBB" w:rsidRDefault="00782DBB" w:rsidP="00782DBB">
      <w:pPr>
        <w:pStyle w:val="Prrafodelista"/>
        <w:rPr>
          <w:rFonts w:ascii="Arial" w:eastAsia="Times New Roman" w:hAnsi="Arial" w:cs="Arial"/>
          <w:iCs/>
          <w:sz w:val="24"/>
          <w:szCs w:val="24"/>
          <w:lang w:eastAsia="es-ES"/>
        </w:rPr>
      </w:pPr>
    </w:p>
    <w:p w:rsidR="00782DBB" w:rsidRPr="00782DBB" w:rsidRDefault="00782DBB" w:rsidP="00AF18F2">
      <w:pPr>
        <w:pStyle w:val="Ttulo2"/>
        <w:numPr>
          <w:ilvl w:val="0"/>
          <w:numId w:val="3"/>
        </w:numPr>
        <w:rPr>
          <w:rFonts w:ascii="Times New Roman" w:eastAsia="Times New Roman" w:hAnsi="Times New Roman" w:cs="Times New Roman"/>
          <w:lang w:eastAsia="es-ES"/>
        </w:rPr>
      </w:pPr>
      <w:bookmarkStart w:id="19" w:name="_Toc462864432"/>
      <w:r w:rsidRPr="00782DBB">
        <w:rPr>
          <w:rFonts w:eastAsia="Times New Roman"/>
          <w:lang w:eastAsia="es-ES"/>
        </w:rPr>
        <w:t>Intersección</w:t>
      </w:r>
      <w:bookmarkEnd w:id="19"/>
    </w:p>
    <w:p w:rsidR="00782DBB" w:rsidRDefault="00782DBB" w:rsidP="00782DBB">
      <w:pPr>
        <w:pStyle w:val="Prrafodelista"/>
        <w:spacing w:before="100" w:beforeAutospacing="1" w:after="100" w:afterAutospacing="1" w:line="240" w:lineRule="auto"/>
        <w:rPr>
          <w:rFonts w:ascii="Arial" w:eastAsia="Times New Roman" w:hAnsi="Arial" w:cs="Arial"/>
          <w:color w:val="000000"/>
          <w:sz w:val="24"/>
          <w:szCs w:val="24"/>
          <w:lang w:eastAsia="es-ES"/>
        </w:rPr>
      </w:pPr>
      <w:r w:rsidRPr="00782DBB">
        <w:rPr>
          <w:rFonts w:ascii="Arial" w:eastAsia="Times New Roman" w:hAnsi="Arial" w:cs="Arial"/>
          <w:color w:val="000000"/>
          <w:sz w:val="24"/>
          <w:szCs w:val="24"/>
          <w:lang w:eastAsia="es-ES"/>
        </w:rPr>
        <w:t>La intersección de los conjuntos difusos </w:t>
      </w:r>
      <w:r w:rsidRPr="00782DBB">
        <w:rPr>
          <w:rFonts w:ascii="Arial" w:eastAsia="Times New Roman" w:hAnsi="Arial" w:cs="Arial"/>
          <w:i/>
          <w:iCs/>
          <w:color w:val="000000"/>
          <w:sz w:val="24"/>
          <w:szCs w:val="24"/>
          <w:lang w:eastAsia="es-ES"/>
        </w:rPr>
        <w:t>A</w:t>
      </w:r>
      <w:r w:rsidRPr="00782DBB">
        <w:rPr>
          <w:rFonts w:ascii="Arial" w:eastAsia="Times New Roman" w:hAnsi="Arial" w:cs="Arial"/>
          <w:color w:val="000000"/>
          <w:sz w:val="24"/>
          <w:szCs w:val="24"/>
          <w:lang w:eastAsia="es-ES"/>
        </w:rPr>
        <w:t> y </w:t>
      </w:r>
      <w:r w:rsidRPr="00782DBB">
        <w:rPr>
          <w:rFonts w:ascii="Arial" w:eastAsia="Times New Roman" w:hAnsi="Arial" w:cs="Arial"/>
          <w:i/>
          <w:iCs/>
          <w:color w:val="000000"/>
          <w:sz w:val="24"/>
          <w:szCs w:val="24"/>
          <w:lang w:eastAsia="es-ES"/>
        </w:rPr>
        <w:t>B</w:t>
      </w:r>
      <w:r w:rsidRPr="00782DBB">
        <w:rPr>
          <w:rFonts w:ascii="Arial" w:eastAsia="Times New Roman" w:hAnsi="Arial" w:cs="Arial"/>
          <w:color w:val="000000"/>
          <w:sz w:val="24"/>
          <w:szCs w:val="24"/>
          <w:lang w:eastAsia="es-ES"/>
        </w:rPr>
        <w:t>, se define como:</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4"/>
          <w:szCs w:val="24"/>
          <w:lang w:eastAsia="es-ES"/>
        </w:rPr>
      </w:pPr>
    </w:p>
    <w:p w:rsidR="00782DBB" w:rsidRDefault="00782DBB" w:rsidP="00782DBB">
      <w:pPr>
        <w:pStyle w:val="Prrafodelista"/>
        <w:spacing w:before="100" w:beforeAutospacing="1" w:after="100" w:afterAutospacing="1" w:line="240" w:lineRule="auto"/>
        <w:jc w:val="center"/>
        <w:rPr>
          <w:rFonts w:ascii="Times New Roman" w:eastAsia="Times New Roman" w:hAnsi="Times New Roman" w:cs="Times New Roman"/>
          <w:i/>
          <w:iCs/>
          <w:color w:val="000000"/>
          <w:sz w:val="27"/>
          <w:szCs w:val="27"/>
          <w:lang w:eastAsia="es-ES"/>
        </w:rPr>
      </w:pPr>
      <w:r w:rsidRPr="00782DBB">
        <w:rPr>
          <w:rFonts w:ascii="Times New Roman" w:eastAsia="Times New Roman" w:hAnsi="Times New Roman" w:cs="Times New Roman"/>
          <w:i/>
          <w:iCs/>
          <w:color w:val="000000"/>
          <w:sz w:val="27"/>
          <w:szCs w:val="27"/>
          <w:lang w:eastAsia="es-ES"/>
        </w:rPr>
        <w:t>A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B = {MIN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 xml:space="preserve">(x),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B</w:t>
      </w:r>
      <w:proofErr w:type="spellEnd"/>
      <w:r w:rsidRPr="00782DBB">
        <w:rPr>
          <w:rFonts w:ascii="Times New Roman" w:eastAsia="Times New Roman" w:hAnsi="Times New Roman" w:cs="Times New Roman"/>
          <w:i/>
          <w:iCs/>
          <w:color w:val="000000"/>
          <w:sz w:val="27"/>
          <w:szCs w:val="27"/>
          <w:lang w:eastAsia="es-ES"/>
        </w:rPr>
        <w:t>(x)) | x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U}</w:t>
      </w:r>
    </w:p>
    <w:p w:rsidR="00782DBB" w:rsidRDefault="00782DBB" w:rsidP="00782DBB">
      <w:pPr>
        <w:pStyle w:val="Prrafodelista"/>
        <w:spacing w:before="100" w:beforeAutospacing="1" w:after="100" w:afterAutospacing="1" w:line="240" w:lineRule="auto"/>
        <w:jc w:val="center"/>
        <w:rPr>
          <w:rFonts w:ascii="Times New Roman" w:eastAsia="Times New Roman" w:hAnsi="Times New Roman" w:cs="Times New Roman"/>
          <w:i/>
          <w:iCs/>
          <w:color w:val="000000"/>
          <w:sz w:val="27"/>
          <w:szCs w:val="27"/>
          <w:lang w:eastAsia="es-ES"/>
        </w:rPr>
      </w:pPr>
    </w:p>
    <w:p w:rsidR="00782DBB" w:rsidRDefault="00782DBB" w:rsidP="00782DBB">
      <w:pPr>
        <w:pStyle w:val="Prrafodelista"/>
        <w:spacing w:before="100" w:beforeAutospacing="1" w:after="100" w:afterAutospacing="1" w:line="240" w:lineRule="auto"/>
        <w:jc w:val="center"/>
        <w:rPr>
          <w:rFonts w:ascii="Times New Roman" w:eastAsia="Times New Roman" w:hAnsi="Times New Roman" w:cs="Times New Roman"/>
          <w:i/>
          <w:iCs/>
          <w:color w:val="000000"/>
          <w:sz w:val="27"/>
          <w:szCs w:val="27"/>
          <w:lang w:eastAsia="es-ES"/>
        </w:rPr>
      </w:pPr>
    </w:p>
    <w:p w:rsidR="00782DBB" w:rsidRPr="00AF18F2" w:rsidRDefault="00782DBB" w:rsidP="00AF18F2">
      <w:pPr>
        <w:spacing w:before="100" w:beforeAutospacing="1" w:after="100" w:afterAutospacing="1" w:line="240" w:lineRule="auto"/>
        <w:rPr>
          <w:rFonts w:ascii="Times New Roman" w:eastAsia="Times New Roman" w:hAnsi="Times New Roman" w:cs="Times New Roman"/>
          <w:i/>
          <w:iCs/>
          <w:color w:val="000000"/>
          <w:sz w:val="27"/>
          <w:szCs w:val="27"/>
          <w:lang w:eastAsia="es-ES"/>
        </w:rPr>
      </w:pPr>
    </w:p>
    <w:p w:rsidR="00782DBB" w:rsidRPr="00782DBB" w:rsidRDefault="00782DBB" w:rsidP="00782DBB">
      <w:pPr>
        <w:pStyle w:val="Prrafodelista"/>
        <w:spacing w:before="100" w:beforeAutospacing="1" w:after="100" w:afterAutospacing="1" w:line="240" w:lineRule="auto"/>
        <w:jc w:val="center"/>
        <w:rPr>
          <w:rFonts w:ascii="Times New Roman" w:eastAsia="Times New Roman" w:hAnsi="Times New Roman" w:cs="Times New Roman"/>
          <w:i/>
          <w:iCs/>
          <w:color w:val="000000"/>
          <w:sz w:val="27"/>
          <w:szCs w:val="27"/>
          <w:lang w:eastAsia="es-ES"/>
        </w:rPr>
      </w:pPr>
    </w:p>
    <w:p w:rsidR="00782DBB" w:rsidRPr="00782DBB" w:rsidRDefault="00782DBB" w:rsidP="00AF18F2">
      <w:pPr>
        <w:pStyle w:val="Ttulo2"/>
        <w:numPr>
          <w:ilvl w:val="0"/>
          <w:numId w:val="3"/>
        </w:numPr>
        <w:rPr>
          <w:rFonts w:ascii="Times New Roman" w:eastAsia="Times New Roman" w:hAnsi="Times New Roman" w:cs="Times New Roman"/>
          <w:lang w:eastAsia="es-ES"/>
        </w:rPr>
      </w:pPr>
      <w:bookmarkStart w:id="20" w:name="_Toc462864433"/>
      <w:r w:rsidRPr="00782DBB">
        <w:rPr>
          <w:rFonts w:eastAsia="Times New Roman"/>
          <w:lang w:eastAsia="es-ES"/>
        </w:rPr>
        <w:t>Complemento</w:t>
      </w:r>
      <w:bookmarkEnd w:id="20"/>
    </w:p>
    <w:p w:rsidR="00782DBB" w:rsidRPr="00782DBB" w:rsidRDefault="00782DBB" w:rsidP="00782DBB">
      <w:pPr>
        <w:pStyle w:val="Prrafodelista"/>
        <w:spacing w:before="100" w:beforeAutospacing="1" w:after="100" w:afterAutospacing="1" w:line="240" w:lineRule="auto"/>
        <w:jc w:val="both"/>
        <w:rPr>
          <w:rFonts w:ascii="Arial" w:eastAsia="Times New Roman" w:hAnsi="Arial" w:cs="Arial"/>
          <w:color w:val="000000"/>
          <w:sz w:val="24"/>
          <w:szCs w:val="24"/>
          <w:lang w:eastAsia="es-ES"/>
        </w:rPr>
      </w:pPr>
      <w:r w:rsidRPr="00782DBB">
        <w:rPr>
          <w:rFonts w:ascii="Arial" w:eastAsia="Times New Roman" w:hAnsi="Arial" w:cs="Arial"/>
          <w:color w:val="000000"/>
          <w:sz w:val="24"/>
          <w:szCs w:val="24"/>
          <w:lang w:eastAsia="es-ES"/>
        </w:rPr>
        <w:t>El complemento de un conjunto difuso, está definido por la diferencia que cada grado de pertenencia del elemento </w:t>
      </w:r>
      <w:r w:rsidRPr="00782DBB">
        <w:rPr>
          <w:rFonts w:ascii="Arial" w:eastAsia="Times New Roman" w:hAnsi="Arial" w:cs="Arial"/>
          <w:i/>
          <w:iCs/>
          <w:color w:val="000000"/>
          <w:sz w:val="24"/>
          <w:szCs w:val="24"/>
          <w:lang w:eastAsia="es-ES"/>
        </w:rPr>
        <w:t>x</w:t>
      </w:r>
      <w:r w:rsidRPr="00782DBB">
        <w:rPr>
          <w:rFonts w:ascii="Arial" w:eastAsia="Times New Roman" w:hAnsi="Arial" w:cs="Arial"/>
          <w:color w:val="000000"/>
          <w:sz w:val="24"/>
          <w:szCs w:val="24"/>
          <w:lang w:eastAsia="es-ES"/>
        </w:rPr>
        <w:t> tiene con respecto al valor unitario:</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Default="00782DBB" w:rsidP="00782DBB">
      <w:pPr>
        <w:pStyle w:val="Prrafodelista"/>
        <w:spacing w:before="100" w:beforeAutospacing="1" w:after="100" w:afterAutospacing="1" w:line="240" w:lineRule="auto"/>
        <w:rPr>
          <w:rFonts w:ascii="Times New Roman" w:eastAsia="Times New Roman" w:hAnsi="Times New Roman" w:cs="Times New Roman"/>
          <w:i/>
          <w:iCs/>
          <w:color w:val="000000"/>
          <w:sz w:val="27"/>
          <w:szCs w:val="27"/>
          <w:lang w:eastAsia="es-ES"/>
        </w:rPr>
      </w:pPr>
      <w:r>
        <w:rPr>
          <w:rFonts w:ascii="Times New Roman" w:eastAsia="Times New Roman" w:hAnsi="Times New Roman" w:cs="Times New Roman"/>
          <w:i/>
          <w:iCs/>
          <w:color w:val="000000"/>
          <w:sz w:val="27"/>
          <w:szCs w:val="27"/>
          <w:lang w:eastAsia="es-ES"/>
        </w:rPr>
        <w:t xml:space="preserve">                                </w:t>
      </w:r>
      <w:r w:rsidRPr="00782DBB">
        <w:rPr>
          <w:rFonts w:ascii="Times New Roman" w:eastAsia="Times New Roman" w:hAnsi="Times New Roman" w:cs="Times New Roman"/>
          <w:i/>
          <w:iCs/>
          <w:color w:val="000000"/>
          <w:sz w:val="27"/>
          <w:szCs w:val="27"/>
          <w:lang w:eastAsia="es-ES"/>
        </w:rPr>
        <w:t>A</w:t>
      </w:r>
      <w:r w:rsidRPr="00782DBB">
        <w:rPr>
          <w:rFonts w:ascii="Times New Roman" w:eastAsia="Times New Roman" w:hAnsi="Times New Roman" w:cs="Times New Roman"/>
          <w:i/>
          <w:iCs/>
          <w:color w:val="000000"/>
          <w:sz w:val="27"/>
          <w:szCs w:val="27"/>
          <w:vertAlign w:val="superscript"/>
          <w:lang w:eastAsia="es-ES"/>
        </w:rPr>
        <w:t>C</w:t>
      </w:r>
      <w:r w:rsidRPr="00782DBB">
        <w:rPr>
          <w:rFonts w:ascii="Times New Roman" w:eastAsia="Times New Roman" w:hAnsi="Times New Roman" w:cs="Times New Roman"/>
          <w:i/>
          <w:iCs/>
          <w:color w:val="000000"/>
          <w:sz w:val="27"/>
          <w:szCs w:val="27"/>
          <w:lang w:eastAsia="es-ES"/>
        </w:rPr>
        <w:t xml:space="preserve"> = {(1 -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(x)) | x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U}</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Pr="00782DBB" w:rsidRDefault="00782DBB" w:rsidP="00AF18F2">
      <w:pPr>
        <w:pStyle w:val="Ttulo2"/>
        <w:numPr>
          <w:ilvl w:val="0"/>
          <w:numId w:val="3"/>
        </w:numPr>
        <w:rPr>
          <w:rFonts w:ascii="Times New Roman" w:eastAsia="Times New Roman" w:hAnsi="Times New Roman" w:cs="Times New Roman"/>
          <w:lang w:eastAsia="es-ES"/>
        </w:rPr>
      </w:pPr>
      <w:bookmarkStart w:id="21" w:name="_Toc462864434"/>
      <w:r w:rsidRPr="00782DBB">
        <w:rPr>
          <w:rFonts w:eastAsia="Times New Roman"/>
          <w:lang w:eastAsia="es-ES"/>
        </w:rPr>
        <w:t>Normalización</w:t>
      </w:r>
      <w:bookmarkEnd w:id="21"/>
    </w:p>
    <w:p w:rsidR="00782DBB" w:rsidRPr="00782DBB" w:rsidRDefault="00782DBB" w:rsidP="00782DBB">
      <w:pPr>
        <w:pStyle w:val="Prrafodelista"/>
        <w:spacing w:before="100" w:beforeAutospacing="1" w:after="100" w:afterAutospacing="1" w:line="240" w:lineRule="auto"/>
        <w:jc w:val="both"/>
        <w:rPr>
          <w:rFonts w:ascii="Arial" w:eastAsia="Times New Roman" w:hAnsi="Arial" w:cs="Arial"/>
          <w:color w:val="000000"/>
          <w:sz w:val="24"/>
          <w:szCs w:val="24"/>
          <w:lang w:eastAsia="es-ES"/>
        </w:rPr>
      </w:pPr>
      <w:r w:rsidRPr="00782DBB">
        <w:rPr>
          <w:rFonts w:ascii="Arial" w:eastAsia="Times New Roman" w:hAnsi="Arial" w:cs="Arial"/>
          <w:color w:val="000000"/>
          <w:sz w:val="24"/>
          <w:szCs w:val="24"/>
          <w:lang w:eastAsia="es-ES"/>
        </w:rPr>
        <w:t>La normalización divide el grado de pertenencia de cada elemento de un determinado conjunto difuso, por el máximo valor de pertenencia que exista en dicho conjunto. Esta operación asegura que al menos un miembro tendrá un grado de pertenencia igual a 1.</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Default="00782DBB" w:rsidP="00782DBB">
      <w:pPr>
        <w:pStyle w:val="Prrafodelista"/>
        <w:spacing w:before="100" w:beforeAutospacing="1" w:after="100" w:afterAutospacing="1" w:line="240" w:lineRule="auto"/>
        <w:rPr>
          <w:rFonts w:ascii="Times New Roman" w:eastAsia="Times New Roman" w:hAnsi="Times New Roman" w:cs="Times New Roman"/>
          <w:i/>
          <w:iCs/>
          <w:color w:val="000000"/>
          <w:sz w:val="27"/>
          <w:szCs w:val="27"/>
          <w:lang w:eastAsia="es-ES"/>
        </w:rPr>
      </w:pPr>
      <w:r>
        <w:rPr>
          <w:rFonts w:ascii="Times New Roman" w:eastAsia="Times New Roman" w:hAnsi="Times New Roman" w:cs="Times New Roman"/>
          <w:i/>
          <w:iCs/>
          <w:color w:val="000000"/>
          <w:sz w:val="27"/>
          <w:szCs w:val="27"/>
          <w:lang w:eastAsia="es-ES"/>
        </w:rPr>
        <w:t xml:space="preserve">              </w:t>
      </w:r>
      <w:r w:rsidRPr="00782DBB">
        <w:rPr>
          <w:rFonts w:ascii="Times New Roman" w:eastAsia="Times New Roman" w:hAnsi="Times New Roman" w:cs="Times New Roman"/>
          <w:i/>
          <w:iCs/>
          <w:color w:val="000000"/>
          <w:sz w:val="27"/>
          <w:szCs w:val="27"/>
          <w:lang w:eastAsia="es-ES"/>
        </w:rPr>
        <w:t>NORM(A) =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(x)</w:t>
      </w:r>
      <w:proofErr w:type="gramStart"/>
      <w:r w:rsidRPr="00782DBB">
        <w:rPr>
          <w:rFonts w:ascii="Times New Roman" w:eastAsia="Times New Roman" w:hAnsi="Times New Roman" w:cs="Times New Roman"/>
          <w:i/>
          <w:iCs/>
          <w:color w:val="000000"/>
          <w:sz w:val="27"/>
          <w:szCs w:val="27"/>
          <w:lang w:eastAsia="es-ES"/>
        </w:rPr>
        <w:t>/(</w:t>
      </w:r>
      <w:proofErr w:type="gramEnd"/>
      <w:r w:rsidRPr="00782DBB">
        <w:rPr>
          <w:rFonts w:ascii="Times New Roman" w:eastAsia="Times New Roman" w:hAnsi="Times New Roman" w:cs="Times New Roman"/>
          <w:i/>
          <w:iCs/>
          <w:color w:val="000000"/>
          <w:sz w:val="27"/>
          <w:szCs w:val="27"/>
          <w:lang w:eastAsia="es-ES"/>
        </w:rPr>
        <w:t>MAX(</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(y)) | x, y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U}</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Pr="00782DBB" w:rsidRDefault="00782DBB" w:rsidP="00AF18F2">
      <w:pPr>
        <w:pStyle w:val="Ttulo2"/>
        <w:numPr>
          <w:ilvl w:val="0"/>
          <w:numId w:val="3"/>
        </w:numPr>
        <w:rPr>
          <w:rFonts w:ascii="Times New Roman" w:eastAsia="Times New Roman" w:hAnsi="Times New Roman" w:cs="Times New Roman"/>
          <w:lang w:eastAsia="es-ES"/>
        </w:rPr>
      </w:pPr>
      <w:bookmarkStart w:id="22" w:name="_Toc462864435"/>
      <w:r w:rsidRPr="00782DBB">
        <w:rPr>
          <w:rFonts w:eastAsia="Times New Roman"/>
          <w:lang w:eastAsia="es-ES"/>
        </w:rPr>
        <w:t>Dilatación</w:t>
      </w:r>
      <w:bookmarkEnd w:id="22"/>
    </w:p>
    <w:p w:rsidR="00782DBB" w:rsidRDefault="00782DBB" w:rsidP="00782DBB">
      <w:pPr>
        <w:pStyle w:val="Prrafodelista"/>
        <w:spacing w:before="100" w:beforeAutospacing="1" w:after="100" w:afterAutospacing="1" w:line="240" w:lineRule="auto"/>
        <w:jc w:val="both"/>
        <w:rPr>
          <w:rFonts w:ascii="Arial" w:eastAsia="Times New Roman" w:hAnsi="Arial" w:cs="Arial"/>
          <w:sz w:val="24"/>
          <w:szCs w:val="24"/>
          <w:lang w:eastAsia="es-ES"/>
        </w:rPr>
      </w:pPr>
      <w:r w:rsidRPr="00782DBB">
        <w:rPr>
          <w:rFonts w:ascii="Arial" w:eastAsia="Times New Roman" w:hAnsi="Arial" w:cs="Arial"/>
          <w:sz w:val="24"/>
          <w:szCs w:val="24"/>
          <w:lang w:eastAsia="es-ES"/>
        </w:rPr>
        <w:t>Este operador incrementa el grado de pertenencia de cada elemento del conjunto difuso, tomando la raíz cuadrada de cada valor. Mientras menor sea el grado de pertenencia, mayor será el incremento.</w:t>
      </w:r>
    </w:p>
    <w:p w:rsidR="00782DBB" w:rsidRPr="00782DBB" w:rsidRDefault="00782DBB" w:rsidP="00782DBB">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S"/>
        </w:rPr>
      </w:pPr>
    </w:p>
    <w:p w:rsidR="00782DBB" w:rsidRDefault="00782DBB" w:rsidP="00782DBB">
      <w:pPr>
        <w:pStyle w:val="Prrafodelista"/>
        <w:spacing w:before="100" w:beforeAutospacing="1" w:after="100" w:afterAutospacing="1" w:line="240" w:lineRule="auto"/>
        <w:rPr>
          <w:rFonts w:ascii="Times New Roman" w:eastAsia="Times New Roman" w:hAnsi="Times New Roman" w:cs="Times New Roman"/>
          <w:i/>
          <w:iCs/>
          <w:color w:val="000000"/>
          <w:sz w:val="27"/>
          <w:szCs w:val="27"/>
          <w:lang w:eastAsia="es-ES"/>
        </w:rPr>
      </w:pPr>
      <w:r>
        <w:rPr>
          <w:rFonts w:ascii="Times New Roman" w:eastAsia="Times New Roman" w:hAnsi="Times New Roman" w:cs="Times New Roman"/>
          <w:i/>
          <w:iCs/>
          <w:color w:val="000000"/>
          <w:sz w:val="27"/>
          <w:szCs w:val="27"/>
          <w:lang w:eastAsia="es-ES"/>
        </w:rPr>
        <w:t xml:space="preserve">                           </w:t>
      </w:r>
      <w:r w:rsidRPr="00782DBB">
        <w:rPr>
          <w:rFonts w:ascii="Times New Roman" w:eastAsia="Times New Roman" w:hAnsi="Times New Roman" w:cs="Times New Roman"/>
          <w:i/>
          <w:iCs/>
          <w:color w:val="000000"/>
          <w:sz w:val="27"/>
          <w:szCs w:val="27"/>
          <w:lang w:eastAsia="es-ES"/>
        </w:rPr>
        <w:t>DIL (A) =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w:t>
      </w:r>
      <w:proofErr w:type="spellStart"/>
      <w:r w:rsidRPr="00782DBB">
        <w:rPr>
          <w:rFonts w:ascii="Times New Roman" w:eastAsia="Times New Roman" w:hAnsi="Times New Roman" w:cs="Times New Roman"/>
          <w:i/>
          <w:iCs/>
          <w:color w:val="000000"/>
          <w:sz w:val="27"/>
          <w:szCs w:val="27"/>
          <w:lang w:eastAsia="es-ES"/>
        </w:rPr>
        <w:t>p</w:t>
      </w:r>
      <w:r w:rsidRPr="00782DBB">
        <w:rPr>
          <w:rFonts w:ascii="Times New Roman" w:eastAsia="Times New Roman" w:hAnsi="Times New Roman" w:cs="Times New Roman"/>
          <w:i/>
          <w:iCs/>
          <w:color w:val="000000"/>
          <w:sz w:val="27"/>
          <w:szCs w:val="27"/>
          <w:vertAlign w:val="subscript"/>
          <w:lang w:eastAsia="es-ES"/>
        </w:rPr>
        <w:t>A</w:t>
      </w:r>
      <w:proofErr w:type="spellEnd"/>
      <w:r w:rsidRPr="00782DBB">
        <w:rPr>
          <w:rFonts w:ascii="Times New Roman" w:eastAsia="Times New Roman" w:hAnsi="Times New Roman" w:cs="Times New Roman"/>
          <w:i/>
          <w:iCs/>
          <w:color w:val="000000"/>
          <w:sz w:val="27"/>
          <w:szCs w:val="27"/>
          <w:lang w:eastAsia="es-ES"/>
        </w:rPr>
        <w:t>(x) | x </w:t>
      </w:r>
      <w:r w:rsidRPr="00782DBB">
        <w:rPr>
          <w:rFonts w:ascii="Symbol" w:eastAsia="Times New Roman" w:hAnsi="Symbol" w:cs="Times New Roman"/>
          <w:i/>
          <w:iCs/>
          <w:color w:val="000000"/>
          <w:sz w:val="27"/>
          <w:szCs w:val="27"/>
          <w:lang w:eastAsia="es-ES"/>
        </w:rPr>
        <w:t></w:t>
      </w:r>
      <w:r w:rsidRPr="00782DBB">
        <w:rPr>
          <w:rFonts w:ascii="Times New Roman" w:eastAsia="Times New Roman" w:hAnsi="Times New Roman" w:cs="Times New Roman"/>
          <w:i/>
          <w:iCs/>
          <w:color w:val="000000"/>
          <w:sz w:val="27"/>
          <w:szCs w:val="27"/>
          <w:lang w:eastAsia="es-ES"/>
        </w:rPr>
        <w:t> U}</w:t>
      </w:r>
    </w:p>
    <w:p w:rsidR="00782DBB" w:rsidRPr="00782DBB" w:rsidRDefault="00782DBB" w:rsidP="00782DBB">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Pr="0076731A" w:rsidRDefault="00782DBB" w:rsidP="00AF18F2">
      <w:pPr>
        <w:pStyle w:val="Ttulo2"/>
        <w:numPr>
          <w:ilvl w:val="0"/>
          <w:numId w:val="3"/>
        </w:numPr>
        <w:rPr>
          <w:rFonts w:ascii="Times New Roman" w:eastAsia="Times New Roman" w:hAnsi="Times New Roman" w:cs="Times New Roman"/>
          <w:lang w:eastAsia="es-ES"/>
        </w:rPr>
      </w:pPr>
      <w:bookmarkStart w:id="23" w:name="_Toc462864436"/>
      <w:r w:rsidRPr="0076731A">
        <w:rPr>
          <w:rFonts w:eastAsia="Times New Roman"/>
          <w:lang w:eastAsia="es-ES"/>
        </w:rPr>
        <w:t>Concentración</w:t>
      </w:r>
      <w:bookmarkEnd w:id="23"/>
    </w:p>
    <w:p w:rsidR="00782DBB" w:rsidRDefault="00782DBB" w:rsidP="0076731A">
      <w:pPr>
        <w:pStyle w:val="Prrafodelista"/>
        <w:spacing w:before="100" w:beforeAutospacing="1" w:after="100" w:afterAutospacing="1" w:line="240" w:lineRule="auto"/>
        <w:jc w:val="both"/>
        <w:rPr>
          <w:rFonts w:ascii="Arial" w:eastAsia="Times New Roman" w:hAnsi="Arial" w:cs="Arial"/>
          <w:color w:val="000000"/>
          <w:sz w:val="24"/>
          <w:szCs w:val="24"/>
          <w:lang w:eastAsia="es-ES"/>
        </w:rPr>
      </w:pPr>
      <w:r w:rsidRPr="00782DBB">
        <w:rPr>
          <w:rFonts w:ascii="Arial" w:eastAsia="Times New Roman" w:hAnsi="Arial" w:cs="Arial"/>
          <w:color w:val="000000"/>
          <w:sz w:val="24"/>
          <w:szCs w:val="24"/>
          <w:lang w:eastAsia="es-ES"/>
        </w:rPr>
        <w:t>Este operador es lo opuesto de la dilatación. Reduce el grado de pertenencia, elevando al cuadrado cada valor. Mientras menor sea el grado de pertenencia, mayor será la reducción.</w:t>
      </w:r>
    </w:p>
    <w:p w:rsidR="0076731A" w:rsidRPr="00782DBB" w:rsidRDefault="0076731A" w:rsidP="0076731A">
      <w:pPr>
        <w:pStyle w:val="Prrafodelista"/>
        <w:spacing w:before="100" w:beforeAutospacing="1" w:after="100" w:afterAutospacing="1" w:line="240" w:lineRule="auto"/>
        <w:jc w:val="both"/>
        <w:rPr>
          <w:rFonts w:ascii="Times New Roman" w:eastAsia="Times New Roman" w:hAnsi="Times New Roman" w:cs="Times New Roman"/>
          <w:color w:val="000000"/>
          <w:sz w:val="24"/>
          <w:szCs w:val="24"/>
          <w:lang w:eastAsia="es-ES"/>
        </w:rPr>
      </w:pPr>
    </w:p>
    <w:p w:rsidR="00782DBB" w:rsidRDefault="0076731A" w:rsidP="0076731A">
      <w:pPr>
        <w:pStyle w:val="Prrafodelista"/>
        <w:spacing w:before="100" w:beforeAutospacing="1" w:after="100" w:afterAutospacing="1" w:line="240" w:lineRule="auto"/>
        <w:rPr>
          <w:rFonts w:ascii="Times New Roman" w:eastAsia="Times New Roman" w:hAnsi="Times New Roman" w:cs="Times New Roman"/>
          <w:i/>
          <w:iCs/>
          <w:color w:val="000000"/>
          <w:sz w:val="27"/>
          <w:szCs w:val="27"/>
          <w:lang w:eastAsia="es-ES"/>
        </w:rPr>
      </w:pPr>
      <w:r>
        <w:rPr>
          <w:rFonts w:ascii="Times New Roman" w:eastAsia="Times New Roman" w:hAnsi="Times New Roman" w:cs="Times New Roman"/>
          <w:i/>
          <w:iCs/>
          <w:color w:val="000000"/>
          <w:sz w:val="27"/>
          <w:szCs w:val="27"/>
          <w:lang w:eastAsia="es-ES"/>
        </w:rPr>
        <w:t xml:space="preserve">                         </w:t>
      </w:r>
      <w:r w:rsidR="00782DBB" w:rsidRPr="00782DBB">
        <w:rPr>
          <w:rFonts w:ascii="Times New Roman" w:eastAsia="Times New Roman" w:hAnsi="Times New Roman" w:cs="Times New Roman"/>
          <w:i/>
          <w:iCs/>
          <w:color w:val="000000"/>
          <w:sz w:val="27"/>
          <w:szCs w:val="27"/>
          <w:lang w:eastAsia="es-ES"/>
        </w:rPr>
        <w:t xml:space="preserve">CON (A) = </w:t>
      </w:r>
      <w:proofErr w:type="gramStart"/>
      <w:r w:rsidR="00782DBB" w:rsidRPr="00782DBB">
        <w:rPr>
          <w:rFonts w:ascii="Times New Roman" w:eastAsia="Times New Roman" w:hAnsi="Times New Roman" w:cs="Times New Roman"/>
          <w:i/>
          <w:iCs/>
          <w:color w:val="000000"/>
          <w:sz w:val="27"/>
          <w:szCs w:val="27"/>
          <w:lang w:eastAsia="es-ES"/>
        </w:rPr>
        <w:t xml:space="preserve">{ </w:t>
      </w:r>
      <w:proofErr w:type="spellStart"/>
      <w:r w:rsidR="00782DBB" w:rsidRPr="00782DBB">
        <w:rPr>
          <w:rFonts w:ascii="Times New Roman" w:eastAsia="Times New Roman" w:hAnsi="Times New Roman" w:cs="Times New Roman"/>
          <w:i/>
          <w:iCs/>
          <w:color w:val="000000"/>
          <w:sz w:val="27"/>
          <w:szCs w:val="27"/>
          <w:lang w:eastAsia="es-ES"/>
        </w:rPr>
        <w:t>p</w:t>
      </w:r>
      <w:r w:rsidR="00782DBB" w:rsidRPr="00782DBB">
        <w:rPr>
          <w:rFonts w:ascii="Times New Roman" w:eastAsia="Times New Roman" w:hAnsi="Times New Roman" w:cs="Times New Roman"/>
          <w:i/>
          <w:iCs/>
          <w:color w:val="000000"/>
          <w:sz w:val="27"/>
          <w:szCs w:val="27"/>
          <w:vertAlign w:val="subscript"/>
          <w:lang w:eastAsia="es-ES"/>
        </w:rPr>
        <w:t>A</w:t>
      </w:r>
      <w:proofErr w:type="spellEnd"/>
      <w:proofErr w:type="gramEnd"/>
      <w:r w:rsidR="00782DBB" w:rsidRPr="00782DBB">
        <w:rPr>
          <w:rFonts w:ascii="Times New Roman" w:eastAsia="Times New Roman" w:hAnsi="Times New Roman" w:cs="Times New Roman"/>
          <w:i/>
          <w:iCs/>
          <w:color w:val="000000"/>
          <w:sz w:val="27"/>
          <w:szCs w:val="27"/>
          <w:lang w:eastAsia="es-ES"/>
        </w:rPr>
        <w:t>(x)</w:t>
      </w:r>
      <w:r w:rsidR="00782DBB" w:rsidRPr="00782DBB">
        <w:rPr>
          <w:rFonts w:ascii="Times New Roman" w:eastAsia="Times New Roman" w:hAnsi="Times New Roman" w:cs="Times New Roman"/>
          <w:i/>
          <w:iCs/>
          <w:color w:val="000000"/>
          <w:sz w:val="27"/>
          <w:szCs w:val="27"/>
          <w:vertAlign w:val="superscript"/>
          <w:lang w:eastAsia="es-ES"/>
        </w:rPr>
        <w:t>2</w:t>
      </w:r>
      <w:r w:rsidR="00782DBB" w:rsidRPr="00782DBB">
        <w:rPr>
          <w:rFonts w:ascii="Times New Roman" w:eastAsia="Times New Roman" w:hAnsi="Times New Roman" w:cs="Times New Roman"/>
          <w:i/>
          <w:iCs/>
          <w:color w:val="000000"/>
          <w:sz w:val="27"/>
          <w:szCs w:val="27"/>
          <w:lang w:eastAsia="es-ES"/>
        </w:rPr>
        <w:t> | x </w:t>
      </w:r>
      <w:r w:rsidR="00782DBB" w:rsidRPr="00782DBB">
        <w:rPr>
          <w:rFonts w:ascii="Symbol" w:eastAsia="Times New Roman" w:hAnsi="Symbol" w:cs="Times New Roman"/>
          <w:i/>
          <w:iCs/>
          <w:color w:val="000000"/>
          <w:sz w:val="27"/>
          <w:szCs w:val="27"/>
          <w:lang w:eastAsia="es-ES"/>
        </w:rPr>
        <w:t></w:t>
      </w:r>
      <w:r w:rsidR="00782DBB" w:rsidRPr="00782DBB">
        <w:rPr>
          <w:rFonts w:ascii="Times New Roman" w:eastAsia="Times New Roman" w:hAnsi="Times New Roman" w:cs="Times New Roman"/>
          <w:i/>
          <w:iCs/>
          <w:color w:val="000000"/>
          <w:sz w:val="27"/>
          <w:szCs w:val="27"/>
          <w:lang w:eastAsia="es-ES"/>
        </w:rPr>
        <w:t> U}</w:t>
      </w:r>
    </w:p>
    <w:p w:rsidR="0076731A" w:rsidRPr="00782DBB" w:rsidRDefault="0076731A" w:rsidP="0076731A">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Pr="0076731A" w:rsidRDefault="00782DBB" w:rsidP="00AF18F2">
      <w:pPr>
        <w:pStyle w:val="Ttulo2"/>
        <w:numPr>
          <w:ilvl w:val="0"/>
          <w:numId w:val="3"/>
        </w:numPr>
        <w:rPr>
          <w:rFonts w:eastAsia="Times New Roman"/>
          <w:lang w:eastAsia="es-ES"/>
        </w:rPr>
      </w:pPr>
      <w:bookmarkStart w:id="24" w:name="_Toc462864437"/>
      <w:r w:rsidRPr="0076731A">
        <w:rPr>
          <w:rFonts w:eastAsia="Times New Roman"/>
          <w:lang w:eastAsia="es-ES"/>
        </w:rPr>
        <w:t>Intensificación</w:t>
      </w:r>
      <w:bookmarkEnd w:id="24"/>
    </w:p>
    <w:p w:rsidR="00782DBB" w:rsidRPr="0076731A" w:rsidRDefault="00782DBB" w:rsidP="00AF18F2">
      <w:pPr>
        <w:pStyle w:val="Prrafodelista"/>
        <w:spacing w:before="100" w:beforeAutospacing="1" w:after="100" w:afterAutospacing="1" w:line="240" w:lineRule="auto"/>
        <w:jc w:val="both"/>
        <w:rPr>
          <w:rFonts w:ascii="Times New Roman" w:eastAsia="Times New Roman" w:hAnsi="Times New Roman" w:cs="Times New Roman"/>
          <w:sz w:val="24"/>
          <w:szCs w:val="24"/>
          <w:lang w:eastAsia="es-ES"/>
        </w:rPr>
      </w:pPr>
      <w:r w:rsidRPr="0076731A">
        <w:rPr>
          <w:rFonts w:ascii="Arial" w:eastAsia="Times New Roman" w:hAnsi="Arial" w:cs="Arial"/>
          <w:sz w:val="24"/>
          <w:szCs w:val="24"/>
          <w:lang w:eastAsia="es-ES"/>
        </w:rPr>
        <w:t>Este operador reduce el grado de pertenencia de los elementos que tengan un valor menor que 0,5 e incrementa el grado de pertenencia de los elementos que tengan in valor mayor que 0,5.</w:t>
      </w:r>
    </w:p>
    <w:p w:rsidR="00782DBB" w:rsidRPr="00782DBB" w:rsidRDefault="00782DBB" w:rsidP="0076731A">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p>
    <w:p w:rsidR="00782DBB" w:rsidRDefault="0076731A" w:rsidP="0076731A">
      <w:pPr>
        <w:pStyle w:val="Prrafodelista"/>
        <w:spacing w:before="100" w:beforeAutospacing="1" w:after="100" w:afterAutospacing="1" w:line="240" w:lineRule="auto"/>
        <w:rPr>
          <w:rFonts w:ascii="Times New Roman" w:eastAsia="Times New Roman" w:hAnsi="Times New Roman" w:cs="Times New Roman"/>
          <w:color w:val="000000"/>
          <w:sz w:val="27"/>
          <w:szCs w:val="27"/>
          <w:lang w:eastAsia="es-ES"/>
        </w:rPr>
      </w:pPr>
      <w:r>
        <w:rPr>
          <w:rFonts w:ascii="Times New Roman" w:eastAsia="Times New Roman" w:hAnsi="Times New Roman" w:cs="Times New Roman"/>
          <w:color w:val="000000"/>
          <w:sz w:val="27"/>
          <w:szCs w:val="27"/>
          <w:lang w:eastAsia="es-ES"/>
        </w:rPr>
        <w:lastRenderedPageBreak/>
        <w:t xml:space="preserve">              </w:t>
      </w:r>
      <w:r w:rsidR="00782DBB" w:rsidRPr="00782DBB">
        <w:rPr>
          <w:noProof/>
          <w:lang w:eastAsia="es-ES"/>
        </w:rPr>
        <w:drawing>
          <wp:inline distT="0" distB="0" distL="0" distR="0">
            <wp:extent cx="3971925" cy="914400"/>
            <wp:effectExtent l="0" t="0" r="9525" b="0"/>
            <wp:docPr id="22" name="Imagen 22" descr="http://palmia.galeon.com/images/Imag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almia.galeon.com/images/Image5.gi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1925" cy="914400"/>
                    </a:xfrm>
                    <a:prstGeom prst="rect">
                      <a:avLst/>
                    </a:prstGeom>
                    <a:noFill/>
                    <a:ln>
                      <a:noFill/>
                    </a:ln>
                  </pic:spPr>
                </pic:pic>
              </a:graphicData>
            </a:graphic>
          </wp:inline>
        </w:drawing>
      </w:r>
    </w:p>
    <w:p w:rsidR="00782DBB" w:rsidRPr="00AF18F2" w:rsidRDefault="00782DBB" w:rsidP="00AF18F2">
      <w:pPr>
        <w:spacing w:before="100" w:beforeAutospacing="1" w:after="100" w:afterAutospacing="1" w:line="240" w:lineRule="auto"/>
        <w:rPr>
          <w:rFonts w:ascii="Times New Roman" w:eastAsia="Times New Roman" w:hAnsi="Times New Roman" w:cs="Times New Roman"/>
          <w:i/>
          <w:iCs/>
          <w:color w:val="000000"/>
          <w:sz w:val="27"/>
          <w:szCs w:val="27"/>
          <w:lang w:eastAsia="es-ES"/>
        </w:rPr>
      </w:pPr>
    </w:p>
    <w:p w:rsidR="00E976BA" w:rsidRPr="00C71945" w:rsidRDefault="00E976BA" w:rsidP="00C71945">
      <w:pPr>
        <w:pStyle w:val="Prrafodelista"/>
        <w:numPr>
          <w:ilvl w:val="0"/>
          <w:numId w:val="10"/>
        </w:numPr>
        <w:jc w:val="both"/>
        <w:rPr>
          <w:rFonts w:ascii="Times New Roman" w:eastAsia="Times New Roman" w:hAnsi="Times New Roman" w:cs="Times New Roman"/>
          <w:color w:val="000000"/>
          <w:sz w:val="27"/>
          <w:szCs w:val="27"/>
          <w:lang w:eastAsia="es-ES"/>
        </w:rPr>
      </w:pPr>
    </w:p>
    <w:p w:rsidR="00B51AF7" w:rsidRDefault="00BC39CE" w:rsidP="00C71945">
      <w:pPr>
        <w:pStyle w:val="Ttulo1"/>
        <w:numPr>
          <w:ilvl w:val="0"/>
          <w:numId w:val="10"/>
        </w:numPr>
      </w:pPr>
      <w:bookmarkStart w:id="25" w:name="_Toc462864438"/>
      <w:r>
        <w:t>Propiedades de Conjuntos Difusos</w:t>
      </w:r>
      <w:bookmarkEnd w:id="25"/>
    </w:p>
    <w:p w:rsidR="00BC39CE" w:rsidRDefault="00BC39CE" w:rsidP="006A480C">
      <w:pPr>
        <w:jc w:val="both"/>
        <w:rPr>
          <w:rFonts w:ascii="Arial" w:hAnsi="Arial" w:cs="Arial"/>
          <w:sz w:val="24"/>
          <w:szCs w:val="24"/>
        </w:rPr>
      </w:pPr>
      <w:r w:rsidRPr="00BC39CE">
        <w:rPr>
          <w:rFonts w:ascii="Arial" w:hAnsi="Arial" w:cs="Arial"/>
          <w:sz w:val="24"/>
          <w:szCs w:val="24"/>
        </w:rPr>
        <w:t>Los conjuntos Crisp y los difusos tienen las mismas propiedades (en realidad los conjuntos crisp pueden verse como un subconjunto de los conjuntos difusos).</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Conmutativa:</w:t>
      </w:r>
      <w:r w:rsidRPr="00BC39CE">
        <w:rPr>
          <w:rFonts w:ascii="Arial" w:hAnsi="Arial" w:cs="Arial"/>
          <w:sz w:val="24"/>
          <w:szCs w:val="24"/>
        </w:rPr>
        <w:t xml:space="preserve"> A ∩ B = B ∩ A</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Asociativa:</w:t>
      </w:r>
      <w:r w:rsidRPr="00BC39CE">
        <w:rPr>
          <w:rFonts w:ascii="Arial" w:hAnsi="Arial" w:cs="Arial"/>
          <w:sz w:val="24"/>
          <w:szCs w:val="24"/>
        </w:rPr>
        <w:t xml:space="preserve"> A </w:t>
      </w:r>
      <w:r w:rsidRPr="00BC39CE">
        <w:rPr>
          <w:rFonts w:ascii="Cambria Math" w:hAnsi="Cambria Math" w:cs="Cambria Math"/>
          <w:sz w:val="24"/>
          <w:szCs w:val="24"/>
        </w:rPr>
        <w:t>∪</w:t>
      </w:r>
      <w:r w:rsidRPr="00BC39CE">
        <w:rPr>
          <w:rFonts w:ascii="Arial" w:hAnsi="Arial" w:cs="Arial"/>
          <w:sz w:val="24"/>
          <w:szCs w:val="24"/>
        </w:rPr>
        <w:t xml:space="preserve"> (B </w:t>
      </w:r>
      <w:r w:rsidRPr="00BC39CE">
        <w:rPr>
          <w:rFonts w:ascii="Cambria Math" w:hAnsi="Cambria Math" w:cs="Cambria Math"/>
          <w:sz w:val="24"/>
          <w:szCs w:val="24"/>
        </w:rPr>
        <w:t>∪</w:t>
      </w:r>
      <w:r w:rsidRPr="00BC39CE">
        <w:rPr>
          <w:rFonts w:ascii="Arial" w:hAnsi="Arial" w:cs="Arial"/>
          <w:sz w:val="24"/>
          <w:szCs w:val="24"/>
        </w:rPr>
        <w:t xml:space="preserve"> C) = (A </w:t>
      </w:r>
      <w:r w:rsidRPr="00BC39CE">
        <w:rPr>
          <w:rFonts w:ascii="Cambria Math" w:hAnsi="Cambria Math" w:cs="Cambria Math"/>
          <w:sz w:val="24"/>
          <w:szCs w:val="24"/>
        </w:rPr>
        <w:t>∪</w:t>
      </w:r>
      <w:r w:rsidRPr="00BC39CE">
        <w:rPr>
          <w:rFonts w:ascii="Arial" w:hAnsi="Arial" w:cs="Arial"/>
          <w:sz w:val="24"/>
          <w:szCs w:val="24"/>
        </w:rPr>
        <w:t xml:space="preserve"> B) </w:t>
      </w:r>
      <w:r w:rsidRPr="00BC39CE">
        <w:rPr>
          <w:rFonts w:ascii="Cambria Math" w:hAnsi="Cambria Math" w:cs="Cambria Math"/>
          <w:sz w:val="24"/>
          <w:szCs w:val="24"/>
        </w:rPr>
        <w:t>∪</w:t>
      </w:r>
      <w:r w:rsidRPr="00BC39CE">
        <w:rPr>
          <w:rFonts w:ascii="Arial" w:hAnsi="Arial" w:cs="Arial"/>
          <w:sz w:val="24"/>
          <w:szCs w:val="24"/>
        </w:rPr>
        <w:t xml:space="preserve"> C</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Distributiva:</w:t>
      </w:r>
      <w:r w:rsidRPr="00BC39CE">
        <w:rPr>
          <w:rFonts w:ascii="Arial" w:hAnsi="Arial" w:cs="Arial"/>
          <w:sz w:val="24"/>
          <w:szCs w:val="24"/>
        </w:rPr>
        <w:t xml:space="preserve"> A </w:t>
      </w:r>
      <w:r w:rsidRPr="00BC39CE">
        <w:rPr>
          <w:rFonts w:ascii="Cambria Math" w:hAnsi="Cambria Math" w:cs="Cambria Math"/>
          <w:sz w:val="24"/>
          <w:szCs w:val="24"/>
        </w:rPr>
        <w:t>∪</w:t>
      </w:r>
      <w:r w:rsidRPr="00BC39CE">
        <w:rPr>
          <w:rFonts w:ascii="Arial" w:hAnsi="Arial" w:cs="Arial"/>
          <w:sz w:val="24"/>
          <w:szCs w:val="24"/>
        </w:rPr>
        <w:t xml:space="preserve"> (B ∩ C) = (A </w:t>
      </w:r>
      <w:r w:rsidRPr="00BC39CE">
        <w:rPr>
          <w:rFonts w:ascii="Cambria Math" w:hAnsi="Cambria Math" w:cs="Cambria Math"/>
          <w:sz w:val="24"/>
          <w:szCs w:val="24"/>
        </w:rPr>
        <w:t>∪</w:t>
      </w:r>
      <w:r w:rsidRPr="00BC39CE">
        <w:rPr>
          <w:rFonts w:ascii="Arial" w:hAnsi="Arial" w:cs="Arial"/>
          <w:sz w:val="24"/>
          <w:szCs w:val="24"/>
        </w:rPr>
        <w:t xml:space="preserve"> B) ∩ (A </w:t>
      </w:r>
      <w:r w:rsidRPr="00BC39CE">
        <w:rPr>
          <w:rFonts w:ascii="Cambria Math" w:hAnsi="Cambria Math" w:cs="Cambria Math"/>
          <w:sz w:val="24"/>
          <w:szCs w:val="24"/>
        </w:rPr>
        <w:t>∪</w:t>
      </w:r>
      <w:r w:rsidRPr="00BC39CE">
        <w:rPr>
          <w:rFonts w:ascii="Arial" w:hAnsi="Arial" w:cs="Arial"/>
          <w:sz w:val="24"/>
          <w:szCs w:val="24"/>
        </w:rPr>
        <w:t xml:space="preserve"> C)</w:t>
      </w:r>
    </w:p>
    <w:p w:rsidR="00BC39CE" w:rsidRDefault="00BC39CE" w:rsidP="00BC39CE">
      <w:pPr>
        <w:pStyle w:val="Prrafodelista"/>
        <w:numPr>
          <w:ilvl w:val="0"/>
          <w:numId w:val="3"/>
        </w:numPr>
        <w:jc w:val="both"/>
        <w:rPr>
          <w:rFonts w:ascii="Arial" w:hAnsi="Arial" w:cs="Arial"/>
          <w:sz w:val="24"/>
          <w:szCs w:val="24"/>
        </w:rPr>
      </w:pPr>
      <w:proofErr w:type="spellStart"/>
      <w:r w:rsidRPr="00BC39CE">
        <w:rPr>
          <w:rFonts w:ascii="Arial" w:hAnsi="Arial" w:cs="Arial"/>
          <w:b/>
          <w:sz w:val="24"/>
          <w:szCs w:val="24"/>
        </w:rPr>
        <w:t>Idempotencia</w:t>
      </w:r>
      <w:proofErr w:type="spellEnd"/>
      <w:r w:rsidRPr="00BC39CE">
        <w:rPr>
          <w:rFonts w:ascii="Arial" w:hAnsi="Arial" w:cs="Arial"/>
          <w:b/>
          <w:sz w:val="24"/>
          <w:szCs w:val="24"/>
        </w:rPr>
        <w:t>:</w:t>
      </w:r>
      <w:r w:rsidRPr="00BC39CE">
        <w:rPr>
          <w:rFonts w:ascii="Arial" w:hAnsi="Arial" w:cs="Arial"/>
          <w:sz w:val="24"/>
          <w:szCs w:val="24"/>
        </w:rPr>
        <w:t xml:space="preserve"> A </w:t>
      </w:r>
      <w:r w:rsidRPr="00BC39CE">
        <w:rPr>
          <w:rFonts w:ascii="Cambria Math" w:hAnsi="Cambria Math" w:cs="Cambria Math"/>
          <w:sz w:val="24"/>
          <w:szCs w:val="24"/>
        </w:rPr>
        <w:t>∪</w:t>
      </w:r>
      <w:r w:rsidRPr="00BC39CE">
        <w:rPr>
          <w:rFonts w:ascii="Arial" w:hAnsi="Arial" w:cs="Arial"/>
          <w:sz w:val="24"/>
          <w:szCs w:val="24"/>
        </w:rPr>
        <w:t xml:space="preserve"> A = A y A ∩ A = A</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Involución:</w:t>
      </w:r>
      <w:r w:rsidRPr="00BC39CE">
        <w:rPr>
          <w:rFonts w:ascii="Arial" w:hAnsi="Arial" w:cs="Arial"/>
          <w:sz w:val="24"/>
          <w:szCs w:val="24"/>
        </w:rPr>
        <w:t xml:space="preserve"> ¬ (¬A) = A</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Transitiva:</w:t>
      </w:r>
      <w:r w:rsidRPr="00BC39CE">
        <w:rPr>
          <w:rFonts w:ascii="Arial" w:hAnsi="Arial" w:cs="Arial"/>
          <w:sz w:val="24"/>
          <w:szCs w:val="24"/>
        </w:rPr>
        <w:t xml:space="preserve"> </w:t>
      </w:r>
      <w:proofErr w:type="spellStart"/>
      <w:r w:rsidRPr="00BC39CE">
        <w:rPr>
          <w:rFonts w:ascii="Arial" w:hAnsi="Arial" w:cs="Arial"/>
          <w:sz w:val="24"/>
          <w:szCs w:val="24"/>
        </w:rPr>
        <w:t>If</w:t>
      </w:r>
      <w:proofErr w:type="spellEnd"/>
      <w:r w:rsidRPr="00BC39CE">
        <w:rPr>
          <w:rFonts w:ascii="Arial" w:hAnsi="Arial" w:cs="Arial"/>
          <w:sz w:val="24"/>
          <w:szCs w:val="24"/>
        </w:rPr>
        <w:t xml:space="preserve">(A </w:t>
      </w:r>
      <w:r w:rsidRPr="00BC39CE">
        <w:rPr>
          <w:rFonts w:ascii="Cambria Math" w:hAnsi="Cambria Math" w:cs="Cambria Math"/>
          <w:sz w:val="24"/>
          <w:szCs w:val="24"/>
        </w:rPr>
        <w:t>⊂</w:t>
      </w:r>
      <w:r w:rsidRPr="00BC39CE">
        <w:rPr>
          <w:rFonts w:ascii="Arial" w:hAnsi="Arial" w:cs="Arial"/>
          <w:sz w:val="24"/>
          <w:szCs w:val="24"/>
        </w:rPr>
        <w:t xml:space="preserve"> B) ∩ (B </w:t>
      </w:r>
      <w:r w:rsidRPr="00BC39CE">
        <w:rPr>
          <w:rFonts w:ascii="Cambria Math" w:hAnsi="Cambria Math" w:cs="Cambria Math"/>
          <w:sz w:val="24"/>
          <w:szCs w:val="24"/>
        </w:rPr>
        <w:t>⊂</w:t>
      </w:r>
      <w:r w:rsidRPr="00BC39CE">
        <w:rPr>
          <w:rFonts w:ascii="Arial" w:hAnsi="Arial" w:cs="Arial"/>
          <w:sz w:val="24"/>
          <w:szCs w:val="24"/>
        </w:rPr>
        <w:t xml:space="preserve"> C) </w:t>
      </w:r>
      <w:proofErr w:type="spellStart"/>
      <w:r w:rsidRPr="00BC39CE">
        <w:rPr>
          <w:rFonts w:ascii="Arial" w:hAnsi="Arial" w:cs="Arial"/>
          <w:sz w:val="24"/>
          <w:szCs w:val="24"/>
        </w:rPr>
        <w:t>thenA</w:t>
      </w:r>
      <w:proofErr w:type="spellEnd"/>
      <w:r w:rsidRPr="00BC39CE">
        <w:rPr>
          <w:rFonts w:ascii="Arial" w:hAnsi="Arial" w:cs="Arial"/>
          <w:sz w:val="24"/>
          <w:szCs w:val="24"/>
        </w:rPr>
        <w:t xml:space="preserve"> </w:t>
      </w:r>
      <w:r w:rsidRPr="00BC39CE">
        <w:rPr>
          <w:rFonts w:ascii="Cambria Math" w:hAnsi="Cambria Math" w:cs="Cambria Math"/>
          <w:sz w:val="24"/>
          <w:szCs w:val="24"/>
        </w:rPr>
        <w:t>⊂</w:t>
      </w:r>
      <w:r w:rsidRPr="00BC39CE">
        <w:rPr>
          <w:rFonts w:ascii="Arial" w:hAnsi="Arial" w:cs="Arial"/>
          <w:sz w:val="24"/>
          <w:szCs w:val="24"/>
        </w:rPr>
        <w:t xml:space="preserve"> C</w:t>
      </w:r>
    </w:p>
    <w:p w:rsidR="00BC39CE" w:rsidRDefault="00BC39CE" w:rsidP="00BC39CE">
      <w:pPr>
        <w:pStyle w:val="Prrafodelista"/>
        <w:numPr>
          <w:ilvl w:val="0"/>
          <w:numId w:val="3"/>
        </w:numPr>
        <w:jc w:val="both"/>
        <w:rPr>
          <w:rFonts w:ascii="Arial" w:hAnsi="Arial" w:cs="Arial"/>
          <w:sz w:val="24"/>
          <w:szCs w:val="24"/>
        </w:rPr>
      </w:pPr>
      <w:r w:rsidRPr="00BC39CE">
        <w:rPr>
          <w:rFonts w:ascii="Arial" w:hAnsi="Arial" w:cs="Arial"/>
          <w:b/>
          <w:sz w:val="24"/>
          <w:szCs w:val="24"/>
        </w:rPr>
        <w:t>Leyes de Morgan:</w:t>
      </w:r>
      <w:r w:rsidRPr="00BC39CE">
        <w:rPr>
          <w:rFonts w:ascii="Arial" w:hAnsi="Arial" w:cs="Arial"/>
          <w:sz w:val="24"/>
          <w:szCs w:val="24"/>
        </w:rPr>
        <w:t xml:space="preserve"> ¬(A ∩ B) = ¬A </w:t>
      </w:r>
      <w:r w:rsidRPr="00BC39CE">
        <w:rPr>
          <w:rFonts w:ascii="Cambria Math" w:hAnsi="Cambria Math" w:cs="Cambria Math"/>
          <w:sz w:val="24"/>
          <w:szCs w:val="24"/>
        </w:rPr>
        <w:t>∪</w:t>
      </w:r>
      <w:r w:rsidRPr="00BC39CE">
        <w:rPr>
          <w:rFonts w:ascii="Arial" w:hAnsi="Arial" w:cs="Arial"/>
          <w:sz w:val="24"/>
          <w:szCs w:val="24"/>
        </w:rPr>
        <w:t xml:space="preserve"> ¬B y ¬(A </w:t>
      </w:r>
      <w:r w:rsidRPr="00BC39CE">
        <w:rPr>
          <w:rFonts w:ascii="Cambria Math" w:hAnsi="Cambria Math" w:cs="Cambria Math"/>
          <w:sz w:val="24"/>
          <w:szCs w:val="24"/>
        </w:rPr>
        <w:t>∪</w:t>
      </w:r>
      <w:r w:rsidRPr="00BC39CE">
        <w:rPr>
          <w:rFonts w:ascii="Arial" w:hAnsi="Arial" w:cs="Arial"/>
          <w:sz w:val="24"/>
          <w:szCs w:val="24"/>
        </w:rPr>
        <w:t xml:space="preserve"> B) = ¬A ∩ ¬B</w:t>
      </w:r>
    </w:p>
    <w:p w:rsidR="00BC39CE" w:rsidRDefault="00BC39CE" w:rsidP="00BC39CE">
      <w:pPr>
        <w:jc w:val="both"/>
        <w:rPr>
          <w:rFonts w:ascii="Arial" w:hAnsi="Arial" w:cs="Arial"/>
          <w:sz w:val="24"/>
          <w:szCs w:val="24"/>
        </w:rPr>
      </w:pPr>
      <w:r w:rsidRPr="00BC39CE">
        <w:rPr>
          <w:rFonts w:ascii="Arial" w:hAnsi="Arial" w:cs="Arial"/>
          <w:sz w:val="24"/>
          <w:szCs w:val="24"/>
        </w:rPr>
        <w:t>Empleando estas operaciones, propiedades y modificadores se pueden obtener gran variedad de expresiones. Por ejemplo, siendo A el conjunto alto y B bajo, podemos derivar el conjunto C como no muy alto y no muy bajo como µC (x) = [1 − µa(x) 2] ∩ [1 − µB(x) 2].</w:t>
      </w:r>
    </w:p>
    <w:p w:rsidR="00BC39CE" w:rsidRDefault="00BC39CE" w:rsidP="00BC39CE">
      <w:pPr>
        <w:jc w:val="both"/>
        <w:rPr>
          <w:rFonts w:ascii="Arial" w:hAnsi="Arial" w:cs="Arial"/>
          <w:sz w:val="24"/>
          <w:szCs w:val="24"/>
        </w:rPr>
      </w:pPr>
    </w:p>
    <w:p w:rsidR="00BC39CE" w:rsidRDefault="00386BD0" w:rsidP="00C71945">
      <w:pPr>
        <w:pStyle w:val="Ttulo1"/>
        <w:numPr>
          <w:ilvl w:val="0"/>
          <w:numId w:val="10"/>
        </w:numPr>
      </w:pPr>
      <w:r>
        <w:t xml:space="preserve"> </w:t>
      </w:r>
      <w:bookmarkStart w:id="26" w:name="_Toc462864439"/>
      <w:r>
        <w:t>Funciones</w:t>
      </w:r>
      <w:bookmarkEnd w:id="26"/>
    </w:p>
    <w:p w:rsidR="00C71945" w:rsidRPr="00C71945" w:rsidRDefault="00C71945" w:rsidP="00C71945"/>
    <w:p w:rsidR="00386BD0" w:rsidRPr="00590B31" w:rsidRDefault="00386BD0" w:rsidP="00590B31">
      <w:pPr>
        <w:rPr>
          <w:rFonts w:ascii="Arial" w:hAnsi="Arial" w:cs="Arial"/>
          <w:b/>
          <w:sz w:val="24"/>
          <w:szCs w:val="24"/>
        </w:rPr>
      </w:pPr>
      <w:r w:rsidRPr="00590B31">
        <w:rPr>
          <w:rFonts w:ascii="Arial" w:hAnsi="Arial" w:cs="Arial"/>
          <w:b/>
          <w:sz w:val="24"/>
          <w:szCs w:val="24"/>
          <w:lang w:val="es-CO"/>
        </w:rPr>
        <w:t>FUNSIONES DE SATURACION:</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La función de saturación es la más sencilla  de ellas. Tienen un valor de 0 hasta cierto punto y después crece con pendiente constante hasta alcanzar el valor 1, en donde se estaciona. La figura 2.11 muestra la gráfica de esta función de membresía. Se puede mostrar que esta grafica tiene sus cambios de pendientes en los valores 5 y 10.</w:t>
      </w:r>
    </w:p>
    <w:p w:rsidR="00386BD0" w:rsidRPr="00386BD0" w:rsidRDefault="00386BD0" w:rsidP="00386BD0">
      <w:pPr>
        <w:jc w:val="both"/>
        <w:rPr>
          <w:rFonts w:ascii="Arial" w:hAnsi="Arial" w:cs="Arial"/>
          <w:sz w:val="24"/>
          <w:szCs w:val="24"/>
        </w:rPr>
      </w:pPr>
    </w:p>
    <w:p w:rsidR="00386BD0" w:rsidRPr="00590B31" w:rsidRDefault="00386BD0" w:rsidP="00590B31">
      <w:pPr>
        <w:rPr>
          <w:rFonts w:ascii="Arial" w:hAnsi="Arial" w:cs="Arial"/>
          <w:b/>
          <w:sz w:val="24"/>
          <w:szCs w:val="24"/>
        </w:rPr>
      </w:pPr>
      <w:r w:rsidRPr="00590B31">
        <w:rPr>
          <w:rFonts w:ascii="Arial" w:hAnsi="Arial" w:cs="Arial"/>
          <w:b/>
          <w:sz w:val="24"/>
          <w:szCs w:val="24"/>
          <w:lang w:val="es-CO"/>
        </w:rPr>
        <w:t>FUNSION HOMBRO:</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La siguiente función que se muestra es la función hombro, que es por qué decirlo de alguna manera la contraparte de la función saturación. En este tipo de funciones se inicia en un valor unitario y se desciende con constante saliente hasta alcanzar el valor de cero como se puede ver.</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 xml:space="preserve">Este tipo de función es útil cuando el grado pertenencia es total en valores pequeños y decae conforme el valor de la variable aumenta: por ejemplo el nivel </w:t>
      </w:r>
      <w:r w:rsidRPr="00386BD0">
        <w:rPr>
          <w:rFonts w:ascii="Arial" w:hAnsi="Arial" w:cs="Arial"/>
          <w:sz w:val="24"/>
          <w:szCs w:val="24"/>
          <w:lang w:val="es-CO"/>
        </w:rPr>
        <w:lastRenderedPageBreak/>
        <w:t>de oxígeno en una pecera mientras el número de peces no sobrepase un límite contemplado, el oxígeno será más limitado hasta que llegue el punto en donde no sea suficiente.</w:t>
      </w:r>
    </w:p>
    <w:p w:rsidR="00386BD0" w:rsidRPr="00386BD0" w:rsidRDefault="00386BD0" w:rsidP="00386BD0">
      <w:pPr>
        <w:jc w:val="both"/>
        <w:rPr>
          <w:rFonts w:ascii="Arial" w:hAnsi="Arial" w:cs="Arial"/>
          <w:sz w:val="24"/>
          <w:szCs w:val="24"/>
        </w:rPr>
      </w:pPr>
    </w:p>
    <w:p w:rsidR="00386BD0" w:rsidRPr="00590B31" w:rsidRDefault="00386BD0" w:rsidP="00590B31">
      <w:pPr>
        <w:rPr>
          <w:rFonts w:ascii="Arial" w:hAnsi="Arial" w:cs="Arial"/>
          <w:b/>
          <w:sz w:val="24"/>
          <w:szCs w:val="24"/>
        </w:rPr>
      </w:pPr>
      <w:r w:rsidRPr="00590B31">
        <w:rPr>
          <w:rFonts w:ascii="Arial" w:hAnsi="Arial" w:cs="Arial"/>
          <w:b/>
          <w:sz w:val="24"/>
          <w:szCs w:val="24"/>
          <w:lang w:val="es-CO"/>
        </w:rPr>
        <w:t>FUNCION TRIANGULAR:</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A continuación se muestra la función triangular, su forma como su nombre lo indica consta de una parte dependiente positiva constante a alcanzar la unidad y una vez que lo ha logrado desciende de manera uniforme.</w:t>
      </w:r>
    </w:p>
    <w:p w:rsidR="00386BD0" w:rsidRPr="00386BD0" w:rsidRDefault="00386BD0" w:rsidP="00386BD0">
      <w:pPr>
        <w:jc w:val="both"/>
        <w:rPr>
          <w:rFonts w:ascii="Arial" w:hAnsi="Arial" w:cs="Arial"/>
          <w:sz w:val="24"/>
          <w:szCs w:val="24"/>
        </w:rPr>
      </w:pPr>
    </w:p>
    <w:p w:rsidR="00386BD0" w:rsidRPr="00590B31" w:rsidRDefault="00386BD0" w:rsidP="00590B31">
      <w:pPr>
        <w:rPr>
          <w:rFonts w:ascii="Arial" w:hAnsi="Arial" w:cs="Arial"/>
          <w:b/>
          <w:sz w:val="24"/>
          <w:szCs w:val="24"/>
        </w:rPr>
      </w:pPr>
      <w:r w:rsidRPr="00590B31">
        <w:rPr>
          <w:rFonts w:ascii="Arial" w:hAnsi="Arial" w:cs="Arial"/>
          <w:b/>
          <w:sz w:val="24"/>
          <w:szCs w:val="24"/>
          <w:lang w:val="es-CO"/>
        </w:rPr>
        <w:t>FUNCION TRAPECIO Pi</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Una generalización de la función triangular es la función trapecio o función Pi. En el caso de esta función de membresía, no solo se tiene un valor para el cual la pertenencia es unitaria sino toda una franja que varía su ancho dependiendo del fenómeno observado.</w:t>
      </w:r>
    </w:p>
    <w:p w:rsidR="00386BD0" w:rsidRPr="00386BD0" w:rsidRDefault="00386BD0" w:rsidP="00386BD0">
      <w:pPr>
        <w:jc w:val="both"/>
        <w:rPr>
          <w:rFonts w:ascii="Arial" w:hAnsi="Arial" w:cs="Arial"/>
          <w:sz w:val="24"/>
          <w:szCs w:val="24"/>
        </w:rPr>
      </w:pPr>
    </w:p>
    <w:p w:rsidR="00386BD0" w:rsidRPr="00590B31" w:rsidRDefault="00386BD0" w:rsidP="00590B31">
      <w:pPr>
        <w:rPr>
          <w:rFonts w:ascii="Arial" w:hAnsi="Arial" w:cs="Arial"/>
          <w:b/>
          <w:sz w:val="24"/>
          <w:szCs w:val="24"/>
        </w:rPr>
      </w:pPr>
      <w:r w:rsidRPr="00590B31">
        <w:rPr>
          <w:rFonts w:ascii="Arial" w:hAnsi="Arial" w:cs="Arial"/>
          <w:b/>
          <w:sz w:val="24"/>
          <w:szCs w:val="24"/>
          <w:lang w:val="es-CO"/>
        </w:rPr>
        <w:t>FUNCION S O SIGMOIDAL</w:t>
      </w:r>
    </w:p>
    <w:p w:rsidR="00386BD0" w:rsidRDefault="00386BD0" w:rsidP="00386BD0">
      <w:pPr>
        <w:jc w:val="both"/>
        <w:rPr>
          <w:rFonts w:ascii="Arial" w:hAnsi="Arial" w:cs="Arial"/>
          <w:sz w:val="24"/>
          <w:szCs w:val="24"/>
          <w:lang w:val="es-CO"/>
        </w:rPr>
      </w:pPr>
      <w:r w:rsidRPr="00386BD0">
        <w:rPr>
          <w:rFonts w:ascii="Arial" w:hAnsi="Arial" w:cs="Arial"/>
          <w:sz w:val="24"/>
          <w:szCs w:val="24"/>
          <w:lang w:val="es-CO"/>
        </w:rPr>
        <w:t>Finalmente tenemos la función S la forma de esta función es similar a la de saturación. Sin embargo como su nombre lo indica, el segmento de subida no es una línea recta sino una curva de segundo orden.</w:t>
      </w:r>
    </w:p>
    <w:p w:rsidR="00386BD0" w:rsidRPr="00386BD0" w:rsidRDefault="00386BD0" w:rsidP="00386BD0">
      <w:pPr>
        <w:jc w:val="both"/>
        <w:rPr>
          <w:rFonts w:ascii="Arial" w:hAnsi="Arial" w:cs="Arial"/>
          <w:sz w:val="24"/>
          <w:szCs w:val="24"/>
        </w:rPr>
      </w:pPr>
    </w:p>
    <w:p w:rsidR="00386BD0" w:rsidRPr="00C71945" w:rsidRDefault="00386BD0" w:rsidP="00C71945">
      <w:pPr>
        <w:pStyle w:val="Ttulo1"/>
        <w:rPr>
          <w:b/>
        </w:rPr>
      </w:pPr>
      <w:bookmarkStart w:id="27" w:name="_Toc462864440"/>
      <w:r w:rsidRPr="00C71945">
        <w:rPr>
          <w:b/>
        </w:rPr>
        <w:t>13. NUMEROS DIFUSOS:</w:t>
      </w:r>
      <w:bookmarkEnd w:id="27"/>
      <w:r w:rsidRPr="00C71945">
        <w:rPr>
          <w:b/>
        </w:rPr>
        <w:t xml:space="preserve"> </w:t>
      </w:r>
    </w:p>
    <w:p w:rsidR="00386BD0" w:rsidRDefault="00386BD0" w:rsidP="00BC39CE">
      <w:pPr>
        <w:jc w:val="both"/>
        <w:rPr>
          <w:rFonts w:ascii="Arial" w:hAnsi="Arial" w:cs="Arial"/>
          <w:sz w:val="24"/>
          <w:szCs w:val="24"/>
        </w:rPr>
      </w:pPr>
      <w:r w:rsidRPr="00386BD0">
        <w:rPr>
          <w:rFonts w:ascii="Arial" w:hAnsi="Arial" w:cs="Arial"/>
          <w:sz w:val="24"/>
          <w:szCs w:val="24"/>
        </w:rPr>
        <w:t>Los números difusos deben ser normales y convexos. Son normales si al menos un punto del universo de discurso de función de pertenencia alcanza el valor unitario 1 son convexos si la función de pertenencia de forma gráfica aumenta y disminuye más de una vez en todo su universo de discurso este es un numero dif</w:t>
      </w:r>
      <w:r>
        <w:rPr>
          <w:rFonts w:ascii="Arial" w:hAnsi="Arial" w:cs="Arial"/>
          <w:sz w:val="24"/>
          <w:szCs w:val="24"/>
        </w:rPr>
        <w:t>uso F en un universo continuo U.</w:t>
      </w:r>
    </w:p>
    <w:p w:rsidR="00386BD0" w:rsidRDefault="00386BD0" w:rsidP="00BC39CE">
      <w:pPr>
        <w:jc w:val="both"/>
        <w:rPr>
          <w:rFonts w:ascii="Arial" w:hAnsi="Arial" w:cs="Arial"/>
          <w:sz w:val="24"/>
          <w:szCs w:val="24"/>
        </w:rPr>
      </w:pPr>
    </w:p>
    <w:p w:rsidR="00386BD0" w:rsidRPr="00C71945" w:rsidRDefault="00386BD0" w:rsidP="00C71945">
      <w:pPr>
        <w:pStyle w:val="Ttulo1"/>
        <w:rPr>
          <w:b/>
        </w:rPr>
      </w:pPr>
      <w:bookmarkStart w:id="28" w:name="_Toc462864441"/>
      <w:r w:rsidRPr="00C71945">
        <w:rPr>
          <w:b/>
        </w:rPr>
        <w:t>14.</w:t>
      </w:r>
      <w:r w:rsidRPr="00C71945">
        <w:rPr>
          <w:rFonts w:eastAsia="Times New Roman"/>
          <w:b/>
          <w:color w:val="616161"/>
          <w:lang w:val="es-CO" w:eastAsia="es-ES"/>
        </w:rPr>
        <w:t xml:space="preserve"> </w:t>
      </w:r>
      <w:r w:rsidRPr="00C71945">
        <w:rPr>
          <w:b/>
          <w:lang w:val="es-CO"/>
        </w:rPr>
        <w:t>RELACION NITIDA Y DIFUSA</w:t>
      </w:r>
      <w:bookmarkEnd w:id="28"/>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Producto cartesiano: Como se mencionó la lógica difusa, se basa en relaciones entre nítidos que se puede expandir en conjuntos difusos los cuales pueden tener como base el producto cartesiano que se pueden definir a través de la colección de elementos que afirman un conjunto y se relacionan de manera directa con elementos de otro conjunto.</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 xml:space="preserve">Siendo el producto cartesiano una relación directa entre dos conjuntos sean nítidos </w:t>
      </w:r>
      <w:proofErr w:type="spellStart"/>
      <w:r w:rsidRPr="00386BD0">
        <w:rPr>
          <w:rFonts w:ascii="Arial" w:hAnsi="Arial" w:cs="Arial"/>
          <w:sz w:val="24"/>
          <w:szCs w:val="24"/>
          <w:lang w:val="es-CO"/>
        </w:rPr>
        <w:t>ko</w:t>
      </w:r>
      <w:proofErr w:type="spellEnd"/>
      <w:r w:rsidRPr="00386BD0">
        <w:rPr>
          <w:rFonts w:ascii="Arial" w:hAnsi="Arial" w:cs="Arial"/>
          <w:sz w:val="24"/>
          <w:szCs w:val="24"/>
          <w:lang w:val="es-CO"/>
        </w:rPr>
        <w:t xml:space="preserve"> difusos entendiendo por producto cartesiano X y </w:t>
      </w:r>
      <w:proofErr w:type="spellStart"/>
      <w:r w:rsidRPr="00386BD0">
        <w:rPr>
          <w:rFonts w:ascii="Arial" w:hAnsi="Arial" w:cs="Arial"/>
          <w:sz w:val="24"/>
          <w:szCs w:val="24"/>
          <w:lang w:val="es-CO"/>
        </w:rPr>
        <w:t>Y</w:t>
      </w:r>
      <w:proofErr w:type="spellEnd"/>
      <w:r w:rsidRPr="00386BD0">
        <w:rPr>
          <w:rFonts w:ascii="Arial" w:hAnsi="Arial" w:cs="Arial"/>
          <w:sz w:val="24"/>
          <w:szCs w:val="24"/>
          <w:lang w:val="es-CO"/>
        </w:rPr>
        <w:t xml:space="preserve"> de dos conjuntos X y </w:t>
      </w:r>
      <w:proofErr w:type="spellStart"/>
      <w:r w:rsidRPr="00386BD0">
        <w:rPr>
          <w:rFonts w:ascii="Arial" w:hAnsi="Arial" w:cs="Arial"/>
          <w:sz w:val="24"/>
          <w:szCs w:val="24"/>
          <w:lang w:val="es-CO"/>
        </w:rPr>
        <w:t>Yy</w:t>
      </w:r>
      <w:proofErr w:type="spellEnd"/>
      <w:r w:rsidRPr="00386BD0">
        <w:rPr>
          <w:rFonts w:ascii="Arial" w:hAnsi="Arial" w:cs="Arial"/>
          <w:sz w:val="24"/>
          <w:szCs w:val="24"/>
          <w:lang w:val="es-CO"/>
        </w:rPr>
        <w:t xml:space="preserve"> un conjunto de todos los pares ordenados en los primeros componentes está contenido en el primer conjunto y el segundo componente pertenece al segundo (pertenece a x y el segundo a </w:t>
      </w:r>
      <w:proofErr w:type="gramStart"/>
      <w:r w:rsidRPr="00386BD0">
        <w:rPr>
          <w:rFonts w:ascii="Arial" w:hAnsi="Arial" w:cs="Arial"/>
          <w:sz w:val="24"/>
          <w:szCs w:val="24"/>
          <w:lang w:val="es-CO"/>
        </w:rPr>
        <w:t>y )</w:t>
      </w:r>
      <w:proofErr w:type="gramEnd"/>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lastRenderedPageBreak/>
        <w:t xml:space="preserve">U par ordenado se tiene cuando dos elementos pertenecen a una relación pueden existir relaciones binarias ternarias hasta llegar a </w:t>
      </w:r>
      <w:proofErr w:type="spellStart"/>
      <w:r w:rsidRPr="00386BD0">
        <w:rPr>
          <w:rFonts w:ascii="Arial" w:hAnsi="Arial" w:cs="Arial"/>
          <w:sz w:val="24"/>
          <w:szCs w:val="24"/>
          <w:lang w:val="es-CO"/>
        </w:rPr>
        <w:t>an</w:t>
      </w:r>
      <w:proofErr w:type="spellEnd"/>
      <w:r w:rsidRPr="00386BD0">
        <w:rPr>
          <w:rFonts w:ascii="Arial" w:hAnsi="Arial" w:cs="Arial"/>
          <w:sz w:val="24"/>
          <w:szCs w:val="24"/>
          <w:lang w:val="es-CO"/>
        </w:rPr>
        <w:t>-arias en el producto cartesiano se toma cada uno de los elementos y se relacionan con todos los demás</w:t>
      </w:r>
    </w:p>
    <w:p w:rsidR="00386BD0" w:rsidRPr="00386BD0" w:rsidRDefault="00386BD0" w:rsidP="00386BD0">
      <w:pPr>
        <w:jc w:val="both"/>
        <w:rPr>
          <w:rFonts w:ascii="Arial" w:hAnsi="Arial" w:cs="Arial"/>
          <w:sz w:val="24"/>
          <w:szCs w:val="24"/>
        </w:rPr>
      </w:pPr>
    </w:p>
    <w:p w:rsidR="00C71945" w:rsidRDefault="00386BD0" w:rsidP="00C71945">
      <w:pPr>
        <w:pStyle w:val="Ttulo2"/>
        <w:rPr>
          <w:rFonts w:cs="Arial"/>
          <w:szCs w:val="24"/>
          <w:lang w:val="es-CO"/>
        </w:rPr>
      </w:pPr>
      <w:bookmarkStart w:id="29" w:name="_Toc462864442"/>
      <w:r w:rsidRPr="00C71945">
        <w:rPr>
          <w:rStyle w:val="Ttulo2Car"/>
          <w:lang w:val="es-CO"/>
        </w:rPr>
        <w:t>RELACIONES NITIDAS</w:t>
      </w:r>
      <w:r w:rsidRPr="00386BD0">
        <w:rPr>
          <w:rFonts w:cs="Arial"/>
          <w:bCs/>
          <w:szCs w:val="24"/>
          <w:lang w:val="es-CO"/>
        </w:rPr>
        <w:t>:</w:t>
      </w:r>
      <w:bookmarkEnd w:id="29"/>
      <w:r w:rsidRPr="00386BD0">
        <w:rPr>
          <w:rFonts w:cs="Arial"/>
          <w:szCs w:val="24"/>
          <w:lang w:val="es-CO"/>
        </w:rPr>
        <w:t> </w:t>
      </w:r>
    </w:p>
    <w:p w:rsidR="00386BD0" w:rsidRPr="00386BD0" w:rsidRDefault="00386BD0" w:rsidP="00386BD0">
      <w:pPr>
        <w:jc w:val="both"/>
        <w:rPr>
          <w:rFonts w:ascii="Arial" w:hAnsi="Arial" w:cs="Arial"/>
          <w:sz w:val="24"/>
          <w:szCs w:val="24"/>
        </w:rPr>
      </w:pPr>
      <w:r w:rsidRPr="00386BD0">
        <w:rPr>
          <w:rFonts w:ascii="Arial" w:hAnsi="Arial" w:cs="Arial"/>
          <w:sz w:val="24"/>
          <w:szCs w:val="24"/>
          <w:lang w:val="es-CO"/>
        </w:rPr>
        <w:t>Una relación es una correspondencia, en una relación conve</w:t>
      </w:r>
      <w:r>
        <w:rPr>
          <w:rFonts w:ascii="Arial" w:hAnsi="Arial" w:cs="Arial"/>
          <w:sz w:val="24"/>
          <w:szCs w:val="24"/>
          <w:lang w:val="es-CO"/>
        </w:rPr>
        <w:t>n</w:t>
      </w:r>
      <w:r w:rsidRPr="00386BD0">
        <w:rPr>
          <w:rFonts w:ascii="Arial" w:hAnsi="Arial" w:cs="Arial"/>
          <w:sz w:val="24"/>
          <w:szCs w:val="24"/>
          <w:lang w:val="es-CO"/>
        </w:rPr>
        <w:t>cional nítida si existe la  relación es de 1 si no es 0</w:t>
      </w:r>
    </w:p>
    <w:p w:rsidR="00386BD0" w:rsidRPr="00386BD0" w:rsidRDefault="00386BD0" w:rsidP="00386BD0">
      <w:pPr>
        <w:jc w:val="both"/>
        <w:rPr>
          <w:rFonts w:ascii="Arial" w:hAnsi="Arial" w:cs="Arial"/>
          <w:sz w:val="24"/>
          <w:szCs w:val="24"/>
        </w:rPr>
      </w:pPr>
    </w:p>
    <w:p w:rsidR="00C71945" w:rsidRDefault="00386BD0" w:rsidP="00C71945">
      <w:pPr>
        <w:pStyle w:val="Ttulo2"/>
        <w:rPr>
          <w:rFonts w:cs="Arial"/>
          <w:bCs/>
          <w:szCs w:val="24"/>
          <w:lang w:val="es-CO"/>
        </w:rPr>
      </w:pPr>
      <w:bookmarkStart w:id="30" w:name="_Toc462864443"/>
      <w:r w:rsidRPr="00C71945">
        <w:rPr>
          <w:rStyle w:val="Ttulo2Car"/>
          <w:lang w:val="es-CO"/>
        </w:rPr>
        <w:t>REALCIONES DIFUSAS</w:t>
      </w:r>
      <w:r w:rsidRPr="00386BD0">
        <w:rPr>
          <w:rFonts w:cs="Arial"/>
          <w:bCs/>
          <w:szCs w:val="24"/>
          <w:lang w:val="es-CO"/>
        </w:rPr>
        <w:t>:</w:t>
      </w:r>
      <w:bookmarkEnd w:id="30"/>
    </w:p>
    <w:p w:rsidR="00386BD0" w:rsidRDefault="00386BD0" w:rsidP="00386BD0">
      <w:pPr>
        <w:jc w:val="both"/>
        <w:rPr>
          <w:rFonts w:ascii="Arial" w:hAnsi="Arial" w:cs="Arial"/>
          <w:sz w:val="24"/>
          <w:szCs w:val="24"/>
          <w:lang w:val="es-CO"/>
        </w:rPr>
      </w:pPr>
      <w:r w:rsidRPr="00386BD0">
        <w:rPr>
          <w:rFonts w:ascii="Arial" w:hAnsi="Arial" w:cs="Arial"/>
          <w:sz w:val="24"/>
          <w:szCs w:val="24"/>
          <w:lang w:val="es-CO"/>
        </w:rPr>
        <w:t> Las relaciones</w:t>
      </w:r>
      <w:r>
        <w:rPr>
          <w:rFonts w:ascii="Arial" w:hAnsi="Arial" w:cs="Arial"/>
          <w:sz w:val="24"/>
          <w:szCs w:val="24"/>
          <w:lang w:val="es-CO"/>
        </w:rPr>
        <w:t xml:space="preserve"> </w:t>
      </w:r>
      <w:r w:rsidRPr="00386BD0">
        <w:rPr>
          <w:rFonts w:ascii="Arial" w:hAnsi="Arial" w:cs="Arial"/>
          <w:sz w:val="24"/>
          <w:szCs w:val="24"/>
          <w:lang w:val="es-CO"/>
        </w:rPr>
        <w:t>difusas siguen ciertas características que permiten establecer diferentes grados de valor relación en cada una de ellas por ejemplo en la naturaleza existen relaciones en las que solo los animales de la misma especie pueden cruzarse teniendo relaciones restringidas ý en ocasiones no restringidas clasificándose están en los conjuntos nítidos mientras que en las relaciones difusas existen valores entre 0 y 1 que establecen el valor de la relación.</w:t>
      </w: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386BD0">
      <w:pPr>
        <w:jc w:val="both"/>
        <w:rPr>
          <w:rFonts w:ascii="Arial" w:hAnsi="Arial" w:cs="Arial"/>
          <w:sz w:val="24"/>
          <w:szCs w:val="24"/>
          <w:lang w:val="es-CO"/>
        </w:rPr>
      </w:pPr>
    </w:p>
    <w:p w:rsidR="00590B31" w:rsidRDefault="00590B31" w:rsidP="00590B31">
      <w:pPr>
        <w:pStyle w:val="Ttulo1"/>
        <w:jc w:val="center"/>
        <w:rPr>
          <w:lang w:val="es-CO"/>
        </w:rPr>
      </w:pPr>
      <w:bookmarkStart w:id="31" w:name="_Toc462864444"/>
      <w:r>
        <w:rPr>
          <w:lang w:val="es-CO"/>
        </w:rPr>
        <w:t>Bibliografía</w:t>
      </w:r>
      <w:bookmarkEnd w:id="31"/>
    </w:p>
    <w:p w:rsidR="00590B31" w:rsidRDefault="00590B31" w:rsidP="00590B31">
      <w:pPr>
        <w:jc w:val="both"/>
        <w:rPr>
          <w:rFonts w:ascii="Arial" w:hAnsi="Arial" w:cs="Arial"/>
          <w:sz w:val="24"/>
          <w:szCs w:val="24"/>
          <w:lang w:val="es-CO"/>
        </w:rPr>
      </w:pPr>
    </w:p>
    <w:tbl>
      <w:tblPr>
        <w:tblW w:w="9400" w:type="dxa"/>
        <w:tblCellMar>
          <w:left w:w="70" w:type="dxa"/>
          <w:right w:w="70" w:type="dxa"/>
        </w:tblCellMar>
        <w:tblLook w:val="04A0" w:firstRow="1" w:lastRow="0" w:firstColumn="1" w:lastColumn="0" w:noHBand="0" w:noVBand="1"/>
      </w:tblPr>
      <w:tblGrid>
        <w:gridCol w:w="5024"/>
        <w:gridCol w:w="56"/>
        <w:gridCol w:w="90"/>
        <w:gridCol w:w="990"/>
        <w:gridCol w:w="90"/>
        <w:gridCol w:w="990"/>
        <w:gridCol w:w="90"/>
        <w:gridCol w:w="990"/>
        <w:gridCol w:w="90"/>
        <w:gridCol w:w="990"/>
      </w:tblGrid>
      <w:tr w:rsidR="00590B31" w:rsidRPr="00590B31" w:rsidTr="00590B31">
        <w:trPr>
          <w:gridAfter w:val="1"/>
          <w:wAfter w:w="990" w:type="dxa"/>
          <w:trHeight w:val="300"/>
        </w:trPr>
        <w:tc>
          <w:tcPr>
            <w:tcW w:w="5170" w:type="dxa"/>
            <w:gridSpan w:val="3"/>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http://www.psiconet.com/enlaces/internet/boole.htm</w:t>
            </w: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r>
      <w:tr w:rsidR="00590B31" w:rsidRPr="00590B31" w:rsidTr="00590B31">
        <w:trPr>
          <w:gridAfter w:val="1"/>
          <w:wAfter w:w="990" w:type="dxa"/>
          <w:trHeight w:val="300"/>
        </w:trPr>
        <w:tc>
          <w:tcPr>
            <w:tcW w:w="7330" w:type="dxa"/>
            <w:gridSpan w:val="7"/>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http://logica-icoubb.blogspot.com.co/2010/07/leyes-de-morgan.html</w:t>
            </w: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r>
      <w:tr w:rsidR="00590B31" w:rsidRPr="00590B31" w:rsidTr="00590B31">
        <w:trPr>
          <w:gridAfter w:val="1"/>
          <w:wAfter w:w="990" w:type="dxa"/>
          <w:trHeight w:val="300"/>
        </w:trPr>
        <w:tc>
          <w:tcPr>
            <w:tcW w:w="5024" w:type="dxa"/>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http://mcj.arrakis.es/notas012.htm</w:t>
            </w:r>
          </w:p>
        </w:tc>
        <w:tc>
          <w:tcPr>
            <w:tcW w:w="146"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r>
      <w:tr w:rsidR="00590B31" w:rsidRPr="00590B31" w:rsidTr="00590B31">
        <w:trPr>
          <w:gridAfter w:val="1"/>
          <w:wAfter w:w="990" w:type="dxa"/>
          <w:trHeight w:val="300"/>
        </w:trPr>
        <w:tc>
          <w:tcPr>
            <w:tcW w:w="5024" w:type="dxa"/>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http://mcj.arrakis.es/notas012.htm</w:t>
            </w:r>
          </w:p>
        </w:tc>
        <w:tc>
          <w:tcPr>
            <w:tcW w:w="146"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r>
      <w:tr w:rsidR="00590B31" w:rsidRPr="00590B31" w:rsidTr="00590B31">
        <w:trPr>
          <w:gridAfter w:val="1"/>
          <w:wAfter w:w="990" w:type="dxa"/>
          <w:trHeight w:val="300"/>
        </w:trPr>
        <w:tc>
          <w:tcPr>
            <w:tcW w:w="8410" w:type="dxa"/>
            <w:gridSpan w:val="9"/>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http://logica-matematica-ucp-hectorbuitrago.blogspot.com.co/p/tablas-de-verdad.html</w:t>
            </w:r>
          </w:p>
        </w:tc>
      </w:tr>
      <w:tr w:rsidR="00590B31" w:rsidRPr="00590B31" w:rsidTr="00590B31">
        <w:trPr>
          <w:trHeight w:val="300"/>
        </w:trPr>
        <w:tc>
          <w:tcPr>
            <w:tcW w:w="5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http://www.lcc.uma.es/~ppgg/FSS/FSS1.pdf</w:t>
            </w: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Times New Roman" w:eastAsia="Times New Roman" w:hAnsi="Times New Roman" w:cs="Times New Roman"/>
                <w:sz w:val="20"/>
                <w:szCs w:val="20"/>
                <w:lang w:eastAsia="es-ES"/>
              </w:rPr>
            </w:pPr>
          </w:p>
        </w:tc>
      </w:tr>
      <w:tr w:rsidR="00590B31" w:rsidRPr="00590B31" w:rsidTr="00590B31">
        <w:trPr>
          <w:trHeight w:val="300"/>
        </w:trPr>
        <w:tc>
          <w:tcPr>
            <w:tcW w:w="9400" w:type="dxa"/>
            <w:gridSpan w:val="10"/>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http://www.esi.uclm.es/www/cglez/downloads/docencia/2011_Softcomputing/LogicaDifusa.pdf</w:t>
            </w:r>
          </w:p>
        </w:tc>
      </w:tr>
      <w:tr w:rsidR="00590B31" w:rsidRPr="00590B31" w:rsidTr="00590B31">
        <w:trPr>
          <w:trHeight w:val="300"/>
        </w:trPr>
        <w:tc>
          <w:tcPr>
            <w:tcW w:w="8320" w:type="dxa"/>
            <w:gridSpan w:val="8"/>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r w:rsidRPr="00590B31">
              <w:rPr>
                <w:rFonts w:ascii="Calibri" w:eastAsia="Times New Roman" w:hAnsi="Calibri" w:cs="Calibri"/>
                <w:color w:val="000000"/>
                <w:lang w:eastAsia="es-ES"/>
              </w:rPr>
              <w:t>http://logica-difusa.blogspot.com.co/2012/06/que-es-inteligencia-artificial-estudia.html</w:t>
            </w:r>
          </w:p>
        </w:tc>
        <w:tc>
          <w:tcPr>
            <w:tcW w:w="1080" w:type="dxa"/>
            <w:gridSpan w:val="2"/>
            <w:tcBorders>
              <w:top w:val="nil"/>
              <w:left w:val="nil"/>
              <w:bottom w:val="nil"/>
              <w:right w:val="nil"/>
            </w:tcBorders>
            <w:shd w:val="clear" w:color="auto" w:fill="auto"/>
            <w:noWrap/>
            <w:vAlign w:val="bottom"/>
            <w:hideMark/>
          </w:tcPr>
          <w:p w:rsidR="00590B31" w:rsidRPr="00590B31" w:rsidRDefault="00590B31" w:rsidP="00590B31">
            <w:pPr>
              <w:spacing w:after="0" w:line="240" w:lineRule="auto"/>
              <w:rPr>
                <w:rFonts w:ascii="Calibri" w:eastAsia="Times New Roman" w:hAnsi="Calibri" w:cs="Calibri"/>
                <w:color w:val="000000"/>
                <w:lang w:eastAsia="es-ES"/>
              </w:rPr>
            </w:pPr>
          </w:p>
        </w:tc>
      </w:tr>
    </w:tbl>
    <w:p w:rsidR="00590B31" w:rsidRPr="00386BD0" w:rsidRDefault="00590B31" w:rsidP="00590B31">
      <w:pPr>
        <w:jc w:val="both"/>
        <w:rPr>
          <w:rFonts w:ascii="Arial" w:hAnsi="Arial" w:cs="Arial"/>
          <w:sz w:val="24"/>
          <w:szCs w:val="24"/>
        </w:rPr>
      </w:pPr>
    </w:p>
    <w:p w:rsidR="00386BD0" w:rsidRPr="00BC39CE" w:rsidRDefault="00386BD0" w:rsidP="00BC39CE">
      <w:pPr>
        <w:jc w:val="both"/>
        <w:rPr>
          <w:rFonts w:ascii="Arial" w:hAnsi="Arial" w:cs="Arial"/>
          <w:sz w:val="24"/>
          <w:szCs w:val="24"/>
        </w:rPr>
      </w:pPr>
    </w:p>
    <w:p w:rsidR="0021394E" w:rsidRDefault="0021394E" w:rsidP="0021394E">
      <w:pPr>
        <w:jc w:val="both"/>
        <w:rPr>
          <w:rFonts w:ascii="Arial" w:hAnsi="Arial" w:cs="Arial"/>
          <w:sz w:val="24"/>
          <w:szCs w:val="24"/>
        </w:rPr>
      </w:pPr>
    </w:p>
    <w:p w:rsidR="0021394E" w:rsidRPr="0021394E" w:rsidRDefault="0021394E" w:rsidP="0021394E">
      <w:pPr>
        <w:rPr>
          <w:rFonts w:ascii="Arial" w:hAnsi="Arial" w:cs="Arial"/>
          <w:sz w:val="24"/>
          <w:szCs w:val="24"/>
        </w:rPr>
      </w:pPr>
    </w:p>
    <w:sectPr w:rsidR="0021394E" w:rsidRPr="0021394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EA45B0"/>
    <w:multiLevelType w:val="hybridMultilevel"/>
    <w:tmpl w:val="6A7C7EE8"/>
    <w:lvl w:ilvl="0" w:tplc="A2E470E4">
      <w:start w:val="1"/>
      <w:numFmt w:val="decimal"/>
      <w:lvlText w:val="%1."/>
      <w:lvlJc w:val="left"/>
      <w:pPr>
        <w:ind w:left="420" w:hanging="360"/>
      </w:pPr>
      <w:rPr>
        <w:rFonts w:hint="default"/>
      </w:rPr>
    </w:lvl>
    <w:lvl w:ilvl="1" w:tplc="0C0A0019" w:tentative="1">
      <w:start w:val="1"/>
      <w:numFmt w:val="lowerLetter"/>
      <w:lvlText w:val="%2."/>
      <w:lvlJc w:val="left"/>
      <w:pPr>
        <w:ind w:left="1140" w:hanging="360"/>
      </w:pPr>
    </w:lvl>
    <w:lvl w:ilvl="2" w:tplc="0C0A001B" w:tentative="1">
      <w:start w:val="1"/>
      <w:numFmt w:val="lowerRoman"/>
      <w:lvlText w:val="%3."/>
      <w:lvlJc w:val="right"/>
      <w:pPr>
        <w:ind w:left="1860" w:hanging="180"/>
      </w:pPr>
    </w:lvl>
    <w:lvl w:ilvl="3" w:tplc="0C0A000F" w:tentative="1">
      <w:start w:val="1"/>
      <w:numFmt w:val="decimal"/>
      <w:lvlText w:val="%4."/>
      <w:lvlJc w:val="left"/>
      <w:pPr>
        <w:ind w:left="2580" w:hanging="360"/>
      </w:pPr>
    </w:lvl>
    <w:lvl w:ilvl="4" w:tplc="0C0A0019" w:tentative="1">
      <w:start w:val="1"/>
      <w:numFmt w:val="lowerLetter"/>
      <w:lvlText w:val="%5."/>
      <w:lvlJc w:val="left"/>
      <w:pPr>
        <w:ind w:left="3300" w:hanging="360"/>
      </w:pPr>
    </w:lvl>
    <w:lvl w:ilvl="5" w:tplc="0C0A001B" w:tentative="1">
      <w:start w:val="1"/>
      <w:numFmt w:val="lowerRoman"/>
      <w:lvlText w:val="%6."/>
      <w:lvlJc w:val="right"/>
      <w:pPr>
        <w:ind w:left="4020" w:hanging="180"/>
      </w:pPr>
    </w:lvl>
    <w:lvl w:ilvl="6" w:tplc="0C0A000F" w:tentative="1">
      <w:start w:val="1"/>
      <w:numFmt w:val="decimal"/>
      <w:lvlText w:val="%7."/>
      <w:lvlJc w:val="left"/>
      <w:pPr>
        <w:ind w:left="4740" w:hanging="360"/>
      </w:pPr>
    </w:lvl>
    <w:lvl w:ilvl="7" w:tplc="0C0A0019" w:tentative="1">
      <w:start w:val="1"/>
      <w:numFmt w:val="lowerLetter"/>
      <w:lvlText w:val="%8."/>
      <w:lvlJc w:val="left"/>
      <w:pPr>
        <w:ind w:left="5460" w:hanging="360"/>
      </w:pPr>
    </w:lvl>
    <w:lvl w:ilvl="8" w:tplc="0C0A001B" w:tentative="1">
      <w:start w:val="1"/>
      <w:numFmt w:val="lowerRoman"/>
      <w:lvlText w:val="%9."/>
      <w:lvlJc w:val="right"/>
      <w:pPr>
        <w:ind w:left="6180" w:hanging="180"/>
      </w:pPr>
    </w:lvl>
  </w:abstractNum>
  <w:abstractNum w:abstractNumId="1" w15:restartNumberingAfterBreak="0">
    <w:nsid w:val="055A06B6"/>
    <w:multiLevelType w:val="hybridMultilevel"/>
    <w:tmpl w:val="35C643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3B0405A"/>
    <w:multiLevelType w:val="hybridMultilevel"/>
    <w:tmpl w:val="0E60C1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6641501"/>
    <w:multiLevelType w:val="hybridMultilevel"/>
    <w:tmpl w:val="0770A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23B4188"/>
    <w:multiLevelType w:val="hybridMultilevel"/>
    <w:tmpl w:val="47F01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8A112EC"/>
    <w:multiLevelType w:val="hybridMultilevel"/>
    <w:tmpl w:val="2D0C7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5E5A6007"/>
    <w:multiLevelType w:val="hybridMultilevel"/>
    <w:tmpl w:val="DE7E0E4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5EE304F1"/>
    <w:multiLevelType w:val="multilevel"/>
    <w:tmpl w:val="DED63634"/>
    <w:lvl w:ilvl="0">
      <w:start w:val="1"/>
      <w:numFmt w:val="decimal"/>
      <w:lvlText w:val="%1."/>
      <w:lvlJc w:val="left"/>
      <w:pPr>
        <w:tabs>
          <w:tab w:val="num" w:pos="360"/>
        </w:tabs>
        <w:ind w:left="360" w:hanging="360"/>
      </w:pPr>
      <w:rPr>
        <w:rFonts w:ascii="Times New Roman" w:hAnsi="Times New Roman" w:cs="Times New Roman" w:hint="default"/>
        <w:b w:val="0"/>
        <w:sz w:val="24"/>
        <w:szCs w:val="24"/>
      </w:rPr>
    </w:lvl>
    <w:lvl w:ilvl="1">
      <w:start w:val="1"/>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5FD363B2"/>
    <w:multiLevelType w:val="hybridMultilevel"/>
    <w:tmpl w:val="E9C017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92F6B48"/>
    <w:multiLevelType w:val="hybridMultilevel"/>
    <w:tmpl w:val="FFA4D904"/>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0" w15:restartNumberingAfterBreak="0">
    <w:nsid w:val="78E81D9D"/>
    <w:multiLevelType w:val="hybridMultilevel"/>
    <w:tmpl w:val="95E269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9173906"/>
    <w:multiLevelType w:val="hybridMultilevel"/>
    <w:tmpl w:val="2B4EC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1"/>
  </w:num>
  <w:num w:numId="2">
    <w:abstractNumId w:val="8"/>
  </w:num>
  <w:num w:numId="3">
    <w:abstractNumId w:val="4"/>
  </w:num>
  <w:num w:numId="4">
    <w:abstractNumId w:val="9"/>
  </w:num>
  <w:num w:numId="5">
    <w:abstractNumId w:val="2"/>
  </w:num>
  <w:num w:numId="6">
    <w:abstractNumId w:val="3"/>
  </w:num>
  <w:num w:numId="7">
    <w:abstractNumId w:val="7"/>
  </w:num>
  <w:num w:numId="8">
    <w:abstractNumId w:val="1"/>
  </w:num>
  <w:num w:numId="9">
    <w:abstractNumId w:val="6"/>
  </w:num>
  <w:num w:numId="10">
    <w:abstractNumId w:val="0"/>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19EB"/>
    <w:rsid w:val="0016422D"/>
    <w:rsid w:val="0021394E"/>
    <w:rsid w:val="00386BD0"/>
    <w:rsid w:val="005264DC"/>
    <w:rsid w:val="00590B31"/>
    <w:rsid w:val="00657E6A"/>
    <w:rsid w:val="006A480C"/>
    <w:rsid w:val="00744E57"/>
    <w:rsid w:val="0076731A"/>
    <w:rsid w:val="00782DBB"/>
    <w:rsid w:val="00796275"/>
    <w:rsid w:val="007F5A10"/>
    <w:rsid w:val="009A3A9E"/>
    <w:rsid w:val="00AF0D35"/>
    <w:rsid w:val="00AF18F2"/>
    <w:rsid w:val="00B51AF7"/>
    <w:rsid w:val="00B56FF7"/>
    <w:rsid w:val="00BB591E"/>
    <w:rsid w:val="00BC39CE"/>
    <w:rsid w:val="00C71945"/>
    <w:rsid w:val="00D719EB"/>
    <w:rsid w:val="00D83539"/>
    <w:rsid w:val="00D967E4"/>
    <w:rsid w:val="00DD1920"/>
    <w:rsid w:val="00DE739B"/>
    <w:rsid w:val="00E960E3"/>
    <w:rsid w:val="00E976BA"/>
    <w:rsid w:val="00F15F79"/>
    <w:rsid w:val="00F52E0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C6F826-32B9-46E5-9E08-00D55E39D7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AF18F2"/>
    <w:pPr>
      <w:keepNext/>
      <w:keepLines/>
      <w:spacing w:before="240" w:after="0"/>
      <w:outlineLvl w:val="0"/>
    </w:pPr>
    <w:rPr>
      <w:rFonts w:ascii="Arial" w:eastAsiaTheme="majorEastAsia" w:hAnsi="Arial" w:cstheme="majorBidi"/>
      <w:sz w:val="24"/>
      <w:szCs w:val="32"/>
    </w:rPr>
  </w:style>
  <w:style w:type="paragraph" w:styleId="Ttulo2">
    <w:name w:val="heading 2"/>
    <w:basedOn w:val="Normal"/>
    <w:next w:val="Normal"/>
    <w:link w:val="Ttulo2Car"/>
    <w:uiPriority w:val="9"/>
    <w:unhideWhenUsed/>
    <w:qFormat/>
    <w:rsid w:val="00AF18F2"/>
    <w:pPr>
      <w:keepNext/>
      <w:keepLines/>
      <w:spacing w:before="40" w:after="0"/>
      <w:outlineLvl w:val="1"/>
    </w:pPr>
    <w:rPr>
      <w:rFonts w:ascii="Arial" w:eastAsiaTheme="majorEastAsia" w:hAnsi="Arial" w:cstheme="majorBidi"/>
      <w:b/>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719EB"/>
    <w:pPr>
      <w:ind w:left="720"/>
      <w:contextualSpacing/>
    </w:pPr>
  </w:style>
  <w:style w:type="paragraph" w:styleId="NormalWeb">
    <w:name w:val="Normal (Web)"/>
    <w:basedOn w:val="Normal"/>
    <w:uiPriority w:val="99"/>
    <w:semiHidden/>
    <w:rsid w:val="00744E57"/>
    <w:pPr>
      <w:spacing w:before="100" w:beforeAutospacing="1" w:after="100" w:afterAutospacing="1" w:line="240" w:lineRule="auto"/>
    </w:pPr>
    <w:rPr>
      <w:rFonts w:ascii="Arial Unicode MS" w:eastAsia="Arial Unicode MS" w:hAnsi="Arial Unicode MS" w:cs="Arial Unicode MS"/>
      <w:sz w:val="24"/>
      <w:szCs w:val="24"/>
      <w:lang w:eastAsia="es-ES"/>
    </w:rPr>
  </w:style>
  <w:style w:type="character" w:styleId="Hipervnculo">
    <w:name w:val="Hyperlink"/>
    <w:basedOn w:val="Fuentedeprrafopredeter"/>
    <w:uiPriority w:val="99"/>
    <w:unhideWhenUsed/>
    <w:rsid w:val="009A3A9E"/>
    <w:rPr>
      <w:color w:val="0563C1" w:themeColor="hyperlink"/>
      <w:u w:val="single"/>
    </w:rPr>
  </w:style>
  <w:style w:type="character" w:customStyle="1" w:styleId="apple-converted-space">
    <w:name w:val="apple-converted-space"/>
    <w:basedOn w:val="Fuentedeprrafopredeter"/>
    <w:rsid w:val="00782DBB"/>
  </w:style>
  <w:style w:type="character" w:styleId="Textoennegrita">
    <w:name w:val="Strong"/>
    <w:basedOn w:val="Fuentedeprrafopredeter"/>
    <w:uiPriority w:val="22"/>
    <w:qFormat/>
    <w:rsid w:val="00782DBB"/>
    <w:rPr>
      <w:b/>
      <w:bCs/>
    </w:rPr>
  </w:style>
  <w:style w:type="character" w:customStyle="1" w:styleId="Ttulo1Car">
    <w:name w:val="Título 1 Car"/>
    <w:basedOn w:val="Fuentedeprrafopredeter"/>
    <w:link w:val="Ttulo1"/>
    <w:uiPriority w:val="9"/>
    <w:rsid w:val="00AF18F2"/>
    <w:rPr>
      <w:rFonts w:ascii="Arial" w:eastAsiaTheme="majorEastAsia" w:hAnsi="Arial" w:cstheme="majorBidi"/>
      <w:sz w:val="24"/>
      <w:szCs w:val="32"/>
    </w:rPr>
  </w:style>
  <w:style w:type="character" w:customStyle="1" w:styleId="Ttulo2Car">
    <w:name w:val="Título 2 Car"/>
    <w:basedOn w:val="Fuentedeprrafopredeter"/>
    <w:link w:val="Ttulo2"/>
    <w:uiPriority w:val="9"/>
    <w:rsid w:val="00AF18F2"/>
    <w:rPr>
      <w:rFonts w:ascii="Arial" w:eastAsiaTheme="majorEastAsia" w:hAnsi="Arial" w:cstheme="majorBidi"/>
      <w:b/>
      <w:sz w:val="24"/>
      <w:szCs w:val="26"/>
    </w:rPr>
  </w:style>
  <w:style w:type="paragraph" w:styleId="TtulodeTDC">
    <w:name w:val="TOC Heading"/>
    <w:basedOn w:val="Ttulo1"/>
    <w:next w:val="Normal"/>
    <w:uiPriority w:val="39"/>
    <w:unhideWhenUsed/>
    <w:qFormat/>
    <w:rsid w:val="00590B31"/>
    <w:pPr>
      <w:outlineLvl w:val="9"/>
    </w:pPr>
    <w:rPr>
      <w:rFonts w:asciiTheme="majorHAnsi" w:hAnsiTheme="majorHAnsi"/>
      <w:color w:val="2E74B5" w:themeColor="accent1" w:themeShade="BF"/>
      <w:sz w:val="32"/>
      <w:lang w:eastAsia="es-ES"/>
    </w:rPr>
  </w:style>
  <w:style w:type="paragraph" w:styleId="TDC1">
    <w:name w:val="toc 1"/>
    <w:basedOn w:val="Normal"/>
    <w:next w:val="Normal"/>
    <w:autoRedefine/>
    <w:uiPriority w:val="39"/>
    <w:unhideWhenUsed/>
    <w:rsid w:val="00590B31"/>
    <w:pPr>
      <w:spacing w:after="100"/>
    </w:pPr>
  </w:style>
  <w:style w:type="paragraph" w:styleId="TDC2">
    <w:name w:val="toc 2"/>
    <w:basedOn w:val="Normal"/>
    <w:next w:val="Normal"/>
    <w:autoRedefine/>
    <w:uiPriority w:val="39"/>
    <w:unhideWhenUsed/>
    <w:rsid w:val="00590B31"/>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763">
      <w:bodyDiv w:val="1"/>
      <w:marLeft w:val="0"/>
      <w:marRight w:val="0"/>
      <w:marTop w:val="0"/>
      <w:marBottom w:val="0"/>
      <w:divBdr>
        <w:top w:val="none" w:sz="0" w:space="0" w:color="auto"/>
        <w:left w:val="none" w:sz="0" w:space="0" w:color="auto"/>
        <w:bottom w:val="none" w:sz="0" w:space="0" w:color="auto"/>
        <w:right w:val="none" w:sz="0" w:space="0" w:color="auto"/>
      </w:divBdr>
    </w:div>
    <w:div w:id="81336359">
      <w:bodyDiv w:val="1"/>
      <w:marLeft w:val="0"/>
      <w:marRight w:val="0"/>
      <w:marTop w:val="0"/>
      <w:marBottom w:val="0"/>
      <w:divBdr>
        <w:top w:val="none" w:sz="0" w:space="0" w:color="auto"/>
        <w:left w:val="none" w:sz="0" w:space="0" w:color="auto"/>
        <w:bottom w:val="none" w:sz="0" w:space="0" w:color="auto"/>
        <w:right w:val="none" w:sz="0" w:space="0" w:color="auto"/>
      </w:divBdr>
    </w:div>
    <w:div w:id="122315150">
      <w:bodyDiv w:val="1"/>
      <w:marLeft w:val="0"/>
      <w:marRight w:val="0"/>
      <w:marTop w:val="0"/>
      <w:marBottom w:val="0"/>
      <w:divBdr>
        <w:top w:val="none" w:sz="0" w:space="0" w:color="auto"/>
        <w:left w:val="none" w:sz="0" w:space="0" w:color="auto"/>
        <w:bottom w:val="none" w:sz="0" w:space="0" w:color="auto"/>
        <w:right w:val="none" w:sz="0" w:space="0" w:color="auto"/>
      </w:divBdr>
    </w:div>
    <w:div w:id="185676032">
      <w:bodyDiv w:val="1"/>
      <w:marLeft w:val="0"/>
      <w:marRight w:val="0"/>
      <w:marTop w:val="0"/>
      <w:marBottom w:val="0"/>
      <w:divBdr>
        <w:top w:val="none" w:sz="0" w:space="0" w:color="auto"/>
        <w:left w:val="none" w:sz="0" w:space="0" w:color="auto"/>
        <w:bottom w:val="none" w:sz="0" w:space="0" w:color="auto"/>
        <w:right w:val="none" w:sz="0" w:space="0" w:color="auto"/>
      </w:divBdr>
      <w:divsChild>
        <w:div w:id="1159541813">
          <w:marLeft w:val="0"/>
          <w:marRight w:val="0"/>
          <w:marTop w:val="96"/>
          <w:marBottom w:val="120"/>
          <w:divBdr>
            <w:top w:val="none" w:sz="0" w:space="0" w:color="auto"/>
            <w:left w:val="none" w:sz="0" w:space="0" w:color="auto"/>
            <w:bottom w:val="none" w:sz="0" w:space="0" w:color="auto"/>
            <w:right w:val="none" w:sz="0" w:space="0" w:color="auto"/>
          </w:divBdr>
        </w:div>
        <w:div w:id="1763841249">
          <w:marLeft w:val="0"/>
          <w:marRight w:val="0"/>
          <w:marTop w:val="96"/>
          <w:marBottom w:val="120"/>
          <w:divBdr>
            <w:top w:val="none" w:sz="0" w:space="0" w:color="auto"/>
            <w:left w:val="none" w:sz="0" w:space="0" w:color="auto"/>
            <w:bottom w:val="none" w:sz="0" w:space="0" w:color="auto"/>
            <w:right w:val="none" w:sz="0" w:space="0" w:color="auto"/>
          </w:divBdr>
        </w:div>
      </w:divsChild>
    </w:div>
    <w:div w:id="285426906">
      <w:bodyDiv w:val="1"/>
      <w:marLeft w:val="0"/>
      <w:marRight w:val="0"/>
      <w:marTop w:val="0"/>
      <w:marBottom w:val="0"/>
      <w:divBdr>
        <w:top w:val="none" w:sz="0" w:space="0" w:color="auto"/>
        <w:left w:val="none" w:sz="0" w:space="0" w:color="auto"/>
        <w:bottom w:val="none" w:sz="0" w:space="0" w:color="auto"/>
        <w:right w:val="none" w:sz="0" w:space="0" w:color="auto"/>
      </w:divBdr>
      <w:divsChild>
        <w:div w:id="563837415">
          <w:marLeft w:val="0"/>
          <w:marRight w:val="0"/>
          <w:marTop w:val="96"/>
          <w:marBottom w:val="120"/>
          <w:divBdr>
            <w:top w:val="none" w:sz="0" w:space="0" w:color="auto"/>
            <w:left w:val="none" w:sz="0" w:space="0" w:color="auto"/>
            <w:bottom w:val="none" w:sz="0" w:space="0" w:color="auto"/>
            <w:right w:val="none" w:sz="0" w:space="0" w:color="auto"/>
          </w:divBdr>
        </w:div>
        <w:div w:id="745104328">
          <w:marLeft w:val="0"/>
          <w:marRight w:val="0"/>
          <w:marTop w:val="96"/>
          <w:marBottom w:val="120"/>
          <w:divBdr>
            <w:top w:val="none" w:sz="0" w:space="0" w:color="auto"/>
            <w:left w:val="none" w:sz="0" w:space="0" w:color="auto"/>
            <w:bottom w:val="none" w:sz="0" w:space="0" w:color="auto"/>
            <w:right w:val="none" w:sz="0" w:space="0" w:color="auto"/>
          </w:divBdr>
        </w:div>
      </w:divsChild>
    </w:div>
    <w:div w:id="403066350">
      <w:bodyDiv w:val="1"/>
      <w:marLeft w:val="0"/>
      <w:marRight w:val="0"/>
      <w:marTop w:val="0"/>
      <w:marBottom w:val="0"/>
      <w:divBdr>
        <w:top w:val="none" w:sz="0" w:space="0" w:color="auto"/>
        <w:left w:val="none" w:sz="0" w:space="0" w:color="auto"/>
        <w:bottom w:val="none" w:sz="0" w:space="0" w:color="auto"/>
        <w:right w:val="none" w:sz="0" w:space="0" w:color="auto"/>
      </w:divBdr>
    </w:div>
    <w:div w:id="505633309">
      <w:bodyDiv w:val="1"/>
      <w:marLeft w:val="0"/>
      <w:marRight w:val="0"/>
      <w:marTop w:val="0"/>
      <w:marBottom w:val="0"/>
      <w:divBdr>
        <w:top w:val="none" w:sz="0" w:space="0" w:color="auto"/>
        <w:left w:val="none" w:sz="0" w:space="0" w:color="auto"/>
        <w:bottom w:val="none" w:sz="0" w:space="0" w:color="auto"/>
        <w:right w:val="none" w:sz="0" w:space="0" w:color="auto"/>
      </w:divBdr>
    </w:div>
    <w:div w:id="574123292">
      <w:bodyDiv w:val="1"/>
      <w:marLeft w:val="0"/>
      <w:marRight w:val="0"/>
      <w:marTop w:val="0"/>
      <w:marBottom w:val="0"/>
      <w:divBdr>
        <w:top w:val="none" w:sz="0" w:space="0" w:color="auto"/>
        <w:left w:val="none" w:sz="0" w:space="0" w:color="auto"/>
        <w:bottom w:val="none" w:sz="0" w:space="0" w:color="auto"/>
        <w:right w:val="none" w:sz="0" w:space="0" w:color="auto"/>
      </w:divBdr>
    </w:div>
    <w:div w:id="667372030">
      <w:bodyDiv w:val="1"/>
      <w:marLeft w:val="0"/>
      <w:marRight w:val="0"/>
      <w:marTop w:val="0"/>
      <w:marBottom w:val="0"/>
      <w:divBdr>
        <w:top w:val="none" w:sz="0" w:space="0" w:color="auto"/>
        <w:left w:val="none" w:sz="0" w:space="0" w:color="auto"/>
        <w:bottom w:val="none" w:sz="0" w:space="0" w:color="auto"/>
        <w:right w:val="none" w:sz="0" w:space="0" w:color="auto"/>
      </w:divBdr>
      <w:divsChild>
        <w:div w:id="446438128">
          <w:marLeft w:val="0"/>
          <w:marRight w:val="0"/>
          <w:marTop w:val="96"/>
          <w:marBottom w:val="120"/>
          <w:divBdr>
            <w:top w:val="none" w:sz="0" w:space="0" w:color="auto"/>
            <w:left w:val="none" w:sz="0" w:space="0" w:color="auto"/>
            <w:bottom w:val="none" w:sz="0" w:space="0" w:color="auto"/>
            <w:right w:val="none" w:sz="0" w:space="0" w:color="auto"/>
          </w:divBdr>
        </w:div>
        <w:div w:id="39014613">
          <w:marLeft w:val="0"/>
          <w:marRight w:val="0"/>
          <w:marTop w:val="96"/>
          <w:marBottom w:val="120"/>
          <w:divBdr>
            <w:top w:val="none" w:sz="0" w:space="0" w:color="auto"/>
            <w:left w:val="none" w:sz="0" w:space="0" w:color="auto"/>
            <w:bottom w:val="none" w:sz="0" w:space="0" w:color="auto"/>
            <w:right w:val="none" w:sz="0" w:space="0" w:color="auto"/>
          </w:divBdr>
        </w:div>
      </w:divsChild>
    </w:div>
    <w:div w:id="913975233">
      <w:bodyDiv w:val="1"/>
      <w:marLeft w:val="0"/>
      <w:marRight w:val="0"/>
      <w:marTop w:val="0"/>
      <w:marBottom w:val="0"/>
      <w:divBdr>
        <w:top w:val="none" w:sz="0" w:space="0" w:color="auto"/>
        <w:left w:val="none" w:sz="0" w:space="0" w:color="auto"/>
        <w:bottom w:val="none" w:sz="0" w:space="0" w:color="auto"/>
        <w:right w:val="none" w:sz="0" w:space="0" w:color="auto"/>
      </w:divBdr>
    </w:div>
    <w:div w:id="933976260">
      <w:bodyDiv w:val="1"/>
      <w:marLeft w:val="0"/>
      <w:marRight w:val="0"/>
      <w:marTop w:val="0"/>
      <w:marBottom w:val="0"/>
      <w:divBdr>
        <w:top w:val="none" w:sz="0" w:space="0" w:color="auto"/>
        <w:left w:val="none" w:sz="0" w:space="0" w:color="auto"/>
        <w:bottom w:val="none" w:sz="0" w:space="0" w:color="auto"/>
        <w:right w:val="none" w:sz="0" w:space="0" w:color="auto"/>
      </w:divBdr>
    </w:div>
    <w:div w:id="1050958782">
      <w:bodyDiv w:val="1"/>
      <w:marLeft w:val="0"/>
      <w:marRight w:val="0"/>
      <w:marTop w:val="0"/>
      <w:marBottom w:val="0"/>
      <w:divBdr>
        <w:top w:val="none" w:sz="0" w:space="0" w:color="auto"/>
        <w:left w:val="none" w:sz="0" w:space="0" w:color="auto"/>
        <w:bottom w:val="none" w:sz="0" w:space="0" w:color="auto"/>
        <w:right w:val="none" w:sz="0" w:space="0" w:color="auto"/>
      </w:divBdr>
    </w:div>
    <w:div w:id="1244146833">
      <w:bodyDiv w:val="1"/>
      <w:marLeft w:val="0"/>
      <w:marRight w:val="0"/>
      <w:marTop w:val="0"/>
      <w:marBottom w:val="0"/>
      <w:divBdr>
        <w:top w:val="none" w:sz="0" w:space="0" w:color="auto"/>
        <w:left w:val="none" w:sz="0" w:space="0" w:color="auto"/>
        <w:bottom w:val="none" w:sz="0" w:space="0" w:color="auto"/>
        <w:right w:val="none" w:sz="0" w:space="0" w:color="auto"/>
      </w:divBdr>
    </w:div>
    <w:div w:id="1435787196">
      <w:bodyDiv w:val="1"/>
      <w:marLeft w:val="0"/>
      <w:marRight w:val="0"/>
      <w:marTop w:val="0"/>
      <w:marBottom w:val="0"/>
      <w:divBdr>
        <w:top w:val="none" w:sz="0" w:space="0" w:color="auto"/>
        <w:left w:val="none" w:sz="0" w:space="0" w:color="auto"/>
        <w:bottom w:val="none" w:sz="0" w:space="0" w:color="auto"/>
        <w:right w:val="none" w:sz="0" w:space="0" w:color="auto"/>
      </w:divBdr>
    </w:div>
    <w:div w:id="1446579185">
      <w:bodyDiv w:val="1"/>
      <w:marLeft w:val="0"/>
      <w:marRight w:val="0"/>
      <w:marTop w:val="0"/>
      <w:marBottom w:val="0"/>
      <w:divBdr>
        <w:top w:val="none" w:sz="0" w:space="0" w:color="auto"/>
        <w:left w:val="none" w:sz="0" w:space="0" w:color="auto"/>
        <w:bottom w:val="none" w:sz="0" w:space="0" w:color="auto"/>
        <w:right w:val="none" w:sz="0" w:space="0" w:color="auto"/>
      </w:divBdr>
      <w:divsChild>
        <w:div w:id="228267136">
          <w:marLeft w:val="0"/>
          <w:marRight w:val="0"/>
          <w:marTop w:val="0"/>
          <w:marBottom w:val="0"/>
          <w:divBdr>
            <w:top w:val="none" w:sz="0" w:space="0" w:color="auto"/>
            <w:left w:val="none" w:sz="0" w:space="0" w:color="auto"/>
            <w:bottom w:val="none" w:sz="0" w:space="0" w:color="auto"/>
            <w:right w:val="none" w:sz="0" w:space="0" w:color="auto"/>
          </w:divBdr>
          <w:divsChild>
            <w:div w:id="1988508079">
              <w:marLeft w:val="0"/>
              <w:marRight w:val="0"/>
              <w:marTop w:val="300"/>
              <w:marBottom w:val="0"/>
              <w:divBdr>
                <w:top w:val="none" w:sz="0" w:space="0" w:color="auto"/>
                <w:left w:val="none" w:sz="0" w:space="0" w:color="auto"/>
                <w:bottom w:val="none" w:sz="0" w:space="0" w:color="auto"/>
                <w:right w:val="none" w:sz="0" w:space="0" w:color="auto"/>
              </w:divBdr>
              <w:divsChild>
                <w:div w:id="2130513480">
                  <w:marLeft w:val="0"/>
                  <w:marRight w:val="0"/>
                  <w:marTop w:val="0"/>
                  <w:marBottom w:val="0"/>
                  <w:divBdr>
                    <w:top w:val="none" w:sz="0" w:space="0" w:color="auto"/>
                    <w:left w:val="none" w:sz="0" w:space="0" w:color="auto"/>
                    <w:bottom w:val="none" w:sz="0" w:space="0" w:color="auto"/>
                    <w:right w:val="none" w:sz="0" w:space="0" w:color="auto"/>
                  </w:divBdr>
                  <w:divsChild>
                    <w:div w:id="93586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4711">
          <w:marLeft w:val="0"/>
          <w:marRight w:val="0"/>
          <w:marTop w:val="0"/>
          <w:marBottom w:val="0"/>
          <w:divBdr>
            <w:top w:val="none" w:sz="0" w:space="0" w:color="auto"/>
            <w:left w:val="none" w:sz="0" w:space="0" w:color="auto"/>
            <w:bottom w:val="none" w:sz="0" w:space="0" w:color="auto"/>
            <w:right w:val="none" w:sz="0" w:space="0" w:color="auto"/>
          </w:divBdr>
          <w:divsChild>
            <w:div w:id="824055003">
              <w:marLeft w:val="0"/>
              <w:marRight w:val="0"/>
              <w:marTop w:val="300"/>
              <w:marBottom w:val="0"/>
              <w:divBdr>
                <w:top w:val="none" w:sz="0" w:space="0" w:color="auto"/>
                <w:left w:val="none" w:sz="0" w:space="0" w:color="auto"/>
                <w:bottom w:val="none" w:sz="0" w:space="0" w:color="auto"/>
                <w:right w:val="none" w:sz="0" w:space="0" w:color="auto"/>
              </w:divBdr>
              <w:divsChild>
                <w:div w:id="1996838946">
                  <w:marLeft w:val="0"/>
                  <w:marRight w:val="0"/>
                  <w:marTop w:val="0"/>
                  <w:marBottom w:val="0"/>
                  <w:divBdr>
                    <w:top w:val="none" w:sz="0" w:space="0" w:color="auto"/>
                    <w:left w:val="none" w:sz="0" w:space="0" w:color="auto"/>
                    <w:bottom w:val="none" w:sz="0" w:space="0" w:color="auto"/>
                    <w:right w:val="none" w:sz="0" w:space="0" w:color="auto"/>
                  </w:divBdr>
                  <w:divsChild>
                    <w:div w:id="25783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80125">
      <w:bodyDiv w:val="1"/>
      <w:marLeft w:val="0"/>
      <w:marRight w:val="0"/>
      <w:marTop w:val="0"/>
      <w:marBottom w:val="0"/>
      <w:divBdr>
        <w:top w:val="none" w:sz="0" w:space="0" w:color="auto"/>
        <w:left w:val="none" w:sz="0" w:space="0" w:color="auto"/>
        <w:bottom w:val="none" w:sz="0" w:space="0" w:color="auto"/>
        <w:right w:val="none" w:sz="0" w:space="0" w:color="auto"/>
      </w:divBdr>
      <w:divsChild>
        <w:div w:id="1059595491">
          <w:marLeft w:val="0"/>
          <w:marRight w:val="0"/>
          <w:marTop w:val="96"/>
          <w:marBottom w:val="120"/>
          <w:divBdr>
            <w:top w:val="none" w:sz="0" w:space="0" w:color="auto"/>
            <w:left w:val="none" w:sz="0" w:space="0" w:color="auto"/>
            <w:bottom w:val="none" w:sz="0" w:space="0" w:color="auto"/>
            <w:right w:val="none" w:sz="0" w:space="0" w:color="auto"/>
          </w:divBdr>
        </w:div>
        <w:div w:id="993879466">
          <w:marLeft w:val="0"/>
          <w:marRight w:val="0"/>
          <w:marTop w:val="96"/>
          <w:marBottom w:val="120"/>
          <w:divBdr>
            <w:top w:val="none" w:sz="0" w:space="0" w:color="auto"/>
            <w:left w:val="none" w:sz="0" w:space="0" w:color="auto"/>
            <w:bottom w:val="none" w:sz="0" w:space="0" w:color="auto"/>
            <w:right w:val="none" w:sz="0" w:space="0" w:color="auto"/>
          </w:divBdr>
        </w:div>
      </w:divsChild>
    </w:div>
    <w:div w:id="1569224465">
      <w:bodyDiv w:val="1"/>
      <w:marLeft w:val="0"/>
      <w:marRight w:val="0"/>
      <w:marTop w:val="0"/>
      <w:marBottom w:val="0"/>
      <w:divBdr>
        <w:top w:val="none" w:sz="0" w:space="0" w:color="auto"/>
        <w:left w:val="none" w:sz="0" w:space="0" w:color="auto"/>
        <w:bottom w:val="none" w:sz="0" w:space="0" w:color="auto"/>
        <w:right w:val="none" w:sz="0" w:space="0" w:color="auto"/>
      </w:divBdr>
      <w:divsChild>
        <w:div w:id="140736737">
          <w:marLeft w:val="0"/>
          <w:marRight w:val="0"/>
          <w:marTop w:val="96"/>
          <w:marBottom w:val="120"/>
          <w:divBdr>
            <w:top w:val="none" w:sz="0" w:space="0" w:color="auto"/>
            <w:left w:val="none" w:sz="0" w:space="0" w:color="auto"/>
            <w:bottom w:val="none" w:sz="0" w:space="0" w:color="auto"/>
            <w:right w:val="none" w:sz="0" w:space="0" w:color="auto"/>
          </w:divBdr>
        </w:div>
        <w:div w:id="2091927983">
          <w:marLeft w:val="0"/>
          <w:marRight w:val="0"/>
          <w:marTop w:val="96"/>
          <w:marBottom w:val="120"/>
          <w:divBdr>
            <w:top w:val="none" w:sz="0" w:space="0" w:color="auto"/>
            <w:left w:val="none" w:sz="0" w:space="0" w:color="auto"/>
            <w:bottom w:val="none" w:sz="0" w:space="0" w:color="auto"/>
            <w:right w:val="none" w:sz="0" w:space="0" w:color="auto"/>
          </w:divBdr>
        </w:div>
      </w:divsChild>
    </w:div>
    <w:div w:id="1717578494">
      <w:bodyDiv w:val="1"/>
      <w:marLeft w:val="0"/>
      <w:marRight w:val="0"/>
      <w:marTop w:val="0"/>
      <w:marBottom w:val="0"/>
      <w:divBdr>
        <w:top w:val="none" w:sz="0" w:space="0" w:color="auto"/>
        <w:left w:val="none" w:sz="0" w:space="0" w:color="auto"/>
        <w:bottom w:val="none" w:sz="0" w:space="0" w:color="auto"/>
        <w:right w:val="none" w:sz="0" w:space="0" w:color="auto"/>
      </w:divBdr>
      <w:divsChild>
        <w:div w:id="1334990203">
          <w:marLeft w:val="0"/>
          <w:marRight w:val="0"/>
          <w:marTop w:val="96"/>
          <w:marBottom w:val="120"/>
          <w:divBdr>
            <w:top w:val="none" w:sz="0" w:space="0" w:color="auto"/>
            <w:left w:val="none" w:sz="0" w:space="0" w:color="auto"/>
            <w:bottom w:val="none" w:sz="0" w:space="0" w:color="auto"/>
            <w:right w:val="none" w:sz="0" w:space="0" w:color="auto"/>
          </w:divBdr>
        </w:div>
        <w:div w:id="61106316">
          <w:marLeft w:val="0"/>
          <w:marRight w:val="0"/>
          <w:marTop w:val="96"/>
          <w:marBottom w:val="120"/>
          <w:divBdr>
            <w:top w:val="none" w:sz="0" w:space="0" w:color="auto"/>
            <w:left w:val="none" w:sz="0" w:space="0" w:color="auto"/>
            <w:bottom w:val="none" w:sz="0" w:space="0" w:color="auto"/>
            <w:right w:val="none" w:sz="0" w:space="0" w:color="auto"/>
          </w:divBdr>
        </w:div>
      </w:divsChild>
    </w:div>
    <w:div w:id="1880513083">
      <w:bodyDiv w:val="1"/>
      <w:marLeft w:val="0"/>
      <w:marRight w:val="0"/>
      <w:marTop w:val="0"/>
      <w:marBottom w:val="0"/>
      <w:divBdr>
        <w:top w:val="none" w:sz="0" w:space="0" w:color="auto"/>
        <w:left w:val="none" w:sz="0" w:space="0" w:color="auto"/>
        <w:bottom w:val="none" w:sz="0" w:space="0" w:color="auto"/>
        <w:right w:val="none" w:sz="0" w:space="0" w:color="auto"/>
      </w:divBdr>
    </w:div>
    <w:div w:id="1916471897">
      <w:bodyDiv w:val="1"/>
      <w:marLeft w:val="0"/>
      <w:marRight w:val="0"/>
      <w:marTop w:val="0"/>
      <w:marBottom w:val="0"/>
      <w:divBdr>
        <w:top w:val="none" w:sz="0" w:space="0" w:color="auto"/>
        <w:left w:val="none" w:sz="0" w:space="0" w:color="auto"/>
        <w:bottom w:val="none" w:sz="0" w:space="0" w:color="auto"/>
        <w:right w:val="none" w:sz="0" w:space="0" w:color="auto"/>
      </w:divBdr>
    </w:div>
    <w:div w:id="2049337224">
      <w:bodyDiv w:val="1"/>
      <w:marLeft w:val="0"/>
      <w:marRight w:val="0"/>
      <w:marTop w:val="0"/>
      <w:marBottom w:val="0"/>
      <w:divBdr>
        <w:top w:val="none" w:sz="0" w:space="0" w:color="auto"/>
        <w:left w:val="none" w:sz="0" w:space="0" w:color="auto"/>
        <w:bottom w:val="none" w:sz="0" w:space="0" w:color="auto"/>
        <w:right w:val="none" w:sz="0" w:space="0" w:color="auto"/>
      </w:divBdr>
    </w:div>
    <w:div w:id="2050643536">
      <w:bodyDiv w:val="1"/>
      <w:marLeft w:val="0"/>
      <w:marRight w:val="0"/>
      <w:marTop w:val="0"/>
      <w:marBottom w:val="0"/>
      <w:divBdr>
        <w:top w:val="none" w:sz="0" w:space="0" w:color="auto"/>
        <w:left w:val="none" w:sz="0" w:space="0" w:color="auto"/>
        <w:bottom w:val="none" w:sz="0" w:space="0" w:color="auto"/>
        <w:right w:val="none" w:sz="0" w:space="0" w:color="auto"/>
      </w:divBdr>
    </w:div>
    <w:div w:id="2103724158">
      <w:bodyDiv w:val="1"/>
      <w:marLeft w:val="0"/>
      <w:marRight w:val="0"/>
      <w:marTop w:val="0"/>
      <w:marBottom w:val="0"/>
      <w:divBdr>
        <w:top w:val="none" w:sz="0" w:space="0" w:color="auto"/>
        <w:left w:val="none" w:sz="0" w:space="0" w:color="auto"/>
        <w:bottom w:val="none" w:sz="0" w:space="0" w:color="auto"/>
        <w:right w:val="none" w:sz="0" w:space="0" w:color="auto"/>
      </w:divBdr>
      <w:divsChild>
        <w:div w:id="1510487295">
          <w:marLeft w:val="0"/>
          <w:marRight w:val="0"/>
          <w:marTop w:val="0"/>
          <w:marBottom w:val="0"/>
          <w:divBdr>
            <w:top w:val="none" w:sz="0" w:space="0" w:color="auto"/>
            <w:left w:val="none" w:sz="0" w:space="0" w:color="auto"/>
            <w:bottom w:val="none" w:sz="0" w:space="0" w:color="auto"/>
            <w:right w:val="none" w:sz="0" w:space="0" w:color="auto"/>
          </w:divBdr>
          <w:divsChild>
            <w:div w:id="1923684956">
              <w:marLeft w:val="0"/>
              <w:marRight w:val="0"/>
              <w:marTop w:val="300"/>
              <w:marBottom w:val="0"/>
              <w:divBdr>
                <w:top w:val="none" w:sz="0" w:space="0" w:color="auto"/>
                <w:left w:val="none" w:sz="0" w:space="0" w:color="auto"/>
                <w:bottom w:val="none" w:sz="0" w:space="0" w:color="auto"/>
                <w:right w:val="none" w:sz="0" w:space="0" w:color="auto"/>
              </w:divBdr>
              <w:divsChild>
                <w:div w:id="1834106924">
                  <w:marLeft w:val="0"/>
                  <w:marRight w:val="0"/>
                  <w:marTop w:val="0"/>
                  <w:marBottom w:val="0"/>
                  <w:divBdr>
                    <w:top w:val="none" w:sz="0" w:space="0" w:color="auto"/>
                    <w:left w:val="none" w:sz="0" w:space="0" w:color="auto"/>
                    <w:bottom w:val="none" w:sz="0" w:space="0" w:color="auto"/>
                    <w:right w:val="none" w:sz="0" w:space="0" w:color="auto"/>
                  </w:divBdr>
                  <w:divsChild>
                    <w:div w:id="20036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955029">
          <w:marLeft w:val="0"/>
          <w:marRight w:val="0"/>
          <w:marTop w:val="0"/>
          <w:marBottom w:val="0"/>
          <w:divBdr>
            <w:top w:val="none" w:sz="0" w:space="0" w:color="auto"/>
            <w:left w:val="none" w:sz="0" w:space="0" w:color="auto"/>
            <w:bottom w:val="none" w:sz="0" w:space="0" w:color="auto"/>
            <w:right w:val="none" w:sz="0" w:space="0" w:color="auto"/>
          </w:divBdr>
          <w:divsChild>
            <w:div w:id="1332176664">
              <w:marLeft w:val="0"/>
              <w:marRight w:val="0"/>
              <w:marTop w:val="300"/>
              <w:marBottom w:val="0"/>
              <w:divBdr>
                <w:top w:val="none" w:sz="0" w:space="0" w:color="auto"/>
                <w:left w:val="none" w:sz="0" w:space="0" w:color="auto"/>
                <w:bottom w:val="none" w:sz="0" w:space="0" w:color="auto"/>
                <w:right w:val="none" w:sz="0" w:space="0" w:color="auto"/>
              </w:divBdr>
              <w:divsChild>
                <w:div w:id="1246500918">
                  <w:marLeft w:val="0"/>
                  <w:marRight w:val="0"/>
                  <w:marTop w:val="0"/>
                  <w:marBottom w:val="0"/>
                  <w:divBdr>
                    <w:top w:val="none" w:sz="0" w:space="0" w:color="auto"/>
                    <w:left w:val="none" w:sz="0" w:space="0" w:color="auto"/>
                    <w:bottom w:val="none" w:sz="0" w:space="0" w:color="auto"/>
                    <w:right w:val="none" w:sz="0" w:space="0" w:color="auto"/>
                  </w:divBdr>
                  <w:divsChild>
                    <w:div w:id="112264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www.gcfaprendelibre.org/matematicas/curso/los_conjuntos/entender_los_conjuntos/1.do" TargetMode="Externa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png"/><Relationship Id="rId29" Type="http://schemas.openxmlformats.org/officeDocument/2006/relationships/image" Target="media/image21.gif"/><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yperlink" Target="http://www.gcfaprendelibre.org/matematicas/curso/los_conjuntos/entender_los_conjuntos/3.do" TargetMode="External"/><Relationship Id="rId19" Type="http://schemas.openxmlformats.org/officeDocument/2006/relationships/image" Target="media/image11.gi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gcfaprendelibre.org/matematicas/curso/los_conjuntos/entender_los_conjuntos/1.do"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707FEC-42DD-41CA-BCA1-25BEAD2AB9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TotalTime>
  <Pages>19</Pages>
  <Words>3183</Words>
  <Characters>17511</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12</cp:revision>
  <dcterms:created xsi:type="dcterms:W3CDTF">2016-09-25T18:24:00Z</dcterms:created>
  <dcterms:modified xsi:type="dcterms:W3CDTF">2016-09-29T03:18:00Z</dcterms:modified>
</cp:coreProperties>
</file>