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P11"/>
        <w:rPr/>
      </w:pPr>
      <w:r>
        <w:rPr/>
        <w:t>SO( PRIMER ENTREGA )</w:t>
      </w:r>
    </w:p>
    <w:p>
      <w:pPr>
        <w:pStyle w:val="WP11"/>
        <w:rPr/>
      </w:pPr>
      <w:r>
        <w:rPr/>
        <w:t xml:space="preserve"> </w:t>
      </w:r>
    </w:p>
    <w:p>
      <w:pPr>
        <w:pStyle w:val="WP11"/>
        <w:rPr/>
      </w:pPr>
      <w:r>
        <w:rPr/>
        <w:t>Análisis de SO:</w:t>
      </w:r>
    </w:p>
    <w:p>
      <w:pPr>
        <w:pStyle w:val="WP12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ubuntu server- ubuntu desktop 18.04</w:t>
      </w:r>
    </w:p>
    <w:p>
      <w:pPr>
        <w:pStyle w:val="WP12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 xml:space="preserve">windows server 2013 – </w:t>
      </w:r>
      <w:r>
        <w:rPr>
          <w:rStyle w:val="WT2"/>
        </w:rPr>
        <w:t>windows 7</w:t>
      </w:r>
    </w:p>
    <w:p>
      <w:pPr>
        <w:pStyle w:val="WP13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dos alternativas derivados de kde</w:t>
      </w:r>
    </w:p>
    <w:p>
      <w:pPr>
        <w:pStyle w:val="WP14"/>
        <w:rPr/>
      </w:pPr>
      <w:r>
        <w:rPr/>
        <w:t>¿Qué aspectos deben considerarse?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Requisitos de instalación mínimos y recomendados.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Gestión de usuarios.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 xml:space="preserve">Soporte hardware, compatibilidad y drivers. </w:t>
      </w:r>
      <w:r>
        <w:rPr>
          <w:rStyle w:val="WT3"/>
        </w:rPr>
        <w:t>Impresoras.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Utilidades proporcionadas.</w:t>
      </w:r>
    </w:p>
    <w:p>
      <w:pPr>
        <w:pStyle w:val="WP16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Gestión de recursos.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Gestión de red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Compatibilidad con aplicaciones.</w:t>
      </w:r>
    </w:p>
    <w:p>
      <w:pPr>
        <w:pStyle w:val="WP15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 xml:space="preserve">Licencias </w:t>
      </w:r>
    </w:p>
    <w:p>
      <w:pPr>
        <w:pStyle w:val="WP14"/>
        <w:rPr/>
      </w:pPr>
      <w:r>
        <w:rPr/>
      </w:r>
    </w:p>
    <w:p>
      <w:pPr>
        <w:pStyle w:val="WP17"/>
        <w:rPr/>
      </w:pPr>
      <w:r>
        <w:rPr/>
        <w:t>¿Qué aspectos debe considerar o tener en cuenta en la elección del SO para el servidor.?</w:t>
      </w:r>
    </w:p>
    <w:p>
      <w:pPr>
        <w:pStyle w:val="WP11"/>
        <w:rPr/>
      </w:pPr>
      <w:r>
        <w:rPr/>
      </w:r>
    </w:p>
    <w:p>
      <w:pPr>
        <w:pStyle w:val="WP11"/>
        <w:rPr/>
      </w:pPr>
      <w:r>
        <w:rPr/>
      </w:r>
    </w:p>
    <w:p>
      <w:pPr>
        <w:pStyle w:val="WP11"/>
        <w:rPr/>
      </w:pPr>
      <w:r>
        <w:rPr/>
      </w:r>
    </w:p>
    <w:p>
      <w:pPr>
        <w:pStyle w:val="WP11"/>
        <w:rPr/>
      </w:pPr>
      <w:r>
        <w:rPr/>
        <w:t>TM( PRIMER ENTREGA )</w:t>
      </w:r>
    </w:p>
    <w:p>
      <w:pPr>
        <w:pStyle w:val="WP4"/>
        <w:rPr/>
      </w:pPr>
      <w:r>
        <w:rPr/>
      </w:r>
    </w:p>
    <w:p>
      <w:pPr>
        <w:pStyle w:val="WP17"/>
        <w:rPr/>
      </w:pPr>
      <w:r>
        <w:rPr/>
        <w:t>Obtener planos y plantas de trabajo.</w:t>
      </w:r>
    </w:p>
    <w:p>
      <w:pPr>
        <w:pStyle w:val="WP17"/>
        <w:rPr/>
      </w:pPr>
      <w:r>
        <w:rPr/>
      </w:r>
    </w:p>
    <w:p>
      <w:pPr>
        <w:pStyle w:val="WP17"/>
        <w:rPr/>
      </w:pPr>
      <w:r>
        <w:rPr/>
        <w:t>Ver la viabilidad de la maceta electrónica.</w:t>
      </w:r>
    </w:p>
    <w:p>
      <w:pPr>
        <w:pStyle w:val="WP17"/>
        <w:rPr/>
      </w:pPr>
      <w:r>
        <w:rPr/>
      </w:r>
    </w:p>
    <w:p>
      <w:pPr>
        <w:pStyle w:val="WP17"/>
        <w:rPr/>
      </w:pPr>
      <w:r>
        <w:rPr/>
        <w:t>Análisis de tipos de sensores.</w:t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>
          <w:rStyle w:val="WT1"/>
        </w:rPr>
        <w:t>SO( SEGUNDA ENTREGA )</w:t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/>
        <w:t>Estudio de las alternativas:</w:t>
      </w:r>
    </w:p>
    <w:p>
      <w:pPr>
        <w:pStyle w:val="WP1"/>
        <w:rPr/>
      </w:pPr>
      <w:r>
        <w:rPr/>
        <w:t xml:space="preserve"> </w:t>
      </w:r>
      <w:r>
        <w:rPr/>
        <w:t>Describir el tipo de programas basados en como se relacionan con el usuario, las necesidades de soporte, la arquitectura  requerida y las particulares de uso.</w:t>
      </w:r>
    </w:p>
    <w:p>
      <w:pPr>
        <w:pStyle w:val="WP1"/>
        <w:rPr/>
      </w:pPr>
      <w:r>
        <w:rPr/>
        <w:t>La arquitectura será representada por la relación entre componentes de hardware, red y software.</w:t>
      </w:r>
    </w:p>
    <w:p>
      <w:pPr>
        <w:pStyle w:val="WP1"/>
        <w:rPr/>
      </w:pPr>
      <w:r>
        <w:rPr/>
      </w:r>
    </w:p>
    <w:p>
      <w:pPr>
        <w:pStyle w:val="WP2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Escritorio</w:t>
      </w:r>
    </w:p>
    <w:p>
      <w:pPr>
        <w:pStyle w:val="WP2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Web</w:t>
      </w:r>
    </w:p>
    <w:p>
      <w:pPr>
        <w:pStyle w:val="WP2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Mixta</w:t>
      </w:r>
    </w:p>
    <w:p>
      <w:pPr>
        <w:pStyle w:val="WP2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Híbrida.</w:t>
      </w:r>
    </w:p>
    <w:p>
      <w:pPr>
        <w:pStyle w:val="WP3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Nativa.</w:t>
      </w:r>
    </w:p>
    <w:p>
      <w:pPr>
        <w:pStyle w:val="WP8"/>
        <w:rPr/>
      </w:pPr>
      <w:r>
        <w:rPr/>
      </w:r>
    </w:p>
    <w:p>
      <w:pPr>
        <w:pStyle w:val="WP8"/>
        <w:rPr/>
      </w:pPr>
      <w:r>
        <w:rPr/>
      </w:r>
    </w:p>
    <w:p>
      <w:pPr>
        <w:pStyle w:val="WP8"/>
        <w:rPr/>
      </w:pPr>
      <w:r>
        <w:rPr/>
        <w:t>Esquemas de arquitectura: estos van a representar la relación entre componentes del sistema:</w:t>
      </w:r>
    </w:p>
    <w:p>
      <w:pPr>
        <w:pStyle w:val="WP8"/>
        <w:rPr/>
      </w:pPr>
      <w:r>
        <w:rPr/>
      </w:r>
    </w:p>
    <w:p>
      <w:pPr>
        <w:pStyle w:val="WP4"/>
        <w:rPr/>
      </w:pPr>
      <w:r>
        <w:rPr/>
        <w:t xml:space="preserve">              </w:t>
      </w:r>
      <w:r>
        <w:rPr>
          <w:rStyle w:val="WT1"/>
        </w:rPr>
        <w:t>Una sola PC con servidor local sin conexión a internet.</w:t>
      </w:r>
    </w:p>
    <w:p>
      <w:pPr>
        <w:pStyle w:val="WP4"/>
        <w:rPr/>
      </w:pPr>
      <w:r>
        <w:rPr/>
        <w:t xml:space="preserve">               </w:t>
      </w:r>
      <w:r>
        <w:rPr>
          <w:rStyle w:val="WT1"/>
        </w:rPr>
        <w:t>Una red LAN con AP  y/o red con servidor independiente y local sin conexión a internet.</w:t>
      </w:r>
    </w:p>
    <w:p>
      <w:pPr>
        <w:pStyle w:val="WP4"/>
        <w:rPr/>
      </w:pPr>
      <w:r>
        <w:rPr/>
        <w:t xml:space="preserve">                </w:t>
      </w:r>
      <w:r>
        <w:rPr>
          <w:rStyle w:val="WT1"/>
        </w:rPr>
        <w:t>Una red completa con servidor remoto fuera de la red con firewall.</w:t>
      </w:r>
    </w:p>
    <w:p>
      <w:pPr>
        <w:pStyle w:val="WP4"/>
        <w:rPr/>
      </w:pPr>
      <w:r>
        <w:rPr/>
        <w:t xml:space="preserve">                 </w:t>
      </w:r>
      <w:r>
        <w:rPr>
          <w:rStyle w:val="WT1"/>
        </w:rPr>
        <w:t>Una red con DMZ y servidor web y red LAN privada y AP.</w:t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/>
      </w:r>
    </w:p>
    <w:p>
      <w:pPr>
        <w:pStyle w:val="WP3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>
          <w:rStyle w:val="WT1"/>
        </w:rPr>
        <w:t>Licenciamiento</w:t>
      </w:r>
    </w:p>
    <w:p>
      <w:pPr>
        <w:pStyle w:val="WP9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 xml:space="preserve">Para todos los programas y so. </w:t>
      </w:r>
    </w:p>
    <w:p>
      <w:pPr>
        <w:pStyle w:val="WP4"/>
        <w:rPr/>
      </w:pPr>
      <w:r>
        <w:rPr/>
      </w:r>
    </w:p>
    <w:p>
      <w:pPr>
        <w:pStyle w:val="WP5"/>
        <w:numPr>
          <w:ilvl w:val="0"/>
          <w:numId w:val="3"/>
        </w:numPr>
        <w:tabs>
          <w:tab w:val="left" w:pos="0" w:leader="none"/>
        </w:tabs>
        <w:ind w:left="0" w:hanging="0"/>
        <w:rPr/>
      </w:pPr>
      <w:r>
        <w:rPr/>
        <w:t>TM ( SEGUNDA ENTREGA )</w:t>
      </w:r>
    </w:p>
    <w:p>
      <w:pPr>
        <w:pStyle w:val="WP6"/>
        <w:rPr/>
      </w:pPr>
      <w:r>
        <w:rPr/>
      </w:r>
    </w:p>
    <w:p>
      <w:pPr>
        <w:pStyle w:val="WP6"/>
        <w:rPr/>
      </w:pPr>
      <w:r>
        <w:rPr/>
        <w:t>DISEÑO DE CABLEADO ESTRUCTURADO:</w:t>
      </w:r>
    </w:p>
    <w:p>
      <w:pPr>
        <w:pStyle w:val="WP6"/>
        <w:rPr/>
      </w:pPr>
      <w:r>
        <w:rPr/>
      </w:r>
    </w:p>
    <w:p>
      <w:pPr>
        <w:pStyle w:val="WP10"/>
        <w:rPr/>
      </w:pPr>
      <w:r>
        <w:rPr/>
        <w:t>La infraestructura será basada en una ampliación: varias bocas por habitación, cámaras seguridad y AP.</w:t>
      </w:r>
    </w:p>
    <w:p>
      <w:pPr>
        <w:pStyle w:val="WP10"/>
        <w:rPr/>
      </w:pPr>
      <w:r>
        <w:rPr/>
        <w:t>Ubicar rack y definir PT y canalizaciones.</w:t>
      </w:r>
    </w:p>
    <w:p>
      <w:pPr>
        <w:pStyle w:val="WP10"/>
        <w:rPr/>
      </w:pPr>
      <w:r>
        <w:rPr/>
        <w:t>Deben existir 3 planos: un plano de ubicación -google earth</w:t>
      </w:r>
    </w:p>
    <w:p>
      <w:pPr>
        <w:pStyle w:val="WP10"/>
        <w:rPr/>
      </w:pPr>
      <w:r>
        <w:rPr/>
        <w:t>Un plano con escala y PT</w:t>
      </w:r>
    </w:p>
    <w:p>
      <w:pPr>
        <w:pStyle w:val="WP10"/>
        <w:rPr/>
      </w:pPr>
      <w:r>
        <w:rPr/>
        <w:t>Un plano con las canalizaciones.</w:t>
      </w:r>
    </w:p>
    <w:p>
      <w:pPr>
        <w:pStyle w:val="WP7"/>
        <w:rPr/>
      </w:pPr>
      <w:r>
        <w:rPr/>
        <w:t>ESQUEMA DE RAMALES:</w:t>
      </w:r>
    </w:p>
    <w:p>
      <w:pPr>
        <w:pStyle w:val="WP10"/>
        <w:rPr/>
      </w:pPr>
      <w:r>
        <w:rPr/>
        <w:t>Esquema de ramales con distancias y números de PT.</w:t>
      </w:r>
    </w:p>
    <w:p>
      <w:pPr>
        <w:pStyle w:val="WP10"/>
        <w:rPr/>
      </w:pPr>
      <w:r>
        <w:rPr/>
        <w:t>Esquema de enlaces.</w:t>
      </w:r>
    </w:p>
    <w:p>
      <w:pPr>
        <w:pStyle w:val="WP10"/>
        <w:rPr/>
      </w:pPr>
      <w:r>
        <w:rPr/>
        <w:t>Iniciar la investigación de dispositivos a usar.</w:t>
      </w:r>
    </w:p>
    <w:p>
      <w:pPr>
        <w:pStyle w:val="WP6"/>
        <w:rPr/>
      </w:pPr>
      <w:r>
        <w:rPr/>
      </w:r>
    </w:p>
    <w:p>
      <w:pPr>
        <w:pStyle w:val="WP6"/>
        <w:rPr/>
      </w:pPr>
      <w:r>
        <w:rPr/>
      </w:r>
    </w:p>
    <w:p>
      <w:pPr>
        <w:pStyle w:val="WP6"/>
        <w:rPr/>
      </w:pPr>
      <w:r>
        <w:rPr/>
        <w:t>PLACA  DE CONTROL Y ALIMENTACIÓN</w:t>
      </w:r>
    </w:p>
    <w:p>
      <w:pPr>
        <w:pStyle w:val="WP6"/>
        <w:rPr/>
      </w:pPr>
      <w:r>
        <w:rPr/>
      </w:r>
    </w:p>
    <w:p>
      <w:pPr>
        <w:pStyle w:val="WP10"/>
        <w:rPr/>
      </w:pPr>
      <w:r>
        <w:rPr/>
        <w:t>Elegir un modelo de placa y una fuente de alimentación.</w:t>
      </w:r>
    </w:p>
    <w:p>
      <w:pPr>
        <w:pStyle w:val="WP6"/>
        <w:rPr/>
      </w:pPr>
      <w:r>
        <w:rPr/>
      </w:r>
    </w:p>
    <w:p>
      <w:pPr>
        <w:pStyle w:val="WP6"/>
        <w:rPr/>
      </w:pPr>
      <w:r>
        <w:rPr/>
      </w:r>
    </w:p>
    <w:p>
      <w:pPr>
        <w:pStyle w:val="WP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suff w:val="nothing"/>
      <w:lvlText w:val="▪"/>
      <w:lvlJc w:val="left"/>
      <w:pPr>
        <w:ind w:left="0" w:hanging="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Caracteresdenotaalpie">
    <w:name w:val="Caracteres de nota al pi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Caracteresdenotafinal">
    <w:name w:val="Caracteres de nota final"/>
    <w:qFormat/>
    <w:rPr/>
  </w:style>
  <w:style w:type="character" w:styleId="Ancladenotaalpie">
    <w:name w:val="Ancla de nota al pie"/>
    <w:rPr>
      <w:vertAlign w:val="superscript"/>
    </w:rPr>
  </w:style>
  <w:style w:type="character" w:styleId="WBullet20Symbols">
    <w:name w:val="wBullet_20_Symbols"/>
    <w:qFormat/>
    <w:rPr>
      <w:b w:val="false"/>
      <w:bCs w:val="false"/>
    </w:rPr>
  </w:style>
  <w:style w:type="character" w:styleId="WT1">
    <w:name w:val="wT1"/>
    <w:qFormat/>
    <w:rPr>
      <w:b w:val="false"/>
      <w:bCs w:val="false"/>
    </w:rPr>
  </w:style>
  <w:style w:type="character" w:styleId="WT2">
    <w:name w:val="wT2"/>
    <w:qFormat/>
    <w:rPr>
      <w:b w:val="false"/>
      <w:bCs w:val="false"/>
    </w:rPr>
  </w:style>
  <w:style w:type="character" w:styleId="WT3">
    <w:name w:val="wT3"/>
    <w:qFormat/>
    <w:rPr>
      <w:b w:val="false"/>
      <w:bCs w:val="false"/>
    </w:rPr>
  </w:style>
  <w:style w:type="character" w:styleId="WHyperlink">
    <w:name w:val="wHyperlink"/>
    <w:qFormat/>
    <w:rPr>
      <w:b w:val="false"/>
      <w:bCs w:val="false"/>
    </w:rPr>
  </w:style>
  <w:style w:type="character" w:styleId="WFollowedHyperlink">
    <w:name w:val="wFollowedHyperlink"/>
    <w:qFormat/>
    <w:rPr>
      <w:b w:val="false"/>
      <w:bCs w:val="false"/>
    </w:rPr>
  </w:style>
  <w:style w:type="character" w:styleId="WCommentReference">
    <w:name w:val="wCommentReference"/>
    <w:qFormat/>
    <w:rPr>
      <w:b w:val="false"/>
      <w:b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Wdefaultparagraphstyle">
    <w:name w:val="wdefault-paragraph-style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Heading">
    <w:name w:val="wHeading"/>
    <w:basedOn w:val="WStandard"/>
    <w:next w:val="WStandard"/>
    <w:qFormat/>
    <w:pPr>
      <w:spacing w:before="0" w:after="0"/>
    </w:pPr>
    <w:rPr>
      <w:rFonts w:ascii="Liberation Sans" w:hAnsi="Liberation Sans" w:eastAsia="Noto Sans CJK SC Regular" w:cs="Lohit Devanagari"/>
      <w:sz w:val="28"/>
    </w:rPr>
  </w:style>
  <w:style w:type="paragraph" w:styleId="WText20body">
    <w:name w:val="wText_20_body"/>
    <w:basedOn w:val="WStandard"/>
    <w:qFormat/>
    <w:pPr>
      <w:spacing w:lineRule="auto" w:line="276" w:before="0" w:after="0"/>
    </w:pPr>
    <w:rPr/>
  </w:style>
  <w:style w:type="paragraph" w:styleId="WList">
    <w:name w:val="wList"/>
    <w:basedOn w:val="WText20body"/>
    <w:qFormat/>
    <w:pPr/>
    <w:rPr>
      <w:rFonts w:cs="Lohit Devanagari1"/>
    </w:rPr>
  </w:style>
  <w:style w:type="paragraph" w:styleId="WCaption">
    <w:name w:val="wCaption"/>
    <w:basedOn w:val="WStandard"/>
    <w:qFormat/>
    <w:pPr>
      <w:spacing w:before="0" w:after="0"/>
    </w:pPr>
    <w:rPr>
      <w:rFonts w:cs="Lohit Devanagari1"/>
      <w:sz w:val="24"/>
    </w:rPr>
  </w:style>
  <w:style w:type="paragraph" w:styleId="WIndex">
    <w:name w:val="wIndex"/>
    <w:basedOn w:val="WStandard"/>
    <w:qFormat/>
    <w:pPr/>
    <w:rPr>
      <w:rFonts w:cs="Lohit Devanagari1"/>
    </w:rPr>
  </w:style>
  <w:style w:type="paragraph" w:styleId="WP1">
    <w:name w:val="wP1"/>
    <w:basedOn w:val="WStandard"/>
    <w:qFormat/>
    <w:pPr/>
    <w:rPr/>
  </w:style>
  <w:style w:type="paragraph" w:styleId="WP2">
    <w:name w:val="wP2"/>
    <w:basedOn w:val="WStandard"/>
    <w:qFormat/>
    <w:pPr/>
    <w:rPr/>
  </w:style>
  <w:style w:type="paragraph" w:styleId="WP3">
    <w:name w:val="wP3"/>
    <w:basedOn w:val="WStandard"/>
    <w:qFormat/>
    <w:pPr/>
    <w:rPr/>
  </w:style>
  <w:style w:type="paragraph" w:styleId="WP4">
    <w:name w:val="wP4"/>
    <w:basedOn w:val="WStandard"/>
    <w:qFormat/>
    <w:pPr/>
    <w:rPr/>
  </w:style>
  <w:style w:type="paragraph" w:styleId="WP5">
    <w:name w:val="wP5"/>
    <w:basedOn w:val="WStandard"/>
    <w:qFormat/>
    <w:pPr>
      <w:jc w:val="left"/>
    </w:pPr>
    <w:rPr/>
  </w:style>
  <w:style w:type="paragraph" w:styleId="WP6">
    <w:name w:val="wP6"/>
    <w:basedOn w:val="WStandard"/>
    <w:qFormat/>
    <w:pPr>
      <w:jc w:val="left"/>
    </w:pPr>
    <w:rPr/>
  </w:style>
  <w:style w:type="paragraph" w:styleId="WP7">
    <w:name w:val="wP7"/>
    <w:basedOn w:val="WStandard"/>
    <w:qFormat/>
    <w:pPr>
      <w:jc w:val="left"/>
    </w:pPr>
    <w:rPr/>
  </w:style>
  <w:style w:type="paragraph" w:styleId="WP8">
    <w:name w:val="wP8"/>
    <w:basedOn w:val="WStandard"/>
    <w:qFormat/>
    <w:pPr/>
    <w:rPr/>
  </w:style>
  <w:style w:type="paragraph" w:styleId="WP9">
    <w:name w:val="wP9"/>
    <w:basedOn w:val="WStandard"/>
    <w:qFormat/>
    <w:pPr/>
    <w:rPr/>
  </w:style>
  <w:style w:type="paragraph" w:styleId="WP10">
    <w:name w:val="wP10"/>
    <w:basedOn w:val="WStandard"/>
    <w:qFormat/>
    <w:pPr>
      <w:jc w:val="left"/>
    </w:pPr>
    <w:rPr/>
  </w:style>
  <w:style w:type="paragraph" w:styleId="WP11">
    <w:name w:val="wP11"/>
    <w:basedOn w:val="WStandard"/>
    <w:qFormat/>
    <w:pPr/>
    <w:rPr/>
  </w:style>
  <w:style w:type="paragraph" w:styleId="WP12">
    <w:name w:val="wP12"/>
    <w:basedOn w:val="WStandard"/>
    <w:qFormat/>
    <w:pPr/>
    <w:rPr/>
  </w:style>
  <w:style w:type="paragraph" w:styleId="WP13">
    <w:name w:val="wP13"/>
    <w:basedOn w:val="WStandard"/>
    <w:qFormat/>
    <w:pPr/>
    <w:rPr/>
  </w:style>
  <w:style w:type="paragraph" w:styleId="WP14">
    <w:name w:val="wP14"/>
    <w:basedOn w:val="WStandard"/>
    <w:qFormat/>
    <w:pPr/>
    <w:rPr/>
  </w:style>
  <w:style w:type="paragraph" w:styleId="WP15">
    <w:name w:val="wP15"/>
    <w:basedOn w:val="WStandard"/>
    <w:qFormat/>
    <w:pPr/>
    <w:rPr/>
  </w:style>
  <w:style w:type="paragraph" w:styleId="WP16">
    <w:name w:val="wP16"/>
    <w:basedOn w:val="WStandard"/>
    <w:qFormat/>
    <w:pPr/>
    <w:rPr/>
  </w:style>
  <w:style w:type="paragraph" w:styleId="WP17">
    <w:name w:val="wP17"/>
    <w:basedOn w:val="WStandard"/>
    <w:qFormat/>
    <w:pPr/>
    <w:rPr/>
  </w:style>
  <w:style w:type="paragraph" w:styleId="WCommentText">
    <w:name w:val="wCommentText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0"/>
      <w:szCs w:val="20"/>
      <w:lang w:val="es-ES" w:eastAsia="zh-CN" w:bidi="hi-IN"/>
    </w:rPr>
  </w:style>
  <w:style w:type="paragraph" w:styleId="WCommentSubject">
    <w:name w:val="wCommentSubject"/>
    <w:basedOn w:val="WCommentText"/>
    <w:next w:val="WComment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322</Words>
  <CharactersWithSpaces>1964</CharactersWithSpaces>
  <Paragraphs>49</Paragraph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2019-05-21T15:55:05Z</dcterms:created>
  <dc:creator/>
  <dc:description/>
  <cp:keywords/>
  <dc:language>es-UY</dc:language>
  <cp:lastModifiedBy/>
  <dcterms:modified xsi:type="dcterms:W3CDTF">2019-05-21T17:36:03Z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Editor">
    <vt:lpwstr>LibreOffice/6.0.7.3$Linux_X86_64 LibreOffice_project/00m0$Build-3</vt:lpwstr>
  </property>
  <property fmtid="{D5CDD505-2E9C-101B-9397-08002B2CF9AE}" pid="5" name="HyperlinkBase">
    <vt:lpwstr/>
  </property>
  <property fmtid="{D5CDD505-2E9C-101B-9397-08002B2CF9AE}" pid="6" name="Languag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