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6D75A" w14:textId="77777777" w:rsidR="00D76DDB" w:rsidRDefault="00D76DDB" w:rsidP="00D76DDB"/>
    <w:p w14:paraId="6DE088D6" w14:textId="77777777" w:rsidR="00D76DDB" w:rsidRDefault="00D76DDB" w:rsidP="00D76DDB">
      <w:r>
        <w:t>P.5-Auto Apagado</w:t>
      </w:r>
    </w:p>
    <w:p w14:paraId="59EE5E5F" w14:textId="77777777" w:rsidR="00D76DDB" w:rsidRDefault="00D76DDB" w:rsidP="00D76DDB">
      <w:r>
        <w:t xml:space="preserve">Esta función permite ahorrar energía cuando el equipo se alimenta a batería como el caso de balanzas de grúa o zorras. El </w:t>
      </w:r>
      <w:proofErr w:type="spellStart"/>
      <w:r>
        <w:t>display</w:t>
      </w:r>
      <w:proofErr w:type="spellEnd"/>
      <w:r>
        <w:t xml:space="preserve"> se apaga si el peso está en equilibrio durante el tiempo programado y se activa nuevamente al pulsar una tecla o si hay una variación en el peso. En el caso de seleccionar la aplicación "si-no" en P.1 la tecla * fuerza el apagado del </w:t>
      </w:r>
      <w:proofErr w:type="spellStart"/>
      <w:r>
        <w:t>display</w:t>
      </w:r>
      <w:proofErr w:type="spellEnd"/>
      <w:r>
        <w:t xml:space="preserve"> o lo enciende en forma permanente.</w:t>
      </w:r>
    </w:p>
    <w:p w14:paraId="32729DFD" w14:textId="1A0F29F4" w:rsidR="00D76DDB" w:rsidRDefault="00D76DDB" w:rsidP="00D76DDB">
      <w:r>
        <w:t>• no</w:t>
      </w:r>
      <w:r>
        <w:tab/>
      </w:r>
      <w:r>
        <w:t>Nunca se apaga.</w:t>
      </w:r>
    </w:p>
    <w:p w14:paraId="626CF3AE" w14:textId="331AFA32" w:rsidR="00D76DDB" w:rsidRDefault="00D76DDB" w:rsidP="00D76DDB">
      <w:proofErr w:type="gramStart"/>
      <w:r>
        <w:t>15</w:t>
      </w:r>
      <w:r>
        <w:t>”..</w:t>
      </w:r>
      <w:r>
        <w:t>.</w:t>
      </w:r>
      <w:proofErr w:type="gramEnd"/>
      <w:r>
        <w:t>10</w:t>
      </w:r>
      <w:r>
        <w:t>’</w:t>
      </w:r>
      <w:r>
        <w:tab/>
      </w:r>
      <w:r>
        <w:t>Selección del tiempo de auto apagado</w:t>
      </w:r>
    </w:p>
    <w:p w14:paraId="08CD3BD9" w14:textId="77777777" w:rsidR="00D76DDB" w:rsidRDefault="00D76DDB" w:rsidP="00D76DDB">
      <w:r>
        <w:t xml:space="preserve">Nota: Solamente se apaga el </w:t>
      </w:r>
      <w:proofErr w:type="spellStart"/>
      <w:r>
        <w:t>display</w:t>
      </w:r>
      <w:proofErr w:type="spellEnd"/>
      <w:r>
        <w:t xml:space="preserve"> para ahorrar energía, el consumo típico apagado es 30 mA incluyendo una celda de carga de 350 ohm.</w:t>
      </w:r>
    </w:p>
    <w:p w14:paraId="3ADA6B47" w14:textId="77777777" w:rsidR="00D76DDB" w:rsidRDefault="00D76DDB" w:rsidP="00D76DDB">
      <w:r>
        <w:t>P.6-Velocidad de transmisión por RS232C</w:t>
      </w:r>
    </w:p>
    <w:p w14:paraId="2C90FCF1" w14:textId="06D1D4B9" w:rsidR="00D76DDB" w:rsidRDefault="00D76DDB" w:rsidP="00D76DDB">
      <w:pPr>
        <w:ind w:firstLine="708"/>
      </w:pPr>
      <w:r>
        <w:t>•</w:t>
      </w:r>
      <w:r>
        <w:t xml:space="preserve"> </w:t>
      </w:r>
      <w:r>
        <w:t xml:space="preserve">1200...9600 </w:t>
      </w:r>
      <w:proofErr w:type="spellStart"/>
      <w:r>
        <w:t>baud</w:t>
      </w:r>
      <w:proofErr w:type="spellEnd"/>
    </w:p>
    <w:p w14:paraId="514486B0" w14:textId="77777777" w:rsidR="00D76DDB" w:rsidRDefault="00D76DDB" w:rsidP="00D76DDB">
      <w:r>
        <w:t xml:space="preserve">Nota: Este </w:t>
      </w:r>
      <w:proofErr w:type="spellStart"/>
      <w:r>
        <w:t>item</w:t>
      </w:r>
      <w:proofErr w:type="spellEnd"/>
      <w:r>
        <w:t xml:space="preserve"> no aparece en el menú si la aplicación elegida en P.I no usa la interface RS232C (4-20 mA/0-20 mA/Corte).</w:t>
      </w:r>
    </w:p>
    <w:p w14:paraId="4CEFDF4F" w14:textId="77777777" w:rsidR="00D76DDB" w:rsidRDefault="00D76DDB" w:rsidP="00D76DDB">
      <w:r>
        <w:t>P.7-N Bits/Paridad de la interface RS232C</w:t>
      </w:r>
    </w:p>
    <w:p w14:paraId="2956BD95" w14:textId="3518D651" w:rsidR="00D76DDB" w:rsidRDefault="00D76DDB" w:rsidP="00D76DDB">
      <w:r>
        <w:t>.8n</w:t>
      </w:r>
      <w:r>
        <w:tab/>
      </w:r>
      <w:r>
        <w:t>8 bit sin paridad</w:t>
      </w:r>
    </w:p>
    <w:p w14:paraId="2C45D393" w14:textId="594270DB" w:rsidR="00D76DDB" w:rsidRDefault="00D76DDB" w:rsidP="00D76DDB">
      <w:r>
        <w:t>• 7e</w:t>
      </w:r>
      <w:r>
        <w:tab/>
      </w:r>
      <w:r>
        <w:t>7 bit paridad par</w:t>
      </w:r>
    </w:p>
    <w:p w14:paraId="60CD03AD" w14:textId="28DB8370" w:rsidR="00D76DDB" w:rsidRDefault="00D76DDB" w:rsidP="00D76DDB">
      <w:r>
        <w:t>• 7</w:t>
      </w:r>
      <w:r>
        <w:t>º</w:t>
      </w:r>
      <w:r>
        <w:tab/>
      </w:r>
      <w:r>
        <w:t>7 bit paridad impar</w:t>
      </w:r>
    </w:p>
    <w:p w14:paraId="3412F31E" w14:textId="77777777" w:rsidR="00D76DDB" w:rsidRDefault="00D76DDB" w:rsidP="00D76DDB">
      <w:r>
        <w:t xml:space="preserve">Nota: Este </w:t>
      </w:r>
      <w:proofErr w:type="spellStart"/>
      <w:r>
        <w:t>item</w:t>
      </w:r>
      <w:proofErr w:type="spellEnd"/>
      <w:r>
        <w:t xml:space="preserve"> no aparece en el menú si la aplicación elegida en P.1 no usa la interface RS232C (4-20 mA/0-20 mA/Corte).</w:t>
      </w:r>
    </w:p>
    <w:p w14:paraId="5605959F" w14:textId="77777777" w:rsidR="00D76DDB" w:rsidRDefault="00D76DDB" w:rsidP="00D76DDB">
      <w:r>
        <w:t>P.8-Selección del formato de datos de la interface RS232C</w:t>
      </w:r>
    </w:p>
    <w:p w14:paraId="2F49D8CB" w14:textId="77777777" w:rsidR="00D76DDB" w:rsidRDefault="00D76DDB" w:rsidP="00D76DDB">
      <w:r>
        <w:t>Formatos de salida a computadora:</w:t>
      </w:r>
    </w:p>
    <w:p w14:paraId="0172DA73" w14:textId="2BF9072A" w:rsidR="00D76DDB" w:rsidRDefault="00D76DDB" w:rsidP="00D76DDB">
      <w:r>
        <w:t>1. "e105"</w:t>
      </w:r>
      <w:r>
        <w:tab/>
      </w:r>
      <w:r>
        <w:t>&lt;estatus&gt;&lt;peso&gt;&lt;CR&gt;</w:t>
      </w:r>
    </w:p>
    <w:p w14:paraId="03685A9D" w14:textId="5DBF5418" w:rsidR="00D76DDB" w:rsidRDefault="00D76DDB" w:rsidP="00D76DDB">
      <w:r>
        <w:t>&lt;estatus&gt;</w:t>
      </w:r>
      <w:r>
        <w:tab/>
      </w:r>
      <w:r>
        <w:t>1 byte:</w:t>
      </w:r>
    </w:p>
    <w:p w14:paraId="32ED6A4B" w14:textId="07C4249F" w:rsidR="00D76DDB" w:rsidRDefault="00D76DDB" w:rsidP="00D76DDB">
      <w:r>
        <w:t>7 6 5 4 3 2 1</w:t>
      </w:r>
      <w:r>
        <w:t xml:space="preserve"> </w:t>
      </w:r>
      <w:r>
        <w:t>0</w:t>
      </w:r>
      <w:r>
        <w:tab/>
      </w:r>
      <w:proofErr w:type="spellStart"/>
      <w:r>
        <w:t>N°</w:t>
      </w:r>
      <w:proofErr w:type="spellEnd"/>
      <w:r>
        <w:t xml:space="preserve"> de bit</w:t>
      </w:r>
    </w:p>
    <w:p w14:paraId="3FC9886F" w14:textId="690CB212" w:rsidR="00D76DDB" w:rsidRDefault="00D76DDB" w:rsidP="00D76DDB">
      <w:r>
        <w:t>0</w:t>
      </w:r>
      <w:r>
        <w:t xml:space="preserve"> </w:t>
      </w:r>
      <w:r>
        <w:t>1</w:t>
      </w:r>
      <w:r>
        <w:t xml:space="preserve"> </w:t>
      </w:r>
      <w:r>
        <w:t>0</w:t>
      </w:r>
      <w:r>
        <w:t xml:space="preserve"> </w:t>
      </w:r>
      <w:proofErr w:type="gramStart"/>
      <w:r>
        <w:t>.</w:t>
      </w:r>
      <w:r>
        <w:t xml:space="preserve"> . . .</w:t>
      </w:r>
      <w:proofErr w:type="gramEnd"/>
      <w:r>
        <w:t xml:space="preserve"> X</w:t>
      </w:r>
      <w:r>
        <w:tab/>
      </w:r>
      <w:r>
        <w:t xml:space="preserve">0 </w:t>
      </w:r>
      <w:r>
        <w:t xml:space="preserve">= </w:t>
      </w:r>
      <w:r>
        <w:t>Peso Bruto</w:t>
      </w:r>
      <w:r>
        <w:t xml:space="preserve"> </w:t>
      </w:r>
      <w:r>
        <w:t>/</w:t>
      </w:r>
      <w:r>
        <w:t xml:space="preserve"> </w:t>
      </w:r>
      <w:r>
        <w:t>1</w:t>
      </w:r>
      <w:r>
        <w:t xml:space="preserve"> = </w:t>
      </w:r>
      <w:r>
        <w:t>Peso Neto</w:t>
      </w:r>
    </w:p>
    <w:p w14:paraId="59138394" w14:textId="6C838A5E" w:rsidR="00D76DDB" w:rsidRDefault="00D76DDB" w:rsidP="00D76DDB">
      <w:r>
        <w:t>0</w:t>
      </w:r>
      <w:r>
        <w:t xml:space="preserve"> </w:t>
      </w:r>
      <w:r>
        <w:t>1</w:t>
      </w:r>
      <w:r>
        <w:t xml:space="preserve"> </w:t>
      </w:r>
      <w:r>
        <w:t>0</w:t>
      </w:r>
      <w:r>
        <w:t xml:space="preserve"> . . . </w:t>
      </w:r>
      <w:proofErr w:type="gramStart"/>
      <w:r>
        <w:t>X .</w:t>
      </w:r>
      <w:proofErr w:type="gramEnd"/>
      <w:r>
        <w:tab/>
      </w:r>
      <w:r>
        <w:t>1=Centro de Cero +</w:t>
      </w:r>
      <w:r>
        <w:t>-</w:t>
      </w:r>
      <w:r>
        <w:t xml:space="preserve"> </w:t>
      </w:r>
      <w:r>
        <w:t>1/</w:t>
      </w:r>
      <w:r>
        <w:t>4 división</w:t>
      </w:r>
    </w:p>
    <w:p w14:paraId="23EDCAF6" w14:textId="32062085" w:rsidR="00D76DDB" w:rsidRDefault="00D76DDB" w:rsidP="00D76DDB">
      <w:r>
        <w:t xml:space="preserve">0 1 </w:t>
      </w:r>
      <w:proofErr w:type="gramStart"/>
      <w:r>
        <w:t>0 .</w:t>
      </w:r>
      <w:proofErr w:type="gramEnd"/>
      <w:r>
        <w:t xml:space="preserve"> . </w:t>
      </w:r>
      <w:proofErr w:type="gramStart"/>
      <w:r>
        <w:t>X .</w:t>
      </w:r>
      <w:proofErr w:type="gramEnd"/>
      <w:r>
        <w:t xml:space="preserve"> .</w:t>
      </w:r>
      <w:r>
        <w:tab/>
      </w:r>
      <w:r>
        <w:t xml:space="preserve">0 </w:t>
      </w:r>
      <w:r>
        <w:t xml:space="preserve">= </w:t>
      </w:r>
      <w:r>
        <w:t xml:space="preserve">Peso en movimiento / 1 </w:t>
      </w:r>
      <w:r>
        <w:t xml:space="preserve">= </w:t>
      </w:r>
      <w:r>
        <w:t>Peso en Equilibrio</w:t>
      </w:r>
    </w:p>
    <w:p w14:paraId="749003EC" w14:textId="06688264" w:rsidR="00D76DDB" w:rsidRDefault="00D76DDB" w:rsidP="00D76DDB">
      <w:r>
        <w:t xml:space="preserve">0 1 </w:t>
      </w:r>
      <w:proofErr w:type="gramStart"/>
      <w:r>
        <w:t>0 .</w:t>
      </w:r>
      <w:proofErr w:type="gramEnd"/>
      <w:r>
        <w:t xml:space="preserve"> </w:t>
      </w:r>
      <w:r>
        <w:t>X .</w:t>
      </w:r>
      <w:r>
        <w:t xml:space="preserve"> . .</w:t>
      </w:r>
      <w:r>
        <w:tab/>
      </w:r>
      <w:r>
        <w:t>0 = Peso positivo / 1 = Peso negativo</w:t>
      </w:r>
    </w:p>
    <w:p w14:paraId="1F36A948" w14:textId="6F7D6B84" w:rsidR="00D76DDB" w:rsidRDefault="00D76DDB" w:rsidP="00D76DDB">
      <w:r>
        <w:t xml:space="preserve">0 1 0 X </w:t>
      </w:r>
      <w:proofErr w:type="gramStart"/>
      <w:r>
        <w:t>.</w:t>
      </w:r>
      <w:r>
        <w:t xml:space="preserve"> . . .</w:t>
      </w:r>
      <w:proofErr w:type="gramEnd"/>
      <w:r>
        <w:t xml:space="preserve"> </w:t>
      </w:r>
      <w:r>
        <w:tab/>
      </w:r>
      <w:r>
        <w:t>0= funcionamiento normal / 1 = Fuera de Rango</w:t>
      </w:r>
    </w:p>
    <w:p w14:paraId="33014B7A" w14:textId="37D46E40" w:rsidR="00D76DDB" w:rsidRDefault="00D76DDB" w:rsidP="00D76DDB">
      <w:r>
        <w:t>&lt;peso&gt;:</w:t>
      </w:r>
      <w:r>
        <w:tab/>
      </w:r>
      <w:r>
        <w:tab/>
      </w:r>
      <w:r>
        <w:t>6 caracteres sin punto decimal, con ceros a la izquierda</w:t>
      </w:r>
    </w:p>
    <w:p w14:paraId="5FA9BCE1" w14:textId="02B70ABE" w:rsidR="00D76DDB" w:rsidRDefault="00D76DDB" w:rsidP="00D76DDB">
      <w:r>
        <w:t>&lt;CR&gt;:</w:t>
      </w:r>
      <w:r>
        <w:tab/>
      </w:r>
      <w:r>
        <w:tab/>
      </w:r>
      <w:r>
        <w:t>0Dh</w:t>
      </w:r>
    </w:p>
    <w:p w14:paraId="3497F34A" w14:textId="4E12290E" w:rsidR="00044812" w:rsidRDefault="00D76DDB" w:rsidP="00D76DDB">
      <w:r>
        <w:t>Indicador de Peso EL05B</w:t>
      </w:r>
    </w:p>
    <w:sectPr w:rsidR="00044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DB"/>
    <w:rsid w:val="00044812"/>
    <w:rsid w:val="009C6FD1"/>
    <w:rsid w:val="00BF28EF"/>
    <w:rsid w:val="00C253C0"/>
    <w:rsid w:val="00D76DDB"/>
    <w:rsid w:val="00FA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EBF3"/>
  <w15:chartTrackingRefBased/>
  <w15:docId w15:val="{96559869-2B1B-4BDB-BA0A-9D41F264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6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6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6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6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6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6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6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6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6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6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6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6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6D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6DD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6D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6D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6D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6D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6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6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6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6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6D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6D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6DD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6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6DD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6D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01AC6-908E-4D8D-A497-92E55542D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2025-10-21T17:24:00Z</cp:lastPrinted>
  <dcterms:created xsi:type="dcterms:W3CDTF">2025-10-21T17:10:00Z</dcterms:created>
  <dcterms:modified xsi:type="dcterms:W3CDTF">2025-10-21T17:26:00Z</dcterms:modified>
</cp:coreProperties>
</file>