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65F" w:rsidRPr="006C765F" w:rsidRDefault="006C765F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C765F">
        <w:rPr>
          <w:rFonts w:ascii="Arial" w:hAnsi="Arial" w:cs="Arial"/>
          <w:sz w:val="24"/>
          <w:szCs w:val="24"/>
        </w:rPr>
        <w:t>Mauro Francisco Alatorre Villarruel</w:t>
      </w:r>
    </w:p>
    <w:p w:rsidR="006C765F" w:rsidRPr="006C765F" w:rsidRDefault="00595720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ZAP Academy </w:t>
      </w:r>
      <w:r w:rsidR="006C765F" w:rsidRPr="006C765F">
        <w:rPr>
          <w:rFonts w:ascii="Arial" w:hAnsi="Arial" w:cs="Arial"/>
          <w:sz w:val="24"/>
          <w:szCs w:val="24"/>
        </w:rPr>
        <w:t>Vespertino 2</w:t>
      </w:r>
    </w:p>
    <w:p w:rsidR="006C765F" w:rsidRPr="006C765F" w:rsidRDefault="006C765F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C765F">
        <w:rPr>
          <w:rFonts w:ascii="Arial" w:hAnsi="Arial" w:cs="Arial"/>
          <w:sz w:val="24"/>
          <w:szCs w:val="24"/>
        </w:rPr>
        <w:t>25 de noviembre de 2019</w:t>
      </w:r>
    </w:p>
    <w:p w:rsidR="006C765F" w:rsidRPr="008E43DC" w:rsidRDefault="006C765F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C765F" w:rsidRPr="00131761" w:rsidRDefault="006C765F" w:rsidP="009E719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31761">
        <w:rPr>
          <w:rFonts w:ascii="Arial" w:hAnsi="Arial" w:cs="Arial"/>
          <w:b/>
          <w:sz w:val="24"/>
          <w:szCs w:val="24"/>
        </w:rPr>
        <w:t>GIT</w:t>
      </w:r>
    </w:p>
    <w:p w:rsidR="006C765F" w:rsidRPr="00320340" w:rsidRDefault="006C765F" w:rsidP="009E719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C765F">
        <w:rPr>
          <w:rFonts w:ascii="Arial" w:hAnsi="Arial" w:cs="Arial"/>
          <w:sz w:val="24"/>
          <w:szCs w:val="24"/>
        </w:rPr>
        <w:tab/>
      </w:r>
    </w:p>
    <w:p w:rsidR="006C765F" w:rsidRPr="00477B5A" w:rsidRDefault="006C765F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477B5A">
        <w:rPr>
          <w:rFonts w:ascii="Arial" w:hAnsi="Arial" w:cs="Arial"/>
          <w:sz w:val="24"/>
          <w:szCs w:val="24"/>
          <w:u w:val="single"/>
        </w:rPr>
        <w:t>¿Cuál</w:t>
      </w:r>
      <w:r w:rsidR="0013495E" w:rsidRPr="00477B5A">
        <w:rPr>
          <w:rFonts w:ascii="Arial" w:hAnsi="Arial" w:cs="Arial"/>
          <w:sz w:val="24"/>
          <w:szCs w:val="24"/>
          <w:u w:val="single"/>
        </w:rPr>
        <w:t xml:space="preserve"> es la diferencia entre GIT</w:t>
      </w:r>
      <w:r w:rsidRPr="00477B5A">
        <w:rPr>
          <w:rFonts w:ascii="Arial" w:hAnsi="Arial" w:cs="Arial"/>
          <w:sz w:val="24"/>
          <w:szCs w:val="24"/>
          <w:u w:val="single"/>
        </w:rPr>
        <w:t xml:space="preserve"> y GitHUB?</w:t>
      </w:r>
    </w:p>
    <w:p w:rsidR="009E7193" w:rsidRDefault="009E7193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es un sistema de control de versiones, es decir, </w:t>
      </w:r>
      <w:r w:rsidR="00E41531">
        <w:rPr>
          <w:rFonts w:ascii="Arial" w:hAnsi="Arial" w:cs="Arial"/>
          <w:sz w:val="24"/>
          <w:szCs w:val="24"/>
        </w:rPr>
        <w:t>permite la gestión de cambios de la información contenida en documentos con base en sus estados anteriores.</w:t>
      </w:r>
      <w:r w:rsidR="00B76157">
        <w:rPr>
          <w:rFonts w:ascii="Arial" w:hAnsi="Arial" w:cs="Arial"/>
          <w:sz w:val="24"/>
          <w:szCs w:val="24"/>
        </w:rPr>
        <w:t xml:space="preserve"> Mientras que GITHub es una plataforma comunitaria</w:t>
      </w:r>
      <w:r w:rsidR="005E1BC8">
        <w:rPr>
          <w:rFonts w:ascii="Arial" w:hAnsi="Arial" w:cs="Arial"/>
          <w:sz w:val="24"/>
          <w:szCs w:val="24"/>
        </w:rPr>
        <w:t xml:space="preserve"> para hospedar proyectos, mismos que son gestionados, modificados o publicados usando Git como</w:t>
      </w:r>
      <w:r w:rsidR="00C7450E" w:rsidRPr="00C7450E">
        <w:rPr>
          <w:rFonts w:ascii="Arial" w:hAnsi="Arial" w:cs="Arial"/>
          <w:sz w:val="24"/>
          <w:szCs w:val="24"/>
        </w:rPr>
        <w:t xml:space="preserve"> </w:t>
      </w:r>
      <w:r w:rsidR="00C7450E">
        <w:rPr>
          <w:rFonts w:ascii="Arial" w:hAnsi="Arial" w:cs="Arial"/>
          <w:sz w:val="24"/>
          <w:szCs w:val="24"/>
        </w:rPr>
        <w:t>sistema</w:t>
      </w:r>
      <w:r w:rsidR="005E1BC8">
        <w:rPr>
          <w:rFonts w:ascii="Arial" w:hAnsi="Arial" w:cs="Arial"/>
          <w:sz w:val="24"/>
          <w:szCs w:val="24"/>
        </w:rPr>
        <w:t>.</w:t>
      </w:r>
      <w:r w:rsidR="00E41531">
        <w:rPr>
          <w:rFonts w:ascii="Arial" w:hAnsi="Arial" w:cs="Arial"/>
          <w:sz w:val="24"/>
          <w:szCs w:val="24"/>
        </w:rPr>
        <w:t xml:space="preserve"> </w:t>
      </w:r>
    </w:p>
    <w:p w:rsidR="009E7193" w:rsidRPr="00320340" w:rsidRDefault="009E7193" w:rsidP="009E7193">
      <w:pPr>
        <w:spacing w:after="0" w:line="360" w:lineRule="auto"/>
        <w:jc w:val="both"/>
        <w:rPr>
          <w:rFonts w:ascii="Arial" w:hAnsi="Arial" w:cs="Arial"/>
          <w:sz w:val="16"/>
          <w:szCs w:val="16"/>
        </w:rPr>
      </w:pPr>
    </w:p>
    <w:p w:rsidR="006C765F" w:rsidRPr="00477B5A" w:rsidRDefault="006C765F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477B5A">
        <w:rPr>
          <w:rFonts w:ascii="Arial" w:hAnsi="Arial" w:cs="Arial"/>
          <w:sz w:val="24"/>
          <w:szCs w:val="24"/>
          <w:u w:val="single"/>
        </w:rPr>
        <w:t>¿</w:t>
      </w:r>
      <w:r w:rsidRPr="00477B5A">
        <w:rPr>
          <w:rFonts w:ascii="Arial" w:hAnsi="Arial" w:cs="Arial"/>
          <w:sz w:val="24"/>
          <w:szCs w:val="24"/>
          <w:u w:val="single"/>
        </w:rPr>
        <w:t xml:space="preserve">En </w:t>
      </w:r>
      <w:r w:rsidRPr="00477B5A">
        <w:rPr>
          <w:rFonts w:ascii="Arial" w:hAnsi="Arial" w:cs="Arial"/>
          <w:sz w:val="24"/>
          <w:szCs w:val="24"/>
          <w:u w:val="single"/>
        </w:rPr>
        <w:t>cuántos</w:t>
      </w:r>
      <w:r w:rsidRPr="00477B5A">
        <w:rPr>
          <w:rFonts w:ascii="Arial" w:hAnsi="Arial" w:cs="Arial"/>
          <w:sz w:val="24"/>
          <w:szCs w:val="24"/>
          <w:u w:val="single"/>
        </w:rPr>
        <w:t xml:space="preserve"> y </w:t>
      </w:r>
      <w:r w:rsidRPr="00477B5A">
        <w:rPr>
          <w:rFonts w:ascii="Arial" w:hAnsi="Arial" w:cs="Arial"/>
          <w:sz w:val="24"/>
          <w:szCs w:val="24"/>
          <w:u w:val="single"/>
        </w:rPr>
        <w:t>cuáles</w:t>
      </w:r>
      <w:r w:rsidRPr="00477B5A">
        <w:rPr>
          <w:rFonts w:ascii="Arial" w:hAnsi="Arial" w:cs="Arial"/>
          <w:sz w:val="24"/>
          <w:szCs w:val="24"/>
          <w:u w:val="single"/>
        </w:rPr>
        <w:t xml:space="preserve"> estados puede estar un archivo?</w:t>
      </w:r>
    </w:p>
    <w:p w:rsidR="00FF68CD" w:rsidRDefault="009C38B0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que contiene un archivo puede encontrarse en tres estados distintos:</w:t>
      </w:r>
    </w:p>
    <w:p w:rsidR="009C38B0" w:rsidRDefault="00D7113D" w:rsidP="00D7113D">
      <w:pPr>
        <w:pStyle w:val="Prrafodelista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versión original del documento, que contiene la primer información guardada.</w:t>
      </w:r>
    </w:p>
    <w:p w:rsidR="00D7113D" w:rsidRDefault="00D7113D" w:rsidP="00D7113D">
      <w:pPr>
        <w:pStyle w:val="Prrafodelista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versión modificada del archivo, que contiene cambios en dicha información.</w:t>
      </w:r>
    </w:p>
    <w:p w:rsidR="00D7113D" w:rsidRDefault="00D7113D" w:rsidP="00D7113D">
      <w:pPr>
        <w:pStyle w:val="Prrafodelista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nueva versión del documento, que compila y publica la nueva información.</w:t>
      </w:r>
    </w:p>
    <w:p w:rsidR="00D7113D" w:rsidRPr="00320340" w:rsidRDefault="00D7113D" w:rsidP="00D7113D">
      <w:pPr>
        <w:pStyle w:val="Prrafodelista"/>
        <w:spacing w:after="0" w:line="360" w:lineRule="auto"/>
        <w:ind w:left="426"/>
        <w:jc w:val="both"/>
        <w:rPr>
          <w:rFonts w:ascii="Arial" w:hAnsi="Arial" w:cs="Arial"/>
          <w:sz w:val="16"/>
          <w:szCs w:val="16"/>
        </w:rPr>
      </w:pPr>
    </w:p>
    <w:p w:rsidR="006C765F" w:rsidRPr="00477B5A" w:rsidRDefault="006C765F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477B5A">
        <w:rPr>
          <w:rFonts w:ascii="Arial" w:hAnsi="Arial" w:cs="Arial"/>
          <w:sz w:val="24"/>
          <w:szCs w:val="24"/>
          <w:u w:val="single"/>
        </w:rPr>
        <w:t>¿</w:t>
      </w:r>
      <w:r w:rsidRPr="00477B5A">
        <w:rPr>
          <w:rFonts w:ascii="Arial" w:hAnsi="Arial" w:cs="Arial"/>
          <w:sz w:val="24"/>
          <w:szCs w:val="24"/>
          <w:u w:val="single"/>
        </w:rPr>
        <w:t xml:space="preserve">Para </w:t>
      </w:r>
      <w:r w:rsidRPr="00477B5A">
        <w:rPr>
          <w:rFonts w:ascii="Arial" w:hAnsi="Arial" w:cs="Arial"/>
          <w:sz w:val="24"/>
          <w:szCs w:val="24"/>
          <w:u w:val="single"/>
        </w:rPr>
        <w:t>qué</w:t>
      </w:r>
      <w:r w:rsidRPr="00477B5A">
        <w:rPr>
          <w:rFonts w:ascii="Arial" w:hAnsi="Arial" w:cs="Arial"/>
          <w:sz w:val="24"/>
          <w:szCs w:val="24"/>
          <w:u w:val="single"/>
        </w:rPr>
        <w:t xml:space="preserve"> sirve el comando "</w:t>
      </w:r>
      <w:r w:rsidR="00E1733B" w:rsidRPr="00477B5A">
        <w:rPr>
          <w:rFonts w:ascii="Arial" w:hAnsi="Arial" w:cs="Arial"/>
          <w:sz w:val="24"/>
          <w:szCs w:val="24"/>
          <w:u w:val="single"/>
        </w:rPr>
        <w:t xml:space="preserve"> </w:t>
      </w:r>
      <w:r w:rsidRPr="00477B5A">
        <w:rPr>
          <w:rFonts w:ascii="Arial" w:hAnsi="Arial" w:cs="Arial"/>
          <w:i/>
          <w:sz w:val="24"/>
          <w:szCs w:val="24"/>
          <w:u w:val="single"/>
        </w:rPr>
        <w:t>git add .</w:t>
      </w:r>
      <w:r w:rsidR="00E1733B" w:rsidRPr="00477B5A">
        <w:rPr>
          <w:rFonts w:ascii="Arial" w:hAnsi="Arial" w:cs="Arial"/>
          <w:sz w:val="24"/>
          <w:szCs w:val="24"/>
          <w:u w:val="single"/>
        </w:rPr>
        <w:t xml:space="preserve"> </w:t>
      </w:r>
      <w:r w:rsidRPr="00477B5A">
        <w:rPr>
          <w:rFonts w:ascii="Arial" w:hAnsi="Arial" w:cs="Arial"/>
          <w:sz w:val="24"/>
          <w:szCs w:val="24"/>
          <w:u w:val="single"/>
        </w:rPr>
        <w:t>" ?</w:t>
      </w:r>
    </w:p>
    <w:p w:rsidR="00241243" w:rsidRDefault="00E1733B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comando “ </w:t>
      </w:r>
      <w:r w:rsidR="00320340">
        <w:rPr>
          <w:rFonts w:ascii="Arial" w:hAnsi="Arial" w:cs="Arial"/>
          <w:i/>
          <w:sz w:val="24"/>
          <w:szCs w:val="24"/>
        </w:rPr>
        <w:t>g</w:t>
      </w:r>
      <w:r w:rsidRPr="00E1733B">
        <w:rPr>
          <w:rFonts w:ascii="Arial" w:hAnsi="Arial" w:cs="Arial"/>
          <w:i/>
          <w:sz w:val="24"/>
          <w:szCs w:val="24"/>
        </w:rPr>
        <w:t>it add .</w:t>
      </w:r>
      <w:r>
        <w:rPr>
          <w:rFonts w:ascii="Arial" w:hAnsi="Arial" w:cs="Arial"/>
          <w:sz w:val="24"/>
          <w:szCs w:val="24"/>
        </w:rPr>
        <w:t xml:space="preserve"> “ se utiliza para subir </w:t>
      </w:r>
      <w:r w:rsidR="00AE559B">
        <w:rPr>
          <w:rFonts w:ascii="Arial" w:hAnsi="Arial" w:cs="Arial"/>
          <w:sz w:val="24"/>
          <w:szCs w:val="24"/>
        </w:rPr>
        <w:t>a la etapa</w:t>
      </w:r>
      <w:r w:rsidR="00AE559B">
        <w:rPr>
          <w:rFonts w:ascii="Arial" w:hAnsi="Arial" w:cs="Arial"/>
          <w:sz w:val="24"/>
          <w:szCs w:val="24"/>
        </w:rPr>
        <w:t xml:space="preserve"> de</w:t>
      </w:r>
      <w:r w:rsidR="00AE559B">
        <w:rPr>
          <w:rFonts w:ascii="Arial" w:hAnsi="Arial" w:cs="Arial"/>
          <w:sz w:val="24"/>
          <w:szCs w:val="24"/>
        </w:rPr>
        <w:t xml:space="preserve"> stage</w:t>
      </w:r>
      <w:r w:rsidR="00AE55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todos los archivos contenidos en el workplace</w:t>
      </w:r>
      <w:r w:rsidR="00AE559B">
        <w:rPr>
          <w:rFonts w:ascii="Arial" w:hAnsi="Arial" w:cs="Arial"/>
          <w:sz w:val="24"/>
          <w:szCs w:val="24"/>
        </w:rPr>
        <w:t xml:space="preserve"> (directorio) y prepararlos para una futura publicación.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1733B" w:rsidRPr="00320340" w:rsidRDefault="00E1733B" w:rsidP="009E7193">
      <w:pPr>
        <w:spacing w:after="0" w:line="360" w:lineRule="auto"/>
        <w:jc w:val="both"/>
        <w:rPr>
          <w:rFonts w:ascii="Arial" w:hAnsi="Arial" w:cs="Arial"/>
          <w:sz w:val="16"/>
          <w:szCs w:val="16"/>
        </w:rPr>
      </w:pPr>
    </w:p>
    <w:p w:rsidR="006C765F" w:rsidRPr="00477B5A" w:rsidRDefault="006C765F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477B5A">
        <w:rPr>
          <w:rFonts w:ascii="Arial" w:hAnsi="Arial" w:cs="Arial"/>
          <w:sz w:val="24"/>
          <w:szCs w:val="24"/>
          <w:u w:val="single"/>
        </w:rPr>
        <w:t>¿Cuáles</w:t>
      </w:r>
      <w:r w:rsidRPr="00477B5A">
        <w:rPr>
          <w:rFonts w:ascii="Arial" w:hAnsi="Arial" w:cs="Arial"/>
          <w:sz w:val="24"/>
          <w:szCs w:val="24"/>
          <w:u w:val="single"/>
        </w:rPr>
        <w:t xml:space="preserve"> son los 4 datos </w:t>
      </w:r>
      <w:r w:rsidRPr="00477B5A">
        <w:rPr>
          <w:rFonts w:ascii="Arial" w:hAnsi="Arial" w:cs="Arial"/>
          <w:sz w:val="24"/>
          <w:szCs w:val="24"/>
          <w:u w:val="single"/>
        </w:rPr>
        <w:t>más</w:t>
      </w:r>
      <w:r w:rsidRPr="00477B5A">
        <w:rPr>
          <w:rFonts w:ascii="Arial" w:hAnsi="Arial" w:cs="Arial"/>
          <w:sz w:val="24"/>
          <w:szCs w:val="24"/>
          <w:u w:val="single"/>
        </w:rPr>
        <w:t xml:space="preserve"> relevantes a la hora de hacer un commit?</w:t>
      </w:r>
    </w:p>
    <w:p w:rsidR="00912A7E" w:rsidRDefault="008D1502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commit debe contener los siguientes 4 elementos de manera general y obligada: A) </w:t>
      </w:r>
      <w:r w:rsidR="001069E6">
        <w:rPr>
          <w:rFonts w:ascii="Arial" w:hAnsi="Arial" w:cs="Arial"/>
          <w:sz w:val="24"/>
          <w:szCs w:val="24"/>
        </w:rPr>
        <w:t>Nivel de Cambio, representado con signos +/- de acuerdo a las modificaciones. B) Fecha de Cambio, para indicar cuando fue modificado el archivo seleccionado. C) Autor o Autores, señala quiene</w:t>
      </w:r>
      <w:r w:rsidR="00912A7E">
        <w:rPr>
          <w:rFonts w:ascii="Arial" w:hAnsi="Arial" w:cs="Arial"/>
          <w:sz w:val="24"/>
          <w:szCs w:val="24"/>
        </w:rPr>
        <w:t xml:space="preserve">s fueron los que participaron en dicha alteración. D) Mensaje, </w:t>
      </w:r>
      <w:r w:rsidR="00A63A09">
        <w:rPr>
          <w:rFonts w:ascii="Arial" w:hAnsi="Arial" w:cs="Arial"/>
          <w:sz w:val="24"/>
          <w:szCs w:val="24"/>
        </w:rPr>
        <w:t>texto que señala todas las actividades elaboradas al cambiar el archivo.</w:t>
      </w:r>
    </w:p>
    <w:p w:rsidR="008D1502" w:rsidRPr="00EE2B48" w:rsidRDefault="001069E6" w:rsidP="009E7193">
      <w:pPr>
        <w:spacing w:after="0" w:line="360" w:lineRule="auto"/>
        <w:jc w:val="both"/>
        <w:rPr>
          <w:rFonts w:ascii="Arial" w:hAnsi="Arial" w:cs="Arial"/>
          <w:sz w:val="16"/>
          <w:szCs w:val="16"/>
        </w:rPr>
      </w:pPr>
      <w:r w:rsidRPr="00912A7E">
        <w:rPr>
          <w:rFonts w:ascii="Arial" w:hAnsi="Arial" w:cs="Arial"/>
          <w:sz w:val="24"/>
          <w:szCs w:val="24"/>
        </w:rPr>
        <w:t xml:space="preserve"> </w:t>
      </w:r>
    </w:p>
    <w:p w:rsidR="006C765F" w:rsidRPr="00477B5A" w:rsidRDefault="006C765F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477B5A">
        <w:rPr>
          <w:rFonts w:ascii="Arial" w:hAnsi="Arial" w:cs="Arial"/>
          <w:sz w:val="24"/>
          <w:szCs w:val="24"/>
          <w:u w:val="single"/>
        </w:rPr>
        <w:t>¿Cuál</w:t>
      </w:r>
      <w:r w:rsidRPr="00477B5A">
        <w:rPr>
          <w:rFonts w:ascii="Arial" w:hAnsi="Arial" w:cs="Arial"/>
          <w:sz w:val="24"/>
          <w:szCs w:val="24"/>
          <w:u w:val="single"/>
        </w:rPr>
        <w:t xml:space="preserve"> es el comando para crear una rama en mi repositorio?</w:t>
      </w:r>
    </w:p>
    <w:p w:rsidR="00320340" w:rsidRDefault="00131761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Hay dos comandos </w:t>
      </w:r>
      <w:r w:rsidR="00320340">
        <w:rPr>
          <w:rFonts w:ascii="Arial" w:hAnsi="Arial" w:cs="Arial"/>
          <w:sz w:val="24"/>
          <w:szCs w:val="24"/>
        </w:rPr>
        <w:t>que se emplean para</w:t>
      </w:r>
      <w:r>
        <w:rPr>
          <w:rFonts w:ascii="Arial" w:hAnsi="Arial" w:cs="Arial"/>
          <w:sz w:val="24"/>
          <w:szCs w:val="24"/>
        </w:rPr>
        <w:t xml:space="preserve"> crear una nueva rama en el repositorio</w:t>
      </w:r>
      <w:r w:rsidR="00320340">
        <w:rPr>
          <w:rFonts w:ascii="Arial" w:hAnsi="Arial" w:cs="Arial"/>
          <w:sz w:val="24"/>
          <w:szCs w:val="24"/>
        </w:rPr>
        <w:t xml:space="preserve">: </w:t>
      </w:r>
    </w:p>
    <w:p w:rsidR="006C765F" w:rsidRDefault="00320340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 </w:t>
      </w:r>
      <w:r>
        <w:rPr>
          <w:rFonts w:ascii="Arial" w:hAnsi="Arial" w:cs="Arial"/>
          <w:i/>
          <w:sz w:val="24"/>
          <w:szCs w:val="24"/>
        </w:rPr>
        <w:t>g</w:t>
      </w:r>
      <w:r w:rsidRPr="00320340">
        <w:rPr>
          <w:rFonts w:ascii="Arial" w:hAnsi="Arial" w:cs="Arial"/>
          <w:i/>
          <w:sz w:val="24"/>
          <w:szCs w:val="24"/>
        </w:rPr>
        <w:t>it checkout –b ‘NombreRama’</w:t>
      </w:r>
      <w:r>
        <w:rPr>
          <w:rFonts w:ascii="Arial" w:hAnsi="Arial" w:cs="Arial"/>
          <w:sz w:val="24"/>
          <w:szCs w:val="24"/>
        </w:rPr>
        <w:t xml:space="preserve"> “ para crear la nueva rama y moverse a la misma;</w:t>
      </w:r>
    </w:p>
    <w:p w:rsidR="00320340" w:rsidRPr="006C765F" w:rsidRDefault="00320340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 </w:t>
      </w:r>
      <w:r w:rsidRPr="00320340">
        <w:rPr>
          <w:rFonts w:ascii="Arial" w:hAnsi="Arial" w:cs="Arial"/>
          <w:i/>
          <w:sz w:val="24"/>
          <w:szCs w:val="24"/>
        </w:rPr>
        <w:t>git branch ‘NombreRama’</w:t>
      </w:r>
      <w:r>
        <w:rPr>
          <w:rFonts w:ascii="Arial" w:hAnsi="Arial" w:cs="Arial"/>
          <w:sz w:val="24"/>
          <w:szCs w:val="24"/>
        </w:rPr>
        <w:t xml:space="preserve"> “ para crear la nueva rama y permanecer en el master.</w:t>
      </w:r>
    </w:p>
    <w:p w:rsidR="004E62AD" w:rsidRDefault="004E62AD" w:rsidP="009E719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C765F" w:rsidRPr="002248C8" w:rsidRDefault="006C765F" w:rsidP="009E719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248C8">
        <w:rPr>
          <w:rFonts w:ascii="Arial" w:hAnsi="Arial" w:cs="Arial"/>
          <w:b/>
          <w:sz w:val="24"/>
          <w:szCs w:val="24"/>
        </w:rPr>
        <w:t>JIRA</w:t>
      </w:r>
    </w:p>
    <w:p w:rsidR="006C765F" w:rsidRPr="006C765F" w:rsidRDefault="006C765F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C765F">
        <w:rPr>
          <w:rFonts w:ascii="Arial" w:hAnsi="Arial" w:cs="Arial"/>
          <w:sz w:val="24"/>
          <w:szCs w:val="24"/>
        </w:rPr>
        <w:tab/>
      </w:r>
    </w:p>
    <w:p w:rsidR="006C765F" w:rsidRPr="00477B5A" w:rsidRDefault="002248C8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477B5A">
        <w:rPr>
          <w:rFonts w:ascii="Arial" w:hAnsi="Arial" w:cs="Arial"/>
          <w:sz w:val="24"/>
          <w:szCs w:val="24"/>
          <w:u w:val="single"/>
        </w:rPr>
        <w:t>Defina lo que es un issue</w:t>
      </w:r>
    </w:p>
    <w:p w:rsidR="007A62B3" w:rsidRDefault="007A62B3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issue es uno de los elementos que conforman un proyecto de trabajo en JIRA. Es un objeto que contiene un conjunto de atributos así como propiedades definidas y al cual se le puede </w:t>
      </w:r>
      <w:r w:rsidR="00987BBA">
        <w:rPr>
          <w:rFonts w:ascii="Arial" w:hAnsi="Arial" w:cs="Arial"/>
          <w:sz w:val="24"/>
          <w:szCs w:val="24"/>
        </w:rPr>
        <w:t>realiza</w:t>
      </w:r>
      <w:r>
        <w:rPr>
          <w:rFonts w:ascii="Arial" w:hAnsi="Arial" w:cs="Arial"/>
          <w:sz w:val="24"/>
          <w:szCs w:val="24"/>
        </w:rPr>
        <w:t>r un seguimiento en su desarrollo a través del proyecto.</w:t>
      </w:r>
    </w:p>
    <w:p w:rsidR="002248C8" w:rsidRPr="004E62AD" w:rsidRDefault="007A62B3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C765F" w:rsidRPr="00477B5A" w:rsidRDefault="006C765F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477B5A">
        <w:rPr>
          <w:rFonts w:ascii="Arial" w:hAnsi="Arial" w:cs="Arial"/>
          <w:sz w:val="24"/>
          <w:szCs w:val="24"/>
          <w:u w:val="single"/>
        </w:rPr>
        <w:t>¿</w:t>
      </w:r>
      <w:r w:rsidRPr="00477B5A">
        <w:rPr>
          <w:rFonts w:ascii="Arial" w:hAnsi="Arial" w:cs="Arial"/>
          <w:sz w:val="24"/>
          <w:szCs w:val="24"/>
          <w:u w:val="single"/>
        </w:rPr>
        <w:t>En kanban y scrum, cuales son las columnas default de un tablero?</w:t>
      </w:r>
    </w:p>
    <w:p w:rsidR="00BB23E5" w:rsidRPr="00036BCC" w:rsidRDefault="0008695A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proyectos de Jira con base en Kanban cuentan con un tablero predeterminado de cuatro columnas las cuales son </w:t>
      </w:r>
      <w:r w:rsidRPr="0008695A">
        <w:rPr>
          <w:rFonts w:ascii="Arial" w:hAnsi="Arial" w:cs="Arial"/>
          <w:i/>
          <w:sz w:val="24"/>
          <w:szCs w:val="24"/>
        </w:rPr>
        <w:t>Backlog</w:t>
      </w:r>
      <w:r>
        <w:rPr>
          <w:rFonts w:ascii="Arial" w:hAnsi="Arial" w:cs="Arial"/>
          <w:sz w:val="24"/>
          <w:szCs w:val="24"/>
        </w:rPr>
        <w:t xml:space="preserve">, </w:t>
      </w:r>
      <w:r w:rsidRPr="0008695A">
        <w:rPr>
          <w:rFonts w:ascii="Arial" w:hAnsi="Arial" w:cs="Arial"/>
          <w:i/>
          <w:sz w:val="24"/>
          <w:szCs w:val="24"/>
        </w:rPr>
        <w:t>To Do</w:t>
      </w:r>
      <w:r>
        <w:rPr>
          <w:rFonts w:ascii="Arial" w:hAnsi="Arial" w:cs="Arial"/>
          <w:sz w:val="24"/>
          <w:szCs w:val="24"/>
        </w:rPr>
        <w:t xml:space="preserve">, </w:t>
      </w:r>
      <w:r w:rsidRPr="0008695A">
        <w:rPr>
          <w:rFonts w:ascii="Arial" w:hAnsi="Arial" w:cs="Arial"/>
          <w:i/>
          <w:sz w:val="24"/>
          <w:szCs w:val="24"/>
        </w:rPr>
        <w:t>In Progress</w:t>
      </w:r>
      <w:r>
        <w:rPr>
          <w:rFonts w:ascii="Arial" w:hAnsi="Arial" w:cs="Arial"/>
          <w:sz w:val="24"/>
          <w:szCs w:val="24"/>
        </w:rPr>
        <w:t xml:space="preserve"> y por último </w:t>
      </w:r>
      <w:r w:rsidRPr="0008695A">
        <w:rPr>
          <w:rFonts w:ascii="Arial" w:hAnsi="Arial" w:cs="Arial"/>
          <w:i/>
          <w:sz w:val="24"/>
          <w:szCs w:val="24"/>
        </w:rPr>
        <w:t>Done</w:t>
      </w:r>
      <w:r>
        <w:rPr>
          <w:rFonts w:ascii="Arial" w:hAnsi="Arial" w:cs="Arial"/>
          <w:sz w:val="24"/>
          <w:szCs w:val="24"/>
        </w:rPr>
        <w:t>, mismos que pueden ser delimitados por un número mínimo/máximo de tareas. Mientras que los proyectos de base Scrum</w:t>
      </w:r>
      <w:r w:rsidR="00036BCC">
        <w:rPr>
          <w:rFonts w:ascii="Arial" w:hAnsi="Arial" w:cs="Arial"/>
          <w:sz w:val="24"/>
          <w:szCs w:val="24"/>
        </w:rPr>
        <w:t xml:space="preserve"> disponen de un tablero de tres columnas, estas son </w:t>
      </w:r>
      <w:r w:rsidR="00036BCC" w:rsidRPr="0008695A">
        <w:rPr>
          <w:rFonts w:ascii="Arial" w:hAnsi="Arial" w:cs="Arial"/>
          <w:i/>
          <w:sz w:val="24"/>
          <w:szCs w:val="24"/>
        </w:rPr>
        <w:t>To Do</w:t>
      </w:r>
      <w:r w:rsidR="00036BCC">
        <w:rPr>
          <w:rFonts w:ascii="Arial" w:hAnsi="Arial" w:cs="Arial"/>
          <w:sz w:val="24"/>
          <w:szCs w:val="24"/>
        </w:rPr>
        <w:t xml:space="preserve">, </w:t>
      </w:r>
      <w:r w:rsidR="00036BCC" w:rsidRPr="0008695A">
        <w:rPr>
          <w:rFonts w:ascii="Arial" w:hAnsi="Arial" w:cs="Arial"/>
          <w:i/>
          <w:sz w:val="24"/>
          <w:szCs w:val="24"/>
        </w:rPr>
        <w:t>In Progress</w:t>
      </w:r>
      <w:r w:rsidR="00036BCC">
        <w:rPr>
          <w:rFonts w:ascii="Arial" w:hAnsi="Arial" w:cs="Arial"/>
          <w:sz w:val="24"/>
          <w:szCs w:val="24"/>
        </w:rPr>
        <w:t xml:space="preserve"> y </w:t>
      </w:r>
      <w:r w:rsidR="00036BCC" w:rsidRPr="0008695A">
        <w:rPr>
          <w:rFonts w:ascii="Arial" w:hAnsi="Arial" w:cs="Arial"/>
          <w:i/>
          <w:sz w:val="24"/>
          <w:szCs w:val="24"/>
        </w:rPr>
        <w:t>Done</w:t>
      </w:r>
      <w:r w:rsidR="00036BCC">
        <w:rPr>
          <w:rFonts w:ascii="Arial" w:hAnsi="Arial" w:cs="Arial"/>
          <w:i/>
          <w:sz w:val="24"/>
          <w:szCs w:val="24"/>
        </w:rPr>
        <w:t xml:space="preserve">, </w:t>
      </w:r>
      <w:r w:rsidR="00605F11" w:rsidRPr="00605F11">
        <w:rPr>
          <w:rFonts w:ascii="Arial" w:hAnsi="Arial" w:cs="Arial"/>
          <w:sz w:val="24"/>
          <w:szCs w:val="24"/>
        </w:rPr>
        <w:t>y</w:t>
      </w:r>
      <w:r w:rsidR="00605F11">
        <w:rPr>
          <w:rFonts w:ascii="Arial" w:hAnsi="Arial" w:cs="Arial"/>
          <w:i/>
          <w:sz w:val="24"/>
          <w:szCs w:val="24"/>
        </w:rPr>
        <w:t xml:space="preserve"> </w:t>
      </w:r>
      <w:r w:rsidR="00036BCC">
        <w:rPr>
          <w:rFonts w:ascii="Arial" w:hAnsi="Arial" w:cs="Arial"/>
          <w:sz w:val="24"/>
          <w:szCs w:val="24"/>
        </w:rPr>
        <w:t>donde sus</w:t>
      </w:r>
      <w:r w:rsidR="00FB5256">
        <w:rPr>
          <w:rFonts w:ascii="Arial" w:hAnsi="Arial" w:cs="Arial"/>
          <w:sz w:val="24"/>
          <w:szCs w:val="24"/>
        </w:rPr>
        <w:t xml:space="preserve"> tareas se definen en cada sprint</w:t>
      </w:r>
      <w:r w:rsidR="00036BCC">
        <w:rPr>
          <w:rFonts w:ascii="Arial" w:hAnsi="Arial" w:cs="Arial"/>
          <w:sz w:val="24"/>
          <w:szCs w:val="24"/>
        </w:rPr>
        <w:t>.</w:t>
      </w:r>
    </w:p>
    <w:p w:rsidR="0008695A" w:rsidRPr="004E62AD" w:rsidRDefault="0008695A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C765F" w:rsidRPr="00477B5A" w:rsidRDefault="006C765F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477B5A">
        <w:rPr>
          <w:rFonts w:ascii="Arial" w:hAnsi="Arial" w:cs="Arial"/>
          <w:sz w:val="24"/>
          <w:szCs w:val="24"/>
          <w:u w:val="single"/>
        </w:rPr>
        <w:t>¿Cómo</w:t>
      </w:r>
      <w:r w:rsidRPr="00477B5A">
        <w:rPr>
          <w:rFonts w:ascii="Arial" w:hAnsi="Arial" w:cs="Arial"/>
          <w:sz w:val="24"/>
          <w:szCs w:val="24"/>
          <w:u w:val="single"/>
        </w:rPr>
        <w:t xml:space="preserve"> se habilita la </w:t>
      </w:r>
      <w:r w:rsidRPr="00477B5A">
        <w:rPr>
          <w:rFonts w:ascii="Arial" w:hAnsi="Arial" w:cs="Arial"/>
          <w:sz w:val="24"/>
          <w:szCs w:val="24"/>
          <w:u w:val="single"/>
        </w:rPr>
        <w:t>función</w:t>
      </w:r>
      <w:r w:rsidRPr="00477B5A">
        <w:rPr>
          <w:rFonts w:ascii="Arial" w:hAnsi="Arial" w:cs="Arial"/>
          <w:sz w:val="24"/>
          <w:szCs w:val="24"/>
          <w:u w:val="single"/>
        </w:rPr>
        <w:t xml:space="preserve"> de backlog en un tablero Kanban?</w:t>
      </w:r>
    </w:p>
    <w:p w:rsidR="00605F11" w:rsidRPr="00656713" w:rsidRDefault="00656713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habilitar la función Backlog del Kanban y que la columna no esté en el tablero es necesario dar clic en el Botón </w:t>
      </w:r>
      <w:r w:rsidRPr="00656713">
        <w:rPr>
          <w:rFonts w:ascii="Arial" w:hAnsi="Arial" w:cs="Arial"/>
          <w:i/>
          <w:sz w:val="24"/>
          <w:szCs w:val="24"/>
        </w:rPr>
        <w:t>“Board”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la parte superior derecha de la pantalla, seleccionar la opción “</w:t>
      </w:r>
      <w:r w:rsidRPr="00656713">
        <w:rPr>
          <w:rFonts w:ascii="Arial" w:hAnsi="Arial" w:cs="Arial"/>
          <w:i/>
          <w:sz w:val="24"/>
          <w:szCs w:val="24"/>
        </w:rPr>
        <w:t>Configuración</w:t>
      </w:r>
      <w:r>
        <w:rPr>
          <w:rFonts w:ascii="Arial" w:hAnsi="Arial" w:cs="Arial"/>
          <w:i/>
          <w:sz w:val="24"/>
          <w:szCs w:val="24"/>
        </w:rPr>
        <w:t xml:space="preserve">” </w:t>
      </w:r>
      <w:r w:rsidRPr="00656713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elegir “</w:t>
      </w:r>
      <w:r w:rsidRPr="00656713">
        <w:rPr>
          <w:rFonts w:ascii="Arial" w:hAnsi="Arial" w:cs="Arial"/>
          <w:i/>
          <w:sz w:val="24"/>
          <w:szCs w:val="24"/>
        </w:rPr>
        <w:t>Columnas</w:t>
      </w:r>
      <w:r>
        <w:rPr>
          <w:rFonts w:ascii="Arial" w:hAnsi="Arial" w:cs="Arial"/>
          <w:sz w:val="24"/>
          <w:szCs w:val="24"/>
        </w:rPr>
        <w:t>” en el costado izquierda.</w:t>
      </w:r>
      <w:r w:rsidR="0067191B">
        <w:rPr>
          <w:rFonts w:ascii="Arial" w:hAnsi="Arial" w:cs="Arial"/>
          <w:sz w:val="24"/>
          <w:szCs w:val="24"/>
        </w:rPr>
        <w:t xml:space="preserve"> Tomar el elemento </w:t>
      </w:r>
      <w:r w:rsidR="0067191B" w:rsidRPr="0067191B">
        <w:rPr>
          <w:rFonts w:ascii="Arial" w:hAnsi="Arial" w:cs="Arial"/>
          <w:i/>
          <w:sz w:val="24"/>
          <w:szCs w:val="24"/>
        </w:rPr>
        <w:t>Backlog</w:t>
      </w:r>
      <w:r w:rsidR="0067191B">
        <w:rPr>
          <w:rFonts w:ascii="Arial" w:hAnsi="Arial" w:cs="Arial"/>
          <w:sz w:val="24"/>
          <w:szCs w:val="24"/>
        </w:rPr>
        <w:t xml:space="preserve"> al interior de la columna del mismo nombre</w:t>
      </w:r>
      <w:r>
        <w:rPr>
          <w:rFonts w:ascii="Arial" w:hAnsi="Arial" w:cs="Arial"/>
          <w:sz w:val="24"/>
          <w:szCs w:val="24"/>
        </w:rPr>
        <w:t xml:space="preserve"> </w:t>
      </w:r>
      <w:r w:rsidR="0067191B">
        <w:rPr>
          <w:rFonts w:ascii="Arial" w:hAnsi="Arial" w:cs="Arial"/>
          <w:sz w:val="24"/>
          <w:szCs w:val="24"/>
        </w:rPr>
        <w:t xml:space="preserve">del tablero y desplazarlo hasta el recuadro </w:t>
      </w:r>
      <w:r w:rsidR="0067191B" w:rsidRPr="0067191B">
        <w:rPr>
          <w:rFonts w:ascii="Arial" w:hAnsi="Arial" w:cs="Arial"/>
          <w:i/>
          <w:sz w:val="24"/>
          <w:szCs w:val="24"/>
        </w:rPr>
        <w:t>“Kanban backlog”</w:t>
      </w:r>
      <w:r w:rsidR="0067191B">
        <w:rPr>
          <w:rFonts w:ascii="Arial" w:hAnsi="Arial" w:cs="Arial"/>
          <w:sz w:val="24"/>
          <w:szCs w:val="24"/>
        </w:rPr>
        <w:t xml:space="preserve"> para así habilitar dicha</w:t>
      </w:r>
      <w:r w:rsidR="00B60201" w:rsidRPr="00B60201">
        <w:rPr>
          <w:rFonts w:ascii="Arial" w:hAnsi="Arial" w:cs="Arial"/>
          <w:sz w:val="24"/>
          <w:szCs w:val="24"/>
        </w:rPr>
        <w:t xml:space="preserve"> </w:t>
      </w:r>
      <w:r w:rsidR="00B60201">
        <w:rPr>
          <w:rFonts w:ascii="Arial" w:hAnsi="Arial" w:cs="Arial"/>
          <w:sz w:val="24"/>
          <w:szCs w:val="24"/>
        </w:rPr>
        <w:t>aplicación</w:t>
      </w:r>
      <w:r w:rsidR="0067191B">
        <w:rPr>
          <w:rFonts w:ascii="Arial" w:hAnsi="Arial" w:cs="Arial"/>
          <w:sz w:val="24"/>
          <w:szCs w:val="24"/>
        </w:rPr>
        <w:t>.</w:t>
      </w:r>
    </w:p>
    <w:p w:rsidR="006C765F" w:rsidRPr="006C765F" w:rsidRDefault="006C765F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C765F">
        <w:rPr>
          <w:rFonts w:ascii="Arial" w:hAnsi="Arial" w:cs="Arial"/>
          <w:sz w:val="24"/>
          <w:szCs w:val="24"/>
        </w:rPr>
        <w:tab/>
      </w:r>
    </w:p>
    <w:p w:rsidR="006C765F" w:rsidRPr="00F6705F" w:rsidRDefault="006C765F" w:rsidP="009E719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6705F">
        <w:rPr>
          <w:rFonts w:ascii="Arial" w:hAnsi="Arial" w:cs="Arial"/>
          <w:b/>
          <w:sz w:val="24"/>
          <w:szCs w:val="24"/>
        </w:rPr>
        <w:t>Jenkins</w:t>
      </w:r>
    </w:p>
    <w:p w:rsidR="006C765F" w:rsidRPr="006C765F" w:rsidRDefault="006C765F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C765F">
        <w:rPr>
          <w:rFonts w:ascii="Arial" w:hAnsi="Arial" w:cs="Arial"/>
          <w:sz w:val="24"/>
          <w:szCs w:val="24"/>
        </w:rPr>
        <w:tab/>
      </w:r>
    </w:p>
    <w:p w:rsidR="006C765F" w:rsidRPr="00477B5A" w:rsidRDefault="006C765F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477B5A">
        <w:rPr>
          <w:rFonts w:ascii="Arial" w:hAnsi="Arial" w:cs="Arial"/>
          <w:sz w:val="24"/>
          <w:szCs w:val="24"/>
          <w:u w:val="single"/>
        </w:rPr>
        <w:t>¿Cuál</w:t>
      </w:r>
      <w:r w:rsidRPr="00477B5A">
        <w:rPr>
          <w:rFonts w:ascii="Arial" w:hAnsi="Arial" w:cs="Arial"/>
          <w:sz w:val="24"/>
          <w:szCs w:val="24"/>
          <w:u w:val="single"/>
        </w:rPr>
        <w:t xml:space="preserve"> es el atajo (ruta relativa) para el directorio home de un usuario de </w:t>
      </w:r>
      <w:r w:rsidRPr="00477B5A">
        <w:rPr>
          <w:rFonts w:ascii="Arial" w:hAnsi="Arial" w:cs="Arial"/>
          <w:sz w:val="24"/>
          <w:szCs w:val="24"/>
          <w:u w:val="single"/>
        </w:rPr>
        <w:t>Ubuntu</w:t>
      </w:r>
      <w:r w:rsidRPr="00477B5A">
        <w:rPr>
          <w:rFonts w:ascii="Arial" w:hAnsi="Arial" w:cs="Arial"/>
          <w:sz w:val="24"/>
          <w:szCs w:val="24"/>
          <w:u w:val="single"/>
        </w:rPr>
        <w:t>?</w:t>
      </w:r>
    </w:p>
    <w:p w:rsidR="00627353" w:rsidRPr="006C765F" w:rsidRDefault="004756D5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rutas relativas en Ubuntu se</w:t>
      </w:r>
      <w:r w:rsidR="00627353">
        <w:rPr>
          <w:rFonts w:ascii="Arial" w:hAnsi="Arial" w:cs="Arial"/>
          <w:sz w:val="24"/>
          <w:szCs w:val="24"/>
        </w:rPr>
        <w:t xml:space="preserve"> representa</w:t>
      </w:r>
      <w:r>
        <w:rPr>
          <w:rFonts w:ascii="Arial" w:hAnsi="Arial" w:cs="Arial"/>
          <w:sz w:val="24"/>
          <w:szCs w:val="24"/>
        </w:rPr>
        <w:t>n con</w:t>
      </w:r>
      <w:r w:rsidR="00627353">
        <w:rPr>
          <w:rFonts w:ascii="Arial" w:hAnsi="Arial" w:cs="Arial"/>
          <w:sz w:val="24"/>
          <w:szCs w:val="24"/>
        </w:rPr>
        <w:t xml:space="preserve"> signos </w:t>
      </w:r>
      <w:r w:rsidR="00627353" w:rsidRPr="00FB07FF">
        <w:rPr>
          <w:rFonts w:ascii="Arial" w:hAnsi="Arial" w:cs="Arial"/>
          <w:i/>
          <w:sz w:val="24"/>
          <w:szCs w:val="24"/>
        </w:rPr>
        <w:t>“ . “</w:t>
      </w:r>
      <w:r w:rsidR="00627353">
        <w:rPr>
          <w:rFonts w:ascii="Arial" w:hAnsi="Arial" w:cs="Arial"/>
          <w:sz w:val="24"/>
          <w:szCs w:val="24"/>
        </w:rPr>
        <w:t xml:space="preserve"> o </w:t>
      </w:r>
      <w:r w:rsidR="00627353" w:rsidRPr="00FB07FF">
        <w:rPr>
          <w:rFonts w:ascii="Arial" w:hAnsi="Arial" w:cs="Arial"/>
          <w:i/>
          <w:sz w:val="24"/>
          <w:szCs w:val="24"/>
        </w:rPr>
        <w:t>“ .. “</w:t>
      </w:r>
      <w:r w:rsidR="00627353">
        <w:rPr>
          <w:rFonts w:ascii="Arial" w:hAnsi="Arial" w:cs="Arial"/>
          <w:sz w:val="24"/>
          <w:szCs w:val="24"/>
        </w:rPr>
        <w:t xml:space="preserve"> de acuerdo a donde se encuentre el usuario trabajando, la primer opción es visible si se está trabajando desde el directorio actual mientras que el segundo hace énfasis </w:t>
      </w:r>
      <w:r w:rsidR="00FB07FF">
        <w:rPr>
          <w:rFonts w:ascii="Arial" w:hAnsi="Arial" w:cs="Arial"/>
          <w:sz w:val="24"/>
          <w:szCs w:val="24"/>
        </w:rPr>
        <w:t>en el directorio padre al que pertenece la ruta o un directorio en una jerarquía más alta.</w:t>
      </w:r>
    </w:p>
    <w:p w:rsidR="007B59E7" w:rsidRPr="004E62AD" w:rsidRDefault="007B59E7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62AD" w:rsidRPr="004E62AD" w:rsidRDefault="004E62AD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C765F" w:rsidRPr="00477B5A" w:rsidRDefault="006C765F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477B5A">
        <w:rPr>
          <w:rFonts w:ascii="Arial" w:hAnsi="Arial" w:cs="Arial"/>
          <w:sz w:val="24"/>
          <w:szCs w:val="24"/>
          <w:u w:val="single"/>
        </w:rPr>
        <w:lastRenderedPageBreak/>
        <w:t xml:space="preserve">Una vez instalado Jenkins, </w:t>
      </w:r>
      <w:r w:rsidRPr="00477B5A">
        <w:rPr>
          <w:rFonts w:ascii="Arial" w:hAnsi="Arial" w:cs="Arial"/>
          <w:sz w:val="24"/>
          <w:szCs w:val="24"/>
          <w:u w:val="single"/>
        </w:rPr>
        <w:t>¿</w:t>
      </w:r>
      <w:r w:rsidR="00E12EA9" w:rsidRPr="00477B5A">
        <w:rPr>
          <w:rFonts w:ascii="Arial" w:hAnsi="Arial" w:cs="Arial"/>
          <w:sz w:val="24"/>
          <w:szCs w:val="24"/>
          <w:u w:val="single"/>
        </w:rPr>
        <w:t>C</w:t>
      </w:r>
      <w:r w:rsidRPr="00477B5A">
        <w:rPr>
          <w:rFonts w:ascii="Arial" w:hAnsi="Arial" w:cs="Arial"/>
          <w:sz w:val="24"/>
          <w:szCs w:val="24"/>
          <w:u w:val="single"/>
        </w:rPr>
        <w:t>ómo</w:t>
      </w:r>
      <w:r w:rsidRPr="00477B5A">
        <w:rPr>
          <w:rFonts w:ascii="Arial" w:hAnsi="Arial" w:cs="Arial"/>
          <w:sz w:val="24"/>
          <w:szCs w:val="24"/>
          <w:u w:val="single"/>
        </w:rPr>
        <w:t xml:space="preserve"> se desbloquea para poder comenzar a usarlo?</w:t>
      </w:r>
    </w:p>
    <w:p w:rsidR="007B59E7" w:rsidRDefault="00365E6E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finalizar la instalación de Jenkins se deben configurar los puertos a emplearse, una vez seleccionados los puertos de trabajo, se ejecuta el consecuente comando “</w:t>
      </w:r>
      <w:r w:rsidRPr="00365E6E">
        <w:rPr>
          <w:rFonts w:ascii="Arial" w:hAnsi="Arial" w:cs="Arial"/>
          <w:i/>
          <w:sz w:val="24"/>
          <w:szCs w:val="24"/>
        </w:rPr>
        <w:t>sudo service Jenkins start</w:t>
      </w:r>
      <w:r>
        <w:rPr>
          <w:rFonts w:ascii="Arial" w:hAnsi="Arial" w:cs="Arial"/>
          <w:sz w:val="24"/>
          <w:szCs w:val="24"/>
        </w:rPr>
        <w:t xml:space="preserve">” que permite iniciar por primera ocasión el servicio. Desde </w:t>
      </w:r>
      <w:r w:rsidR="00FD3B1D">
        <w:rPr>
          <w:rFonts w:ascii="Arial" w:hAnsi="Arial" w:cs="Arial"/>
          <w:sz w:val="24"/>
          <w:szCs w:val="24"/>
        </w:rPr>
        <w:t>un navegador</w:t>
      </w:r>
      <w:r>
        <w:rPr>
          <w:rFonts w:ascii="Arial" w:hAnsi="Arial" w:cs="Arial"/>
          <w:sz w:val="24"/>
          <w:szCs w:val="24"/>
        </w:rPr>
        <w:t xml:space="preserve"> se llama </w:t>
      </w:r>
      <w:r w:rsidR="00AD346B">
        <w:rPr>
          <w:rFonts w:ascii="Arial" w:hAnsi="Arial" w:cs="Arial"/>
          <w:sz w:val="24"/>
          <w:szCs w:val="24"/>
        </w:rPr>
        <w:t xml:space="preserve">el puerto elegido y aparece </w:t>
      </w:r>
      <w:r>
        <w:rPr>
          <w:rFonts w:ascii="Arial" w:hAnsi="Arial" w:cs="Arial"/>
          <w:sz w:val="24"/>
          <w:szCs w:val="24"/>
        </w:rPr>
        <w:t>un</w:t>
      </w:r>
      <w:r w:rsidR="00DA66A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DA66AE">
        <w:rPr>
          <w:rFonts w:ascii="Arial" w:hAnsi="Arial" w:cs="Arial"/>
          <w:sz w:val="24"/>
          <w:szCs w:val="24"/>
        </w:rPr>
        <w:t>notificación</w:t>
      </w:r>
      <w:r w:rsidR="00154C3C">
        <w:rPr>
          <w:rFonts w:ascii="Arial" w:hAnsi="Arial" w:cs="Arial"/>
          <w:sz w:val="24"/>
          <w:szCs w:val="24"/>
        </w:rPr>
        <w:t xml:space="preserve"> con la</w:t>
      </w:r>
      <w:r>
        <w:rPr>
          <w:rFonts w:ascii="Arial" w:hAnsi="Arial" w:cs="Arial"/>
          <w:sz w:val="24"/>
          <w:szCs w:val="24"/>
        </w:rPr>
        <w:t xml:space="preserve"> ruta para examinar una contraseña de acceso, misma que se puede obtener con el comando </w:t>
      </w:r>
      <w:r w:rsidRPr="00365E6E">
        <w:rPr>
          <w:rFonts w:ascii="Arial" w:hAnsi="Arial" w:cs="Arial"/>
          <w:i/>
          <w:sz w:val="24"/>
          <w:szCs w:val="24"/>
        </w:rPr>
        <w:t>sudo cat</w:t>
      </w:r>
      <w:r>
        <w:rPr>
          <w:rFonts w:ascii="Arial" w:hAnsi="Arial" w:cs="Arial"/>
          <w:sz w:val="24"/>
          <w:szCs w:val="24"/>
        </w:rPr>
        <w:t xml:space="preserve"> más el directorio indicado. La contraseña desbloquea</w:t>
      </w:r>
      <w:r w:rsidR="00154C3C">
        <w:rPr>
          <w:rFonts w:ascii="Arial" w:hAnsi="Arial" w:cs="Arial"/>
          <w:sz w:val="24"/>
          <w:szCs w:val="24"/>
        </w:rPr>
        <w:t xml:space="preserve"> el ingreso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365E6E" w:rsidRDefault="00365E6E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789" w:rsidRPr="00477B5A" w:rsidRDefault="006C765F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477B5A">
        <w:rPr>
          <w:rFonts w:ascii="Arial" w:hAnsi="Arial" w:cs="Arial"/>
          <w:sz w:val="24"/>
          <w:szCs w:val="24"/>
          <w:u w:val="single"/>
        </w:rPr>
        <w:t>¿Cuál</w:t>
      </w:r>
      <w:r w:rsidRPr="00477B5A">
        <w:rPr>
          <w:rFonts w:ascii="Arial" w:hAnsi="Arial" w:cs="Arial"/>
          <w:sz w:val="24"/>
          <w:szCs w:val="24"/>
          <w:u w:val="single"/>
        </w:rPr>
        <w:t xml:space="preserve"> es la </w:t>
      </w:r>
      <w:r w:rsidRPr="00477B5A">
        <w:rPr>
          <w:rFonts w:ascii="Arial" w:hAnsi="Arial" w:cs="Arial"/>
          <w:sz w:val="24"/>
          <w:szCs w:val="24"/>
          <w:u w:val="single"/>
        </w:rPr>
        <w:t>relación</w:t>
      </w:r>
      <w:r w:rsidRPr="00477B5A">
        <w:rPr>
          <w:rFonts w:ascii="Arial" w:hAnsi="Arial" w:cs="Arial"/>
          <w:sz w:val="24"/>
          <w:szCs w:val="24"/>
          <w:u w:val="single"/>
        </w:rPr>
        <w:t xml:space="preserve"> entre Hudson y Jenkins? </w:t>
      </w:r>
    </w:p>
    <w:p w:rsidR="006C765F" w:rsidRPr="006C765F" w:rsidRDefault="009567C7" w:rsidP="009E7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Hudson es el software antecesor de Jenkins, también permite la automatización de cualquier tipo de tarea o proyecto de trabajo. Jenkins surgió con una alternativa de libre acceso a l</w:t>
      </w:r>
      <w:r w:rsidR="00AE4B7E">
        <w:rPr>
          <w:rFonts w:ascii="Arial" w:hAnsi="Arial" w:cs="Arial"/>
          <w:sz w:val="24"/>
          <w:szCs w:val="24"/>
        </w:rPr>
        <w:t xml:space="preserve">a comunidad dado </w:t>
      </w:r>
      <w:r>
        <w:rPr>
          <w:rFonts w:ascii="Arial" w:hAnsi="Arial" w:cs="Arial"/>
          <w:sz w:val="24"/>
          <w:szCs w:val="24"/>
        </w:rPr>
        <w:t>cambio</w:t>
      </w:r>
      <w:r w:rsidR="00AE4B7E">
        <w:rPr>
          <w:rFonts w:ascii="Arial" w:hAnsi="Arial" w:cs="Arial"/>
          <w:sz w:val="24"/>
          <w:szCs w:val="24"/>
        </w:rPr>
        <w:t>s</w:t>
      </w:r>
      <w:r w:rsidR="00405F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="00405FF0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políticas </w:t>
      </w:r>
      <w:r w:rsidR="00AE4B7E">
        <w:rPr>
          <w:rFonts w:ascii="Arial" w:hAnsi="Arial" w:cs="Arial"/>
          <w:sz w:val="24"/>
          <w:szCs w:val="24"/>
        </w:rPr>
        <w:t xml:space="preserve">de los titulares </w:t>
      </w:r>
      <w:r>
        <w:rPr>
          <w:rFonts w:ascii="Arial" w:hAnsi="Arial" w:cs="Arial"/>
          <w:sz w:val="24"/>
          <w:szCs w:val="24"/>
        </w:rPr>
        <w:t xml:space="preserve">de Hudson.   </w:t>
      </w:r>
      <w:r w:rsidR="006C765F" w:rsidRPr="006C765F">
        <w:rPr>
          <w:rFonts w:ascii="Arial" w:hAnsi="Arial" w:cs="Arial"/>
          <w:sz w:val="24"/>
          <w:szCs w:val="24"/>
        </w:rPr>
        <w:br w:type="page"/>
      </w:r>
    </w:p>
    <w:p w:rsidR="00D45EC8" w:rsidRDefault="005D20FA" w:rsidP="006C765F">
      <w:pPr>
        <w:jc w:val="center"/>
      </w:pPr>
      <w:r>
        <w:lastRenderedPageBreak/>
        <w:t>PASTELERIA ROMUALDO</w:t>
      </w:r>
    </w:p>
    <w:p w:rsidR="005D20FA" w:rsidRDefault="005D20FA" w:rsidP="005D20FA">
      <w:pPr>
        <w:pStyle w:val="Prrafodelista"/>
        <w:numPr>
          <w:ilvl w:val="0"/>
          <w:numId w:val="1"/>
        </w:numPr>
      </w:pPr>
      <w:r>
        <w:t>PASO 1</w:t>
      </w:r>
    </w:p>
    <w:p w:rsidR="005D20FA" w:rsidRDefault="005D20FA" w:rsidP="005D20FA">
      <w:pPr>
        <w:pStyle w:val="Prrafodelista"/>
        <w:numPr>
          <w:ilvl w:val="1"/>
          <w:numId w:val="1"/>
        </w:numPr>
      </w:pPr>
      <w:r>
        <w:t>Crear recetas</w:t>
      </w:r>
    </w:p>
    <w:p w:rsidR="005D20FA" w:rsidRDefault="005D20FA" w:rsidP="005D20FA">
      <w:pPr>
        <w:pStyle w:val="Prrafodelista"/>
        <w:numPr>
          <w:ilvl w:val="2"/>
          <w:numId w:val="1"/>
        </w:numPr>
      </w:pPr>
      <w:r>
        <w:t>Pastel de chocolate</w:t>
      </w:r>
    </w:p>
    <w:p w:rsidR="005D20FA" w:rsidRDefault="005D20FA" w:rsidP="005D20FA">
      <w:pPr>
        <w:pStyle w:val="Prrafodelista"/>
        <w:numPr>
          <w:ilvl w:val="2"/>
          <w:numId w:val="1"/>
        </w:numPr>
      </w:pPr>
      <w:r>
        <w:t>Pastel de Tres Leches</w:t>
      </w:r>
    </w:p>
    <w:p w:rsidR="005D20FA" w:rsidRDefault="005D20FA" w:rsidP="005D20FA">
      <w:pPr>
        <w:pStyle w:val="Prrafodelista"/>
        <w:numPr>
          <w:ilvl w:val="2"/>
          <w:numId w:val="1"/>
        </w:numPr>
      </w:pPr>
      <w:r>
        <w:t>Pastel de Zanahoria</w:t>
      </w:r>
    </w:p>
    <w:p w:rsidR="005D20FA" w:rsidRDefault="005D20FA" w:rsidP="005D20FA">
      <w:pPr>
        <w:pStyle w:val="Prrafodelista"/>
        <w:numPr>
          <w:ilvl w:val="2"/>
          <w:numId w:val="1"/>
        </w:numPr>
      </w:pPr>
      <w:r>
        <w:t>Pay de Queso</w:t>
      </w:r>
    </w:p>
    <w:p w:rsidR="005D20FA" w:rsidRDefault="005D20FA" w:rsidP="005D20FA">
      <w:pPr>
        <w:pStyle w:val="Prrafodelista"/>
        <w:numPr>
          <w:ilvl w:val="2"/>
          <w:numId w:val="1"/>
        </w:numPr>
      </w:pPr>
      <w:r>
        <w:t>Pay de Limón</w:t>
      </w:r>
    </w:p>
    <w:p w:rsidR="005D20FA" w:rsidRDefault="005D20FA" w:rsidP="005D20FA">
      <w:pPr>
        <w:pStyle w:val="Prrafodelista"/>
        <w:numPr>
          <w:ilvl w:val="1"/>
          <w:numId w:val="1"/>
        </w:numPr>
      </w:pPr>
      <w:r>
        <w:t>Crear repositorio</w:t>
      </w:r>
    </w:p>
    <w:p w:rsidR="005D20FA" w:rsidRDefault="005D20FA" w:rsidP="005D20FA">
      <w:pPr>
        <w:pStyle w:val="Prrafodelista"/>
        <w:numPr>
          <w:ilvl w:val="1"/>
          <w:numId w:val="1"/>
        </w:numPr>
      </w:pPr>
      <w:r>
        <w:t>Publicar (Commit</w:t>
      </w:r>
      <w:r w:rsidR="00F011C6">
        <w:t xml:space="preserve"> and push</w:t>
      </w:r>
      <w:r>
        <w:t>)</w:t>
      </w:r>
    </w:p>
    <w:p w:rsidR="005D20FA" w:rsidRDefault="005D20FA" w:rsidP="005D20FA">
      <w:pPr>
        <w:pStyle w:val="Prrafodelista"/>
      </w:pPr>
    </w:p>
    <w:p w:rsidR="005D20FA" w:rsidRDefault="005D20FA" w:rsidP="005D20FA">
      <w:pPr>
        <w:pStyle w:val="Prrafodelista"/>
        <w:numPr>
          <w:ilvl w:val="0"/>
          <w:numId w:val="1"/>
        </w:numPr>
      </w:pPr>
      <w:r>
        <w:t>PASO 2</w:t>
      </w:r>
    </w:p>
    <w:p w:rsidR="005D20FA" w:rsidRDefault="005D20FA" w:rsidP="005D20FA">
      <w:pPr>
        <w:pStyle w:val="Prrafodelista"/>
        <w:numPr>
          <w:ilvl w:val="1"/>
          <w:numId w:val="1"/>
        </w:numPr>
      </w:pPr>
      <w:r>
        <w:t xml:space="preserve">Modificar receta de pay de Queso </w:t>
      </w:r>
    </w:p>
    <w:p w:rsidR="005D20FA" w:rsidRDefault="005D20FA" w:rsidP="005D20FA">
      <w:pPr>
        <w:pStyle w:val="Prrafodelista"/>
        <w:numPr>
          <w:ilvl w:val="2"/>
          <w:numId w:val="1"/>
        </w:numPr>
      </w:pPr>
      <w:r>
        <w:t>Agregar: “más queso”</w:t>
      </w:r>
    </w:p>
    <w:p w:rsidR="005D20FA" w:rsidRDefault="005D20FA" w:rsidP="005D20FA">
      <w:pPr>
        <w:pStyle w:val="Prrafodelista"/>
        <w:numPr>
          <w:ilvl w:val="1"/>
          <w:numId w:val="1"/>
        </w:numPr>
      </w:pPr>
      <w:r>
        <w:t>Publicar (Commit</w:t>
      </w:r>
      <w:r w:rsidR="00F011C6">
        <w:t xml:space="preserve"> and push</w:t>
      </w:r>
      <w:r>
        <w:t>)</w:t>
      </w:r>
    </w:p>
    <w:p w:rsidR="005D20FA" w:rsidRDefault="005D20FA" w:rsidP="005D20FA">
      <w:pPr>
        <w:pStyle w:val="Prrafodelista"/>
        <w:numPr>
          <w:ilvl w:val="1"/>
          <w:numId w:val="1"/>
        </w:numPr>
      </w:pPr>
      <w:r>
        <w:t xml:space="preserve">Modificar receta de pay de Queso </w:t>
      </w:r>
    </w:p>
    <w:p w:rsidR="005D20FA" w:rsidRDefault="005D20FA" w:rsidP="005D20FA">
      <w:pPr>
        <w:pStyle w:val="Prrafodelista"/>
        <w:numPr>
          <w:ilvl w:val="2"/>
          <w:numId w:val="1"/>
        </w:numPr>
      </w:pPr>
      <w:r>
        <w:t>Agregar: “no tanto”</w:t>
      </w:r>
    </w:p>
    <w:p w:rsidR="005D20FA" w:rsidRDefault="005D20FA" w:rsidP="005D20FA">
      <w:pPr>
        <w:pStyle w:val="Prrafodelista"/>
        <w:numPr>
          <w:ilvl w:val="1"/>
          <w:numId w:val="1"/>
        </w:numPr>
      </w:pPr>
      <w:r>
        <w:t>Publicar (Commit</w:t>
      </w:r>
      <w:r w:rsidR="00F011C6">
        <w:t xml:space="preserve"> and push</w:t>
      </w:r>
      <w:r>
        <w:t>)</w:t>
      </w:r>
    </w:p>
    <w:p w:rsidR="005D20FA" w:rsidRDefault="005D20FA" w:rsidP="005D20FA">
      <w:pPr>
        <w:pStyle w:val="Prrafodelista"/>
      </w:pPr>
    </w:p>
    <w:p w:rsidR="005D20FA" w:rsidRDefault="005D20FA" w:rsidP="005D20FA">
      <w:pPr>
        <w:pStyle w:val="Prrafodelista"/>
        <w:numPr>
          <w:ilvl w:val="0"/>
          <w:numId w:val="1"/>
        </w:numPr>
      </w:pPr>
      <w:r>
        <w:t>PASO 3</w:t>
      </w:r>
    </w:p>
    <w:p w:rsidR="005D20FA" w:rsidRDefault="005D20FA" w:rsidP="005D20FA">
      <w:pPr>
        <w:pStyle w:val="Prrafodelista"/>
        <w:numPr>
          <w:ilvl w:val="1"/>
          <w:numId w:val="1"/>
        </w:numPr>
      </w:pPr>
      <w:r>
        <w:t>Crear recetas</w:t>
      </w:r>
    </w:p>
    <w:p w:rsidR="005D20FA" w:rsidRDefault="005D20FA" w:rsidP="005D20FA">
      <w:pPr>
        <w:pStyle w:val="Prrafodelista"/>
        <w:numPr>
          <w:ilvl w:val="2"/>
          <w:numId w:val="1"/>
        </w:numPr>
      </w:pPr>
      <w:r>
        <w:t>Pay de Manzana</w:t>
      </w:r>
    </w:p>
    <w:p w:rsidR="005D20FA" w:rsidRDefault="005D20FA" w:rsidP="005D20FA">
      <w:pPr>
        <w:pStyle w:val="Prrafodelista"/>
        <w:numPr>
          <w:ilvl w:val="2"/>
          <w:numId w:val="1"/>
        </w:numPr>
      </w:pPr>
      <w:r>
        <w:t>Salsa de arándanos</w:t>
      </w:r>
    </w:p>
    <w:p w:rsidR="005D20FA" w:rsidRDefault="005D20FA" w:rsidP="005D20FA">
      <w:pPr>
        <w:pStyle w:val="Prrafodelista"/>
        <w:numPr>
          <w:ilvl w:val="1"/>
          <w:numId w:val="1"/>
        </w:numPr>
      </w:pPr>
      <w:r>
        <w:t>Publicar (Commit</w:t>
      </w:r>
      <w:r w:rsidR="00F011C6">
        <w:t xml:space="preserve"> and push</w:t>
      </w:r>
      <w:r>
        <w:t>)</w:t>
      </w:r>
    </w:p>
    <w:p w:rsidR="005D20FA" w:rsidRDefault="005D20FA" w:rsidP="005D20FA">
      <w:pPr>
        <w:pStyle w:val="Prrafodelista"/>
        <w:numPr>
          <w:ilvl w:val="1"/>
          <w:numId w:val="1"/>
        </w:numPr>
      </w:pPr>
      <w:r>
        <w:t>Modificar receta de pay de manzana</w:t>
      </w:r>
    </w:p>
    <w:p w:rsidR="005D20FA" w:rsidRDefault="005D20FA" w:rsidP="005D20FA">
      <w:pPr>
        <w:pStyle w:val="Prrafodelista"/>
        <w:numPr>
          <w:ilvl w:val="2"/>
          <w:numId w:val="1"/>
        </w:numPr>
      </w:pPr>
      <w:r>
        <w:t>Agregar: “más tiempo en el horno para corteza crujiente”</w:t>
      </w:r>
    </w:p>
    <w:p w:rsidR="005D20FA" w:rsidRDefault="006C765F" w:rsidP="006C765F">
      <w:pPr>
        <w:pStyle w:val="Prrafodelista"/>
        <w:numPr>
          <w:ilvl w:val="1"/>
          <w:numId w:val="1"/>
        </w:numPr>
      </w:pPr>
      <w:r>
        <w:t>Publicar (Commit</w:t>
      </w:r>
      <w:r w:rsidR="00F011C6">
        <w:t xml:space="preserve"> and push</w:t>
      </w:r>
      <w:r>
        <w:t>)</w:t>
      </w:r>
    </w:p>
    <w:p w:rsidR="006C765F" w:rsidRDefault="006C765F" w:rsidP="006C765F"/>
    <w:p w:rsidR="006C765F" w:rsidRDefault="006C765F" w:rsidP="006C765F">
      <w:pPr>
        <w:pStyle w:val="Prrafodelista"/>
        <w:numPr>
          <w:ilvl w:val="0"/>
          <w:numId w:val="1"/>
        </w:numPr>
      </w:pPr>
      <w:r>
        <w:t>PASO 4</w:t>
      </w:r>
    </w:p>
    <w:p w:rsidR="006C765F" w:rsidRDefault="006C765F" w:rsidP="006C765F">
      <w:pPr>
        <w:pStyle w:val="Prrafodelista"/>
        <w:numPr>
          <w:ilvl w:val="1"/>
          <w:numId w:val="1"/>
        </w:numPr>
      </w:pPr>
      <w:r>
        <w:t>Dejar de darle seguimiento a la receta de pay de limón</w:t>
      </w:r>
    </w:p>
    <w:p w:rsidR="005D20FA" w:rsidRDefault="005D20FA" w:rsidP="005D20FA"/>
    <w:p w:rsidR="006C765F" w:rsidRDefault="006C765F" w:rsidP="006C765F">
      <w:r>
        <w:t xml:space="preserve">Incluir el archivo de "examen" en el repositorio de la </w:t>
      </w:r>
      <w:r w:rsidR="00056F83">
        <w:t>pastelería</w:t>
      </w:r>
      <w:r>
        <w:t xml:space="preserve"> de </w:t>
      </w:r>
      <w:r>
        <w:t>Romualdo.</w:t>
      </w:r>
    </w:p>
    <w:p w:rsidR="006C765F" w:rsidRDefault="006C765F" w:rsidP="006C765F">
      <w:r>
        <w:t>Enviar un correo con la URL del repositorio a tchavez00@hotmail.com</w:t>
      </w:r>
    </w:p>
    <w:sectPr w:rsidR="006C76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05C10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6A15ED9"/>
    <w:multiLevelType w:val="hybridMultilevel"/>
    <w:tmpl w:val="ED5A5B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FA"/>
    <w:rsid w:val="00036BCC"/>
    <w:rsid w:val="00056F83"/>
    <w:rsid w:val="0008695A"/>
    <w:rsid w:val="000A0CB0"/>
    <w:rsid w:val="000F4FCF"/>
    <w:rsid w:val="001069E6"/>
    <w:rsid w:val="00131761"/>
    <w:rsid w:val="0013495E"/>
    <w:rsid w:val="00154C3C"/>
    <w:rsid w:val="002248C8"/>
    <w:rsid w:val="00230D8B"/>
    <w:rsid w:val="00241243"/>
    <w:rsid w:val="002A180E"/>
    <w:rsid w:val="002C12F0"/>
    <w:rsid w:val="00320340"/>
    <w:rsid w:val="00334691"/>
    <w:rsid w:val="00365E6E"/>
    <w:rsid w:val="003C1B2F"/>
    <w:rsid w:val="00405FF0"/>
    <w:rsid w:val="004630DC"/>
    <w:rsid w:val="004756D5"/>
    <w:rsid w:val="00477B5A"/>
    <w:rsid w:val="004E3DC0"/>
    <w:rsid w:val="004E62AD"/>
    <w:rsid w:val="00595720"/>
    <w:rsid w:val="005D20FA"/>
    <w:rsid w:val="005E1BC8"/>
    <w:rsid w:val="00605F11"/>
    <w:rsid w:val="00627353"/>
    <w:rsid w:val="00656713"/>
    <w:rsid w:val="0067191B"/>
    <w:rsid w:val="006C765F"/>
    <w:rsid w:val="00794D01"/>
    <w:rsid w:val="007A62B3"/>
    <w:rsid w:val="007B59E7"/>
    <w:rsid w:val="008D1502"/>
    <w:rsid w:val="008E43DC"/>
    <w:rsid w:val="00912A7E"/>
    <w:rsid w:val="009567C7"/>
    <w:rsid w:val="00987BBA"/>
    <w:rsid w:val="009C38B0"/>
    <w:rsid w:val="009C5F75"/>
    <w:rsid w:val="009E7193"/>
    <w:rsid w:val="00A63A09"/>
    <w:rsid w:val="00A95D7D"/>
    <w:rsid w:val="00AD346B"/>
    <w:rsid w:val="00AE4B7E"/>
    <w:rsid w:val="00AE559B"/>
    <w:rsid w:val="00AF2063"/>
    <w:rsid w:val="00B60201"/>
    <w:rsid w:val="00B76157"/>
    <w:rsid w:val="00BB23E5"/>
    <w:rsid w:val="00BB3A09"/>
    <w:rsid w:val="00C7450E"/>
    <w:rsid w:val="00D7113D"/>
    <w:rsid w:val="00DA66AE"/>
    <w:rsid w:val="00DD6FCB"/>
    <w:rsid w:val="00E05D06"/>
    <w:rsid w:val="00E12EA9"/>
    <w:rsid w:val="00E1733B"/>
    <w:rsid w:val="00E41531"/>
    <w:rsid w:val="00EA4DA9"/>
    <w:rsid w:val="00EE2B48"/>
    <w:rsid w:val="00EF4789"/>
    <w:rsid w:val="00F011C6"/>
    <w:rsid w:val="00F6705F"/>
    <w:rsid w:val="00FB07FF"/>
    <w:rsid w:val="00FB5256"/>
    <w:rsid w:val="00FD3B1D"/>
    <w:rsid w:val="00F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FCA49-560D-46A0-ADA2-58A15439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4F301-1A64-4F58-9E13-97E56ACD0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784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Alatorre</dc:creator>
  <cp:keywords/>
  <dc:description/>
  <cp:lastModifiedBy>Mauro Alatorre</cp:lastModifiedBy>
  <cp:revision>70</cp:revision>
  <dcterms:created xsi:type="dcterms:W3CDTF">2019-11-24T19:11:00Z</dcterms:created>
  <dcterms:modified xsi:type="dcterms:W3CDTF">2019-11-24T23:20:00Z</dcterms:modified>
</cp:coreProperties>
</file>