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472" w:rsidRPr="00F10472" w:rsidRDefault="00F10472" w:rsidP="00F10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Como faco para maximizar o maximo dos lucros usando a estrategia do deliver ter que depositar um valor e vai debitando 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A estratégia do </w:t>
      </w:r>
      <w:r w:rsidRPr="00F10472">
        <w:rPr>
          <w:rFonts w:ascii="Times New Roman" w:eastAsia="Times New Roman" w:hAnsi="Times New Roman" w:cs="Times New Roman"/>
          <w:b/>
          <w:bCs/>
          <w:sz w:val="24"/>
          <w:szCs w:val="24"/>
        </w:rPr>
        <w:t>saldo pré-pago (wallet)</w:t>
      </w: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 é uma das mais rentáveis para uma plataforma como a Nhiquela Deliver, porque reduz falhas de pagamento, melhora o fluxo de caixa e automatiza as operações.</w: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472">
        <w:rPr>
          <w:rFonts w:ascii="Times New Roman" w:eastAsia="Times New Roman" w:hAnsi="Times New Roman" w:cs="Times New Roman"/>
          <w:b/>
          <w:bCs/>
          <w:sz w:val="36"/>
          <w:szCs w:val="36"/>
        </w:rPr>
        <w:t>Modelo Recomendado</w: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0472">
        <w:rPr>
          <w:rFonts w:ascii="Times New Roman" w:eastAsia="Times New Roman" w:hAnsi="Times New Roman" w:cs="Times New Roman"/>
          <w:b/>
          <w:bCs/>
          <w:sz w:val="27"/>
          <w:szCs w:val="27"/>
        </w:rPr>
        <w:t>1. Carteira Digital (Wallet)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Cada cliente possui uma carteira.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Exemplo:</w:t>
      </w:r>
    </w:p>
    <w:p w:rsidR="00F10472" w:rsidRPr="00F10472" w:rsidRDefault="00F10472" w:rsidP="00F10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Deposita 1.000 MT </w:t>
      </w:r>
    </w:p>
    <w:p w:rsidR="00F10472" w:rsidRPr="00F10472" w:rsidRDefault="00F10472" w:rsidP="00F10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Deposita 5.000 MT </w:t>
      </w:r>
    </w:p>
    <w:p w:rsidR="00F10472" w:rsidRPr="00F10472" w:rsidRDefault="00F10472" w:rsidP="00F10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Deposita 10.000 MT 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Sempre que faz um pedido:</w:t>
      </w:r>
    </w:p>
    <w:p w:rsidR="00F10472" w:rsidRPr="00F10472" w:rsidRDefault="00F10472" w:rsidP="00F10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O valor é debitado automaticamente. </w:t>
      </w:r>
    </w:p>
    <w:p w:rsidR="00F10472" w:rsidRPr="00F10472" w:rsidRDefault="00F10472" w:rsidP="00F10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Não precisa pagar novamente. </w:t>
      </w:r>
    </w:p>
    <w:p w:rsidR="00F10472" w:rsidRPr="00F10472" w:rsidRDefault="00F10472" w:rsidP="00F10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472">
        <w:rPr>
          <w:rFonts w:ascii="Times New Roman" w:eastAsia="Times New Roman" w:hAnsi="Times New Roman" w:cs="Times New Roman"/>
          <w:b/>
          <w:bCs/>
          <w:sz w:val="36"/>
          <w:szCs w:val="36"/>
        </w:rPr>
        <w:t>2. Bónus de Recarga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Incentive depósitos maiores.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035"/>
      </w:tblGrid>
      <w:tr w:rsidR="00F10472" w:rsidRPr="00F10472" w:rsidTr="00F104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0472" w:rsidRPr="00F10472" w:rsidRDefault="00F10472" w:rsidP="00F10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04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Depósito</w:t>
            </w:r>
          </w:p>
        </w:tc>
        <w:tc>
          <w:tcPr>
            <w:tcW w:w="0" w:type="auto"/>
            <w:vAlign w:val="center"/>
            <w:hideMark/>
          </w:tcPr>
          <w:p w:rsidR="00F10472" w:rsidRPr="00F10472" w:rsidRDefault="00F10472" w:rsidP="00F10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04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Bónus</w:t>
            </w:r>
          </w:p>
        </w:tc>
      </w:tr>
      <w:tr w:rsidR="00F10472" w:rsidRPr="00F10472" w:rsidTr="00F10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472" w:rsidRPr="00F10472" w:rsidRDefault="00F10472" w:rsidP="00F1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472">
              <w:rPr>
                <w:rFonts w:ascii="Times New Roman" w:eastAsia="Times New Roman" w:hAnsi="Times New Roman" w:cs="Times New Roman"/>
                <w:sz w:val="24"/>
                <w:szCs w:val="24"/>
              </w:rPr>
              <w:t>500 MT</w:t>
            </w:r>
          </w:p>
        </w:tc>
        <w:tc>
          <w:tcPr>
            <w:tcW w:w="0" w:type="auto"/>
            <w:vAlign w:val="center"/>
            <w:hideMark/>
          </w:tcPr>
          <w:p w:rsidR="00F10472" w:rsidRPr="00F10472" w:rsidRDefault="00F10472" w:rsidP="00F1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472">
              <w:rPr>
                <w:rFonts w:ascii="Times New Roman" w:eastAsia="Times New Roman" w:hAnsi="Times New Roman" w:cs="Times New Roman"/>
                <w:sz w:val="24"/>
                <w:szCs w:val="24"/>
              </w:rPr>
              <w:t>0 MT</w:t>
            </w:r>
          </w:p>
        </w:tc>
      </w:tr>
      <w:tr w:rsidR="00F10472" w:rsidRPr="00F10472" w:rsidTr="00F10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472" w:rsidRPr="00F10472" w:rsidRDefault="00F10472" w:rsidP="00F1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472">
              <w:rPr>
                <w:rFonts w:ascii="Times New Roman" w:eastAsia="Times New Roman" w:hAnsi="Times New Roman" w:cs="Times New Roman"/>
                <w:sz w:val="24"/>
                <w:szCs w:val="24"/>
              </w:rPr>
              <w:t>1.000 MT</w:t>
            </w:r>
          </w:p>
        </w:tc>
        <w:tc>
          <w:tcPr>
            <w:tcW w:w="0" w:type="auto"/>
            <w:vAlign w:val="center"/>
            <w:hideMark/>
          </w:tcPr>
          <w:p w:rsidR="00F10472" w:rsidRPr="00F10472" w:rsidRDefault="00F10472" w:rsidP="00F1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472">
              <w:rPr>
                <w:rFonts w:ascii="Times New Roman" w:eastAsia="Times New Roman" w:hAnsi="Times New Roman" w:cs="Times New Roman"/>
                <w:sz w:val="24"/>
                <w:szCs w:val="24"/>
              </w:rPr>
              <w:t>50 MT</w:t>
            </w:r>
          </w:p>
        </w:tc>
      </w:tr>
      <w:tr w:rsidR="00F10472" w:rsidRPr="00F10472" w:rsidTr="00F10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472" w:rsidRPr="00F10472" w:rsidRDefault="00F10472" w:rsidP="00F1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472">
              <w:rPr>
                <w:rFonts w:ascii="Times New Roman" w:eastAsia="Times New Roman" w:hAnsi="Times New Roman" w:cs="Times New Roman"/>
                <w:sz w:val="24"/>
                <w:szCs w:val="24"/>
              </w:rPr>
              <w:t>2.500 MT</w:t>
            </w:r>
          </w:p>
        </w:tc>
        <w:tc>
          <w:tcPr>
            <w:tcW w:w="0" w:type="auto"/>
            <w:vAlign w:val="center"/>
            <w:hideMark/>
          </w:tcPr>
          <w:p w:rsidR="00F10472" w:rsidRPr="00F10472" w:rsidRDefault="00F10472" w:rsidP="00F1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472">
              <w:rPr>
                <w:rFonts w:ascii="Times New Roman" w:eastAsia="Times New Roman" w:hAnsi="Times New Roman" w:cs="Times New Roman"/>
                <w:sz w:val="24"/>
                <w:szCs w:val="24"/>
              </w:rPr>
              <w:t>150 MT</w:t>
            </w:r>
          </w:p>
        </w:tc>
      </w:tr>
      <w:tr w:rsidR="00F10472" w:rsidRPr="00F10472" w:rsidTr="00F10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472" w:rsidRPr="00F10472" w:rsidRDefault="00F10472" w:rsidP="00F1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472">
              <w:rPr>
                <w:rFonts w:ascii="Times New Roman" w:eastAsia="Times New Roman" w:hAnsi="Times New Roman" w:cs="Times New Roman"/>
                <w:sz w:val="24"/>
                <w:szCs w:val="24"/>
              </w:rPr>
              <w:t>5.000 MT</w:t>
            </w:r>
          </w:p>
        </w:tc>
        <w:tc>
          <w:tcPr>
            <w:tcW w:w="0" w:type="auto"/>
            <w:vAlign w:val="center"/>
            <w:hideMark/>
          </w:tcPr>
          <w:p w:rsidR="00F10472" w:rsidRPr="00F10472" w:rsidRDefault="00F10472" w:rsidP="00F1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472">
              <w:rPr>
                <w:rFonts w:ascii="Times New Roman" w:eastAsia="Times New Roman" w:hAnsi="Times New Roman" w:cs="Times New Roman"/>
                <w:sz w:val="24"/>
                <w:szCs w:val="24"/>
              </w:rPr>
              <w:t>400 MT</w:t>
            </w:r>
          </w:p>
        </w:tc>
      </w:tr>
      <w:tr w:rsidR="00F10472" w:rsidRPr="00F10472" w:rsidTr="00F10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472" w:rsidRPr="00F10472" w:rsidRDefault="00F10472" w:rsidP="00F1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472">
              <w:rPr>
                <w:rFonts w:ascii="Times New Roman" w:eastAsia="Times New Roman" w:hAnsi="Times New Roman" w:cs="Times New Roman"/>
                <w:sz w:val="24"/>
                <w:szCs w:val="24"/>
              </w:rPr>
              <w:t>10.000 MT</w:t>
            </w:r>
          </w:p>
        </w:tc>
        <w:tc>
          <w:tcPr>
            <w:tcW w:w="0" w:type="auto"/>
            <w:vAlign w:val="center"/>
            <w:hideMark/>
          </w:tcPr>
          <w:p w:rsidR="00F10472" w:rsidRPr="00F10472" w:rsidRDefault="00F10472" w:rsidP="00F10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472">
              <w:rPr>
                <w:rFonts w:ascii="Times New Roman" w:eastAsia="Times New Roman" w:hAnsi="Times New Roman" w:cs="Times New Roman"/>
                <w:sz w:val="24"/>
                <w:szCs w:val="24"/>
              </w:rPr>
              <w:t>1.000 MT</w:t>
            </w:r>
          </w:p>
        </w:tc>
      </w:tr>
    </w:tbl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Isto aumenta significativamente o valor médio depositado.</w:t>
      </w:r>
    </w:p>
    <w:p w:rsidR="00F10472" w:rsidRPr="00F10472" w:rsidRDefault="00F10472" w:rsidP="00F10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47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Assinatura Premium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Plano:</w: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0472">
        <w:rPr>
          <w:rFonts w:ascii="Times New Roman" w:eastAsia="Times New Roman" w:hAnsi="Times New Roman" w:cs="Times New Roman"/>
          <w:b/>
          <w:bCs/>
          <w:sz w:val="27"/>
          <w:szCs w:val="27"/>
        </w:rPr>
        <w:t>Nhiquela Plus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99 MT/mês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Benefícios:</w:t>
      </w:r>
    </w:p>
    <w:p w:rsidR="00F10472" w:rsidRPr="00F10472" w:rsidRDefault="00F10472" w:rsidP="00F10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Entregas mais baratas </w:t>
      </w:r>
    </w:p>
    <w:p w:rsidR="00F10472" w:rsidRPr="00F10472" w:rsidRDefault="00F10472" w:rsidP="00F10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Prioridade nos pedidos </w:t>
      </w:r>
    </w:p>
    <w:p w:rsidR="00F10472" w:rsidRPr="00F10472" w:rsidRDefault="00F10472" w:rsidP="00F10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Promoções exclusivas </w:t>
      </w:r>
    </w:p>
    <w:p w:rsidR="00F10472" w:rsidRPr="00F10472" w:rsidRDefault="00F10472" w:rsidP="00F10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Cashback 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Receita recorrente mensal.</w:t>
      </w:r>
    </w:p>
    <w:p w:rsidR="00F10472" w:rsidRPr="00F10472" w:rsidRDefault="00F10472" w:rsidP="00F10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472">
        <w:rPr>
          <w:rFonts w:ascii="Times New Roman" w:eastAsia="Times New Roman" w:hAnsi="Times New Roman" w:cs="Times New Roman"/>
          <w:b/>
          <w:bCs/>
          <w:sz w:val="36"/>
          <w:szCs w:val="36"/>
        </w:rPr>
        <w:t>4. Comissão em Tudo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Cobrar:</w: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0472">
        <w:rPr>
          <w:rFonts w:ascii="Times New Roman" w:eastAsia="Times New Roman" w:hAnsi="Times New Roman" w:cs="Times New Roman"/>
          <w:b/>
          <w:bCs/>
          <w:sz w:val="27"/>
          <w:szCs w:val="27"/>
        </w:rPr>
        <w:t>Produtos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5% a 15%</w: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0472">
        <w:rPr>
          <w:rFonts w:ascii="Times New Roman" w:eastAsia="Times New Roman" w:hAnsi="Times New Roman" w:cs="Times New Roman"/>
          <w:b/>
          <w:bCs/>
          <w:sz w:val="27"/>
          <w:szCs w:val="27"/>
        </w:rPr>
        <w:t>Serviços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10% a 20%</w: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0472">
        <w:rPr>
          <w:rFonts w:ascii="Times New Roman" w:eastAsia="Times New Roman" w:hAnsi="Times New Roman" w:cs="Times New Roman"/>
          <w:b/>
          <w:bCs/>
          <w:sz w:val="27"/>
          <w:szCs w:val="27"/>
        </w:rPr>
        <w:t>Motoristas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10% a 15%</w:t>
      </w:r>
    </w:p>
    <w:p w:rsidR="00F10472" w:rsidRPr="00F10472" w:rsidRDefault="00F10472" w:rsidP="00F10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472">
        <w:rPr>
          <w:rFonts w:ascii="Times New Roman" w:eastAsia="Times New Roman" w:hAnsi="Times New Roman" w:cs="Times New Roman"/>
          <w:b/>
          <w:bCs/>
          <w:sz w:val="36"/>
          <w:szCs w:val="36"/>
        </w:rPr>
        <w:t>5. Taxa de Plataforma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Além da entrega.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Exemplo: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lastRenderedPageBreak/>
        <w:t>Pedido:</w:t>
      </w:r>
      <w:r w:rsidRPr="00F10472">
        <w:rPr>
          <w:rFonts w:ascii="Times New Roman" w:eastAsia="Times New Roman" w:hAnsi="Times New Roman" w:cs="Times New Roman"/>
          <w:sz w:val="24"/>
          <w:szCs w:val="24"/>
        </w:rPr>
        <w:br/>
        <w:t>500 MT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Taxa Plataforma:</w:t>
      </w:r>
      <w:r w:rsidRPr="00F10472">
        <w:rPr>
          <w:rFonts w:ascii="Times New Roman" w:eastAsia="Times New Roman" w:hAnsi="Times New Roman" w:cs="Times New Roman"/>
          <w:sz w:val="24"/>
          <w:szCs w:val="24"/>
        </w:rPr>
        <w:br/>
        <w:t>10 MT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Taxa Entrega:</w:t>
      </w:r>
      <w:r w:rsidRPr="00F10472">
        <w:rPr>
          <w:rFonts w:ascii="Times New Roman" w:eastAsia="Times New Roman" w:hAnsi="Times New Roman" w:cs="Times New Roman"/>
          <w:sz w:val="24"/>
          <w:szCs w:val="24"/>
        </w:rPr>
        <w:br/>
        <w:t>80 MT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Cliente paga:</w:t>
      </w:r>
      <w:r w:rsidRPr="00F10472">
        <w:rPr>
          <w:rFonts w:ascii="Times New Roman" w:eastAsia="Times New Roman" w:hAnsi="Times New Roman" w:cs="Times New Roman"/>
          <w:sz w:val="24"/>
          <w:szCs w:val="24"/>
        </w:rPr>
        <w:br/>
        <w:t>590 MT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A maioria nem percebe os 10 MT.</w:t>
      </w:r>
    </w:p>
    <w:p w:rsidR="00F10472" w:rsidRPr="00F10472" w:rsidRDefault="00F10472" w:rsidP="00F10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472">
        <w:rPr>
          <w:rFonts w:ascii="Times New Roman" w:eastAsia="Times New Roman" w:hAnsi="Times New Roman" w:cs="Times New Roman"/>
          <w:b/>
          <w:bCs/>
          <w:sz w:val="36"/>
          <w:szCs w:val="36"/>
        </w:rPr>
        <w:t>6. Saldo Expirável (com cuidado legal)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Exemplo: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Bónus promocionais expiram após 90 dias.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Não expire dinheiro depositado pelo cliente sem verificar a legislação local.</w:t>
      </w:r>
    </w:p>
    <w:p w:rsidR="00F10472" w:rsidRPr="00F10472" w:rsidRDefault="00F10472" w:rsidP="00F10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472">
        <w:rPr>
          <w:rFonts w:ascii="Times New Roman" w:eastAsia="Times New Roman" w:hAnsi="Times New Roman" w:cs="Times New Roman"/>
          <w:b/>
          <w:bCs/>
          <w:sz w:val="36"/>
          <w:szCs w:val="36"/>
        </w:rPr>
        <w:t>7. Float Financeiro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Se tiver:</w:t>
      </w:r>
    </w:p>
    <w:p w:rsidR="00F10472" w:rsidRPr="00F10472" w:rsidRDefault="00F10472" w:rsidP="00F10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5.000 utilizadores </w:t>
      </w:r>
    </w:p>
    <w:p w:rsidR="00F10472" w:rsidRPr="00F10472" w:rsidRDefault="00F10472" w:rsidP="00F10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Saldo médio de 1.000 MT 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Terá: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5.000.000 MT em circulação dentro da plataforma.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Este é um dos motivos pelos quais grandes plataformas adoram modelos de wallet.</w:t>
      </w:r>
    </w:p>
    <w:p w:rsidR="00F10472" w:rsidRPr="00F10472" w:rsidRDefault="00F10472" w:rsidP="00F10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472">
        <w:rPr>
          <w:rFonts w:ascii="Times New Roman" w:eastAsia="Times New Roman" w:hAnsi="Times New Roman" w:cs="Times New Roman"/>
          <w:b/>
          <w:bCs/>
          <w:sz w:val="36"/>
          <w:szCs w:val="36"/>
        </w:rPr>
        <w:t>8. Programa para Fornecedores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Cobrar:</w: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047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Plano Gratuito</w:t>
      </w:r>
    </w:p>
    <w:p w:rsidR="00F10472" w:rsidRPr="00F10472" w:rsidRDefault="00F10472" w:rsidP="00F10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Até 20 produtos </w: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0472">
        <w:rPr>
          <w:rFonts w:ascii="Times New Roman" w:eastAsia="Times New Roman" w:hAnsi="Times New Roman" w:cs="Times New Roman"/>
          <w:b/>
          <w:bCs/>
          <w:sz w:val="27"/>
          <w:szCs w:val="27"/>
        </w:rPr>
        <w:t>Plano Profissional</w:t>
      </w:r>
    </w:p>
    <w:p w:rsidR="00F10472" w:rsidRPr="00F10472" w:rsidRDefault="00F10472" w:rsidP="00F10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Destaque </w:t>
      </w:r>
    </w:p>
    <w:p w:rsidR="00F10472" w:rsidRPr="00F10472" w:rsidRDefault="00F10472" w:rsidP="00F10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Estatísticas </w:t>
      </w:r>
    </w:p>
    <w:p w:rsidR="00F10472" w:rsidRPr="00F10472" w:rsidRDefault="00F10472" w:rsidP="00F10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Mais visibilidade 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2.000 a 5.000 MT/mês</w:t>
      </w:r>
    </w:p>
    <w:p w:rsidR="00F10472" w:rsidRPr="00F10472" w:rsidRDefault="00F10472" w:rsidP="00F10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472">
        <w:rPr>
          <w:rFonts w:ascii="Times New Roman" w:eastAsia="Times New Roman" w:hAnsi="Times New Roman" w:cs="Times New Roman"/>
          <w:b/>
          <w:bCs/>
          <w:sz w:val="36"/>
          <w:szCs w:val="36"/>
        </w:rPr>
        <w:t>9. Publicidade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Fornecedor paga para aparecer primeiro.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Exemplo:</w:t>
      </w:r>
    </w:p>
    <w:p w:rsidR="00F10472" w:rsidRPr="00F10472" w:rsidRDefault="00F10472" w:rsidP="00F10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Destaque semanal </w:t>
      </w:r>
    </w:p>
    <w:p w:rsidR="00F10472" w:rsidRPr="00F10472" w:rsidRDefault="00F10472" w:rsidP="00F10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Destaque mensal </w:t>
      </w:r>
    </w:p>
    <w:p w:rsidR="00F10472" w:rsidRPr="00F10472" w:rsidRDefault="00F10472" w:rsidP="00F10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Banner principal </w:t>
      </w:r>
    </w:p>
    <w:p w:rsidR="00F10472" w:rsidRPr="00F10472" w:rsidRDefault="00F10472" w:rsidP="00F10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472">
        <w:rPr>
          <w:rFonts w:ascii="Times New Roman" w:eastAsia="Times New Roman" w:hAnsi="Times New Roman" w:cs="Times New Roman"/>
          <w:b/>
          <w:bCs/>
          <w:sz w:val="36"/>
          <w:szCs w:val="36"/>
        </w:rPr>
        <w:t>10. Melhor Estrutura de Lucro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Para cada pedido: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Cliente compra:</w:t>
      </w:r>
      <w:r w:rsidRPr="00F10472">
        <w:rPr>
          <w:rFonts w:ascii="Times New Roman" w:eastAsia="Times New Roman" w:hAnsi="Times New Roman" w:cs="Times New Roman"/>
          <w:sz w:val="24"/>
          <w:szCs w:val="24"/>
        </w:rPr>
        <w:br/>
        <w:t>1.000 MT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Comissão fornecedor:</w:t>
      </w:r>
      <w:r w:rsidRPr="00F10472">
        <w:rPr>
          <w:rFonts w:ascii="Times New Roman" w:eastAsia="Times New Roman" w:hAnsi="Times New Roman" w:cs="Times New Roman"/>
          <w:sz w:val="24"/>
          <w:szCs w:val="24"/>
        </w:rPr>
        <w:br/>
        <w:t>100 MT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Taxa plataforma:</w:t>
      </w:r>
      <w:r w:rsidRPr="00F10472">
        <w:rPr>
          <w:rFonts w:ascii="Times New Roman" w:eastAsia="Times New Roman" w:hAnsi="Times New Roman" w:cs="Times New Roman"/>
          <w:sz w:val="24"/>
          <w:szCs w:val="24"/>
        </w:rPr>
        <w:br/>
        <w:t>20 MT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Entrega:</w:t>
      </w:r>
      <w:r w:rsidRPr="00F10472">
        <w:rPr>
          <w:rFonts w:ascii="Times New Roman" w:eastAsia="Times New Roman" w:hAnsi="Times New Roman" w:cs="Times New Roman"/>
          <w:sz w:val="24"/>
          <w:szCs w:val="24"/>
        </w:rPr>
        <w:br/>
        <w:t>100 MT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Nhiquela retém:</w:t>
      </w:r>
      <w:r w:rsidRPr="00F10472">
        <w:rPr>
          <w:rFonts w:ascii="Times New Roman" w:eastAsia="Times New Roman" w:hAnsi="Times New Roman" w:cs="Times New Roman"/>
          <w:sz w:val="24"/>
          <w:szCs w:val="24"/>
        </w:rPr>
        <w:br/>
        <w:t>120 MT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lastRenderedPageBreak/>
        <w:t>Motorista recebe:</w:t>
      </w:r>
      <w:r w:rsidRPr="00F10472">
        <w:rPr>
          <w:rFonts w:ascii="Times New Roman" w:eastAsia="Times New Roman" w:hAnsi="Times New Roman" w:cs="Times New Roman"/>
          <w:sz w:val="24"/>
          <w:szCs w:val="24"/>
        </w:rPr>
        <w:br/>
        <w:t>80 MT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Fornecedor recebe:</w:t>
      </w:r>
      <w:r w:rsidRPr="00F10472">
        <w:rPr>
          <w:rFonts w:ascii="Times New Roman" w:eastAsia="Times New Roman" w:hAnsi="Times New Roman" w:cs="Times New Roman"/>
          <w:sz w:val="24"/>
          <w:szCs w:val="24"/>
        </w:rPr>
        <w:br/>
        <w:t>900 MT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Lucro da Nhiquela:</w:t>
      </w:r>
      <w:r w:rsidRPr="00F10472">
        <w:rPr>
          <w:rFonts w:ascii="Times New Roman" w:eastAsia="Times New Roman" w:hAnsi="Times New Roman" w:cs="Times New Roman"/>
          <w:sz w:val="24"/>
          <w:szCs w:val="24"/>
        </w:rPr>
        <w:br/>
        <w:t>120 MT</w:t>
      </w:r>
    </w:p>
    <w:p w:rsidR="00F10472" w:rsidRPr="00F10472" w:rsidRDefault="00F10472" w:rsidP="00F10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Sem tocar em produtos, sem estoque e sem funcionários de entrega próprios.</w:t>
      </w:r>
    </w:p>
    <w:p w:rsidR="00F10472" w:rsidRPr="00F10472" w:rsidRDefault="00F10472" w:rsidP="00F10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472">
        <w:rPr>
          <w:rFonts w:ascii="Times New Roman" w:eastAsia="Times New Roman" w:hAnsi="Times New Roman" w:cs="Times New Roman"/>
          <w:b/>
          <w:bCs/>
          <w:sz w:val="36"/>
          <w:szCs w:val="36"/>
        </w:rPr>
        <w:t>O que eu faria</w:t>
      </w:r>
    </w:p>
    <w:p w:rsidR="00F10472" w:rsidRPr="00F10472" w:rsidRDefault="00F10472" w:rsidP="00F10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Wallet obrigatória. </w:t>
      </w:r>
    </w:p>
    <w:p w:rsidR="00F10472" w:rsidRPr="00F10472" w:rsidRDefault="00F10472" w:rsidP="00F10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Depósito mínimo de 500 MT. </w:t>
      </w:r>
    </w:p>
    <w:p w:rsidR="00F10472" w:rsidRPr="00F10472" w:rsidRDefault="00F10472" w:rsidP="00F10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Bónus de recarga. </w:t>
      </w:r>
    </w:p>
    <w:p w:rsidR="00F10472" w:rsidRPr="00F10472" w:rsidRDefault="00F10472" w:rsidP="00F10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Comissão sobre vendas. </w:t>
      </w:r>
    </w:p>
    <w:p w:rsidR="00F10472" w:rsidRPr="00F10472" w:rsidRDefault="00F10472" w:rsidP="00F10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Comissão sobre serviços. </w:t>
      </w:r>
    </w:p>
    <w:p w:rsidR="00F10472" w:rsidRPr="00F10472" w:rsidRDefault="00F10472" w:rsidP="00F10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Taxa de plataforma. </w:t>
      </w:r>
    </w:p>
    <w:p w:rsidR="00F10472" w:rsidRPr="00F10472" w:rsidRDefault="00F10472" w:rsidP="00F10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 xml:space="preserve">Assinaturas para fornecedores. </w:t>
      </w:r>
    </w:p>
    <w:p w:rsidR="00F10472" w:rsidRPr="00F10472" w:rsidRDefault="00F10472" w:rsidP="00F10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472">
        <w:rPr>
          <w:rFonts w:ascii="Times New Roman" w:eastAsia="Times New Roman" w:hAnsi="Times New Roman" w:cs="Times New Roman"/>
          <w:sz w:val="24"/>
          <w:szCs w:val="24"/>
        </w:rPr>
        <w:t>Publicidade paga.</w:t>
      </w:r>
    </w:p>
    <w:p w:rsidR="00696FEE" w:rsidRDefault="00696FEE">
      <w:bookmarkStart w:id="0" w:name="_GoBack"/>
      <w:bookmarkEnd w:id="0"/>
    </w:p>
    <w:sectPr w:rsidR="00696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02796"/>
    <w:multiLevelType w:val="multilevel"/>
    <w:tmpl w:val="9E46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06B99"/>
    <w:multiLevelType w:val="multilevel"/>
    <w:tmpl w:val="2F60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46DF4"/>
    <w:multiLevelType w:val="multilevel"/>
    <w:tmpl w:val="FD5C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A07C3"/>
    <w:multiLevelType w:val="multilevel"/>
    <w:tmpl w:val="E934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A4BB4"/>
    <w:multiLevelType w:val="multilevel"/>
    <w:tmpl w:val="1A3C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16D98"/>
    <w:multiLevelType w:val="multilevel"/>
    <w:tmpl w:val="5C92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45F4E"/>
    <w:multiLevelType w:val="multilevel"/>
    <w:tmpl w:val="E6CE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8216F"/>
    <w:multiLevelType w:val="multilevel"/>
    <w:tmpl w:val="A8C8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545"/>
    <w:rsid w:val="00272545"/>
    <w:rsid w:val="00696FEE"/>
    <w:rsid w:val="00F1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A24ED8-95E7-45E2-8E56-4A241F1E6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04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04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04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04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10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04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4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1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7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1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26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5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2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6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25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96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53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Patricio</dc:creator>
  <cp:keywords/>
  <dc:description/>
  <cp:lastModifiedBy>Mauro Patricio</cp:lastModifiedBy>
  <cp:revision>2</cp:revision>
  <dcterms:created xsi:type="dcterms:W3CDTF">2026-06-16T21:44:00Z</dcterms:created>
  <dcterms:modified xsi:type="dcterms:W3CDTF">2026-06-16T21:45:00Z</dcterms:modified>
</cp:coreProperties>
</file>