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46AD" w:rsidRDefault="00C55908" w:rsidP="00C55908">
      <w:r>
        <w:t xml:space="preserve">**Melhoria dos Tipos de Estabelecimento – Configuração de Formas de Pagamento** Nos Tipos de Estabelecimento da plataforma Web, deve existir uma funcionalidade que permita configurar dinamicamente as formas de pagamento aceites por cada tipo de estabelecimento, da mesma forma que atualmente são configurados os serviços disponibilizados. Deve ser criada uma área de gestão onde o administrador possa adicionar, editar, ativar, desativar ou remover métodos de pagamento sem necessidade de alterações no código da aplicação. Cada forma de pagamento deverá possuir, no mínimo, os seguintes campos: * Nome da forma de pagamento; * Descrição; * Ícone; * Estado (Ativo/Inativo); * Ordem de exibição; * Tipo de pagamento. Os tipos de pagamento devem ser configuráveis e incluir inicialmente: * Carteira Digital (saldo disponível na conta do cliente); * Dinheiro (pagamento em numerário); * Cartão Visa; * Cartão Mastercard; * M-Pesa; * E-Mola; * Transferência Bancária; * Outros métodos que venham a ser adicionados futuramente. Ao associar um Tipo de Estabelecimento, o administrador deverá poder selecionar quais formas de pagamento estarão disponíveis para os clientes na aplicação móvel. Exemplo: * Restaurantes: Carteira Digital, M-Pesa, E-Mola, Visa e Dinheiro. * Farmácias: Carteira Digital, Visa e Transferência Bancária. * Serviços de Entrega: Carteira Digital, Dinheiro e M-Pesa. Esta configuração deve refletir automaticamente na aplicação móvel, exibindo apenas os métodos de pagamento permitidos para o estabelecimento selecionado, garantindo flexibilidade, escalabilidade e facilidade de gestão sem necessidade de novas implementações. A tua observação é muito importante. O modelo de Upload → OCR → Validação → Pedido é bom, mas para ser escalável e rentável na Nhiquela precisa de alguns ajustes. 1. Permitir que o cliente escolha o estabelecimento de preferência Antes do upload da lista ou receita, o cliente deve escolher: A sua farmácia preferida; O seu supermercado preferido; Ou deixar a Nhiquela procurar automaticamente o melhor parceiro. Exemplo: Receita Médica Farmácia Austral Farmácia Central Farmácia Maputo Procurar melhor opção automaticamente Lista de Compras Shoprite Super Spar Game Melhor preço disponível Isto aumenta a satisfação do cliente porque muitas pessoas já confiam numa farmácia ou supermercado específico. 2. Taxa de processamento em vez de taxa de cancelamento Cobrar 10% por cancelamento pode gerar resistência e reclamações. Uma abordagem melhor é: Taxa de análise/processamento Quando o cliente envia: Receita médica Lista complexa de compras Pedido de orçamento A aplicação informa: "Será cobrada uma taxa de processamento de 10 MT / 20 MT / 1% para análise e preparação do pedido. Esta taxa não é reembolsável após o início da validação." Desta forma o cliente paga pelo trabalho realizado, não pelo cancelamento. 3. Janela de cancelamento gratuita Sugestão: Cancelamento até 2 minutos após submissão → gratuito. Após início da validação → aplica-se a taxa de processamento. Após confirmação do estabelecimento → sem reembolso da taxa. Isto é mais justo e transparente. 4. Sistema de reputação do cliente Para evitar utilizadores que fazem pedidos e cancelam constantemente: Taxa de conclusão de pedidos; Número de cancelamentos; Histórico de pagamentos. Exemplo: Cliente Ouro → sem taxas adicionais. Cliente com muitos cancelamentos → taxa de processamento obrigatória. 5. Melhor modelo para a Nhiquela Eu recomendaria: Receita Médica Cliente escolhe farmácia. Faz upload da receita. Vê aviso de taxa de processamento. Confirma. Farmácia valida. Carrinho é gerado. Cliente paga. Lista de Compras Cliente escolhe supermercado. Faz upload da lista. Sistema interpreta. Operador corrige se necessário. Cliente confirma. Pedido segue para compra e entrega. O que eu faria na Nhiquela Não cobraria 10% do valor da compra, porque pode ser muito elevado para alguns pedidos. Criaria uma Taxa de Processamento Configurável por Tipo de Serviço, por exemplo: Receita médica: 20 MT Lista de compras: 15 MT Orçamento de serviços: 10 MT Compras especiais: percentual configurável E permitiria que o administrador definisse: Valor fixo; Percentagem; Isenção para clientes premium; Regras de reembolso. Assim a Nhiquela protege-se contra </w:t>
      </w:r>
      <w:r>
        <w:lastRenderedPageBreak/>
        <w:t xml:space="preserve">cancelamentos abusivos, remunera o trabalho de validação e mantém uma boa experiência para o cliente.**Implementação do Módulo de Pedidos por Documento (Receitas Médicas e Listas de Compras)** ### Objetivo Implementar um módulo único e escalável para processamento de documentos enviados pelos clientes (receitas médicas, listas de compras e futuramente outros tipos de documentos), reduzindo retrabalho operacional, melhorando a experiência do utilizador e criando mecanismos para minimizar cancelamentos recorrentes. ### Seleção do Estabelecimento Antes do envio do documento, o cliente deverá obrigatoriamente selecionar o estabelecimento de sua preferência. Exemplos: **Farmácias** * Farmácia A * Farmácia B * Farmácia C * Procurar melhor opção automaticamente **Supermercados** * Shoprite * Super Spar * Game * Melhor preço disponível A plataforma deverá permitir que os estabelecimentos sejam geridos dinamicamente pelo painel administrativo, possibilitando adicionar, editar, ativar ou desativar parceiros sem necessidade de alterações no código. ### Upload de Documento O sistema deverá permitir o envio de: * Fotografias * Imagens * PDF * Documentos digitalizados Tipos iniciais suportados: * Receita Médica * Lista de Compras A arquitetura deverá ser preparada para suportar futuramente: * Pedidos de orçamento * Exames médicos * Pedidos especiais * Outros documentos ### Fluxo Operacional 1. Cliente seleciona o tipo de pedido. 2. Cliente escolhe o estabelecimento ou opção automática. 3. Cliente faz upload do documento. 4. Sistema apresenta os termos e condições. 5. Cliente confirma o envio. 6. Documento entra na fila de processamento. 7. Documento é analisado. 8. Itens são convertidos em carrinho. 9. Cliente valida os itens identificados. 10. Pedido segue para pagamento e entrega. ### Taxa de Processamento Não implementar taxa de cancelamento. Em vez disso, implementar uma **Taxa de Processamento Configurável**. Antes da submissão, apresentar ao cliente: "Este pedido será sujeito a uma taxa de processamento referente à análise e preparação do pedido. Após o início do processamento, esta taxa não será reembolsável." Configurações administrativas: * Valor fixo; * Percentagem; * Isento; * Aplicação por tipo de serviço; * Aplicação por estabelecimento. Exemplos: * Receita médica: 20 MT * Lista de compras: 15 MT * Pedido especial: percentual configurável ### Política de Cancelamento Implementar regras configuráveis: * Cancelamento antes do início do processamento → sem cobrança. * Cancelamento após início do processamento → taxa de processamento retida. * Cancelamento após validação do estabelecimento → taxa não reembolsável. As mensagens e regras devem ser configuráveis pelo administrador. ### Sistema de Reputação do Cliente Implementar indicadores para cada cliente: * Total de pedidos realizados; * Total de pedidos concluídos; * Total de cancelamentos; * Taxa de conclusão; * Taxa de cancelamento. Classificações sugeridas: * Excelente * Bom * Regular * Alto índice de cancelamento Permitir criação futura de benefícios para clientes com bom histórico. ### OCR e Inteligência de Extração Implementar estrutura preparada para OCR e IA. Fluxo: * Extrair texto automaticamente; * Identificar produtos ou medicamentos; * Sugerir itens ao operador; * Permitir correções manuais; * Converter para carrinho. ### Validação para Farmácias Para receitas médicas: * Exigir validação obrigatória antes da geração do carrinho. * Registar quem validou. * Registar data e hora da validação. * Manter histórico completo para auditoria. ### Gestão Administrativa Criar telas de configuração para: * Taxas de processamento; * Regras de cancelamento; * Tipos de documentos; * Parceiros (farmácias e supermercados); * Estados do fluxo; * Mensagens exibidas ao cliente. ### Objetivo Final Criar um módulo único, reutilizável e escalável para pedidos baseados em documentos, permitindo que a Nhiquela cresça sem necessidade de desenvolver novos fluxos para cada segmento de negócio, reduzindo custos operacionais, minimizando cancelamentos abusivos e oferecendo uma experiência simples, rápida e profissional para clientes e parceiros. ### Fluxo Operacional para Listas de Compras de Supermercados #### Objetivo Permitir que clientes </w:t>
      </w:r>
      <w:r>
        <w:lastRenderedPageBreak/>
        <w:t xml:space="preserve">enviem listas de compras para que a equipa operacional da Nhiquela valide os produtos, confirme preços e disponibilidade, obtenha a aprovação do cliente e organize a compra e entrega de forma segura e eficiente. ### Fluxo do Cliente 1. O cliente seleciona o supermercado de preferência ou permite que a Nhiquela escolha o parceiro mais adequado. 2. O cliente envia a lista de compras através de: * Imagem; * Fotografia; * PDF; * Texto. 3. O sistema cria automaticamente uma solicitação de compra com estado "Pendente de Validação". ### Fluxo Interno da Nhiquela 4. A solicitação é atribuída a um Operador de Compras da Nhiquela. 5. O operador analisa a lista enviada. 6. O operador adiciona os produtos ao carrinho interno do sistema. 7. Para cada produto deve ser possível: * Definir quantidade; * Definir preço unitário; * Definir disponibilidade; * Indicar produto substituto quando necessário; * Adicionar observações. 8. O sistema calcula automaticamente: * Total dos produtos; * Taxa de serviço; * Taxa de entrega; * Valor final a pagar. 9. Após validação, o pedido passa para o estado "Aguardando Aprovação do Cliente". ### Aprovação do Cliente 10. O cliente recebe uma notificação contendo: * Lista dos produtos encontrados; * Produtos indisponíveis; * Produtos substituídos; * Valor total da compra; * Taxa de serviço; * Taxa de entrega; * Valor final. 11. O cliente pode: * Aprovar integralmente; * Solicitar alterações; * Cancelar o pedido. 12. Após aprovação, o sistema apresenta o valor a ser pago. ### Pagamento 13. O cliente efetua o pagamento através dos métodos disponíveis: * Carteira Digital; * M-Pesa; * E-Mola; * Visa; * Outros métodos configurados. 14. O sistema confirma automaticamente a receção do pagamento. 15. O pedido passa para o estado "Pagamento Confirmado". ### Processo de Compra 16. Após confirmação do pagamento, o Operador de Compras recebe autorização para efetuar a compra. 17. O operador organiza os produtos e anexa o comprovativo de compra. 18. O pedido passa para o estado "Pronto para Entrega". ### Entrega 19. O sistema procura automaticamente um estafeta disponível. 20. O estafeta aceita a entrega. 21. O estafeta recolhe os produtos. 22. O pedido passa para o estado "Em Entrega". 23. Após confirmação do cliente, o pedido passa para o estado "Concluído". ### Estados do Pedido * Pendente de Validação * Em Validação * Aguardando Aprovação do Cliente * Aguardando Pagamento * Pagamento Confirmado * Em Compras * Pronto para Entrega * Em Entrega * Concluído * Cancelado ### Objetivo Futuro A arquitetura deve permitir que, futuramente, parte da validação seja automatizada através de OCR, Inteligência Artificial e integração direta com supermercados, reduzindo a necessidade de intervenção manual e aumentando a escalabilidade da operação. Modelo ideal: “Personal Shoppers por zona + loja + fila inteligente” Em vez de um shopper “ir a qualquer supermercado”, o sistema deve organizar assim: 1. Estrutura de atuação </w:t>
      </w:r>
      <w:r>
        <w:rPr>
          <w:rFonts w:ascii="Calibri" w:hAnsi="Calibri" w:cs="Calibri"/>
        </w:rPr>
        <w:t>🟢</w:t>
      </w:r>
      <w:r>
        <w:t xml:space="preserve"> Opção correta (escala real): Personal Shopper por supermercado específico Ou por zona + conjunto de supermercados próximos Exemplo: Shopper Shoprite Baixa Shopper Spar Polana Shopper Game Maputo Shopping Shopper Zona Centro (multi-loja) </w:t>
      </w:r>
      <w:r>
        <w:rPr>
          <w:rFonts w:ascii="Segoe UI Symbol" w:hAnsi="Segoe UI Symbol" w:cs="Segoe UI Symbol"/>
        </w:rPr>
        <w:t>👉</w:t>
      </w:r>
      <w:r>
        <w:t xml:space="preserve"> Isto evita deslocações desnecessárias e aumenta eficiência. </w:t>
      </w:r>
      <w:r>
        <w:rPr>
          <w:rFonts w:ascii="Segoe UI Symbol" w:hAnsi="Segoe UI Symbol" w:cs="Segoe UI Symbol"/>
        </w:rPr>
        <w:t>🏗</w:t>
      </w:r>
      <w:r>
        <w:t xml:space="preserve">️ 2. Tipos de Personal Shopper A) Shopper Fixo (Recomendado) Trabalha sempre no mesmo supermercado Conhece preços, corredores e stock Mais rápido e menos erro B) Shopper por Zona Atua em 2–4 supermercados próximos Sistema atribui automaticamente conforme carga C) Shopper Freelancer (escala futura) Aceita tarefas como “estafeta inteligente” Precisa de maior controlo e reputação </w:t>
      </w:r>
      <w:r>
        <w:rPr>
          <w:rFonts w:ascii="Segoe UI Symbol" w:hAnsi="Segoe UI Symbol" w:cs="Segoe UI Symbol"/>
        </w:rPr>
        <w:t>⚙</w:t>
      </w:r>
      <w:r>
        <w:t xml:space="preserve">️ 3. Como o sistema deve atribuir tarefas Motor de distribuição automática: O sistema decide com base em: Localização do supermercado Tempo estimado de compra Disponibilidade do shopper Carga de trabalho atual Histórico de desempenho </w:t>
      </w:r>
      <w:r>
        <w:rPr>
          <w:rFonts w:ascii="Segoe UI Symbol" w:hAnsi="Segoe UI Symbol" w:cs="Segoe UI Symbol"/>
        </w:rPr>
        <w:t>👉</w:t>
      </w:r>
      <w:r>
        <w:t xml:space="preserve"> Regra simples: “Quem está mais perto + mais disponível + mais rápido ganha a tarefa” </w:t>
      </w:r>
      <w:r>
        <w:rPr>
          <w:rFonts w:ascii="Segoe UI Symbol" w:hAnsi="Segoe UI Symbol" w:cs="Segoe UI Symbol"/>
        </w:rPr>
        <w:t>📦</w:t>
      </w:r>
      <w:r>
        <w:t xml:space="preserve"> 4. Fluxo operacional do Personal Shopper Passo a passo: 1. Pedido entra Lista de compras validada 2. Sistema atribui shopper Ex: “Shopper Shoprite Polana” 3. Shopper recebe tarefa Lista completa Preços sugeridos Substituições possíveis 4. Shopper executa compra física Vai ao supermercado Compra itens Atualiza status em tempo real 5. Atualização do sistema Itens comprados </w:t>
      </w:r>
      <w:r>
        <w:lastRenderedPageBreak/>
        <w:t xml:space="preserve">Itens em falta Substituições sugeridas 6. Confirmação final Shopper finaliza compra Gera comprovativo </w:t>
      </w:r>
      <w:r>
        <w:rPr>
          <w:rFonts w:ascii="Segoe UI Symbol" w:hAnsi="Segoe UI Symbol" w:cs="Segoe UI Symbol"/>
        </w:rPr>
        <w:t>📱</w:t>
      </w:r>
      <w:r>
        <w:t xml:space="preserve"> 5. Ferramenta obrigatória (App do Shopper) O Personal Shopper precisa de um app simples: Funcionalidades: Lista de compras por pedido Scanner de produtos (QR / código de barras) Atualização de preços em tempo real Botão “Item não encontrado” Sugestão de substitutos Upload de recibo Chat com cliente ou central </w:t>
      </w:r>
      <w:r>
        <w:rPr>
          <w:rFonts w:ascii="Segoe UI Symbol" w:hAnsi="Segoe UI Symbol" w:cs="Segoe UI Symbol"/>
        </w:rPr>
        <w:t>💡</w:t>
      </w:r>
      <w:r>
        <w:t xml:space="preserve"> 6. Regra crítica (evitar caos) Nunca permitir: </w:t>
      </w:r>
      <w:r>
        <w:rPr>
          <w:rFonts w:ascii="Segoe UI Symbol" w:hAnsi="Segoe UI Symbol" w:cs="Segoe UI Symbol"/>
        </w:rPr>
        <w:t>❌</w:t>
      </w:r>
      <w:r>
        <w:t xml:space="preserve"> Shopper alterar preços livremente sem validação </w:t>
      </w:r>
      <w:r>
        <w:rPr>
          <w:rFonts w:ascii="Segoe UI Symbol" w:hAnsi="Segoe UI Symbol" w:cs="Segoe UI Symbol"/>
        </w:rPr>
        <w:t>❌</w:t>
      </w:r>
      <w:r>
        <w:t xml:space="preserve"> Shopper concluir pedido sem recibo </w:t>
      </w:r>
      <w:r>
        <w:rPr>
          <w:rFonts w:ascii="Segoe UI Symbol" w:hAnsi="Segoe UI Symbol" w:cs="Segoe UI Symbol"/>
        </w:rPr>
        <w:t>❌</w:t>
      </w:r>
      <w:r>
        <w:t xml:space="preserve"> Shopper atuar sem loja atribuída </w:t>
      </w:r>
      <w:r>
        <w:rPr>
          <w:rFonts w:ascii="Segoe UI Symbol" w:hAnsi="Segoe UI Symbol" w:cs="Segoe UI Symbol"/>
        </w:rPr>
        <w:t>❌</w:t>
      </w:r>
      <w:r>
        <w:t xml:space="preserve"> Shopper aceitar múltiplas lojas distantes ao mesmo tempo </w:t>
      </w:r>
      <w:r>
        <w:rPr>
          <w:rFonts w:ascii="Segoe UI Symbol" w:hAnsi="Segoe UI Symbol" w:cs="Segoe UI Symbol"/>
        </w:rPr>
        <w:t>🔥</w:t>
      </w:r>
      <w:r>
        <w:t xml:space="preserve"> 7. Modelo mais forte (nível Uber de eficiência) “Micro-estoque humano distribuído” Cada supermercado tem: 1–3 shoppers fixos 1 supervisor leve (opcional) fila digital de pedidos Sistema funciona como: “Pedidos entram → sistema distribui → execução imediata local” </w:t>
      </w:r>
      <w:r>
        <w:rPr>
          <w:rFonts w:ascii="Segoe UI Symbol" w:hAnsi="Segoe UI Symbol" w:cs="Segoe UI Symbol"/>
        </w:rPr>
        <w:t>📊</w:t>
      </w:r>
      <w:r>
        <w:t xml:space="preserve"> 8. Métricas de controlo (essenciais) Tempo médio de compra por loja Taxa de itens não encontrados Diferença entre preço estimado vs real Tempo de aceitação do shopper Performance por supermercado </w:t>
      </w:r>
      <w:r>
        <w:rPr>
          <w:rFonts w:ascii="Segoe UI Symbol" w:hAnsi="Segoe UI Symbol" w:cs="Segoe UI Symbol"/>
        </w:rPr>
        <w:t>🚀</w:t>
      </w:r>
      <w:r>
        <w:t xml:space="preserve"> Melhor abordagem final (resumo simples) </w:t>
      </w:r>
      <w:r>
        <w:rPr>
          <w:rFonts w:ascii="Segoe UI Symbol" w:hAnsi="Segoe UI Symbol" w:cs="Segoe UI Symbol"/>
        </w:rPr>
        <w:t>👉</w:t>
      </w:r>
      <w:r>
        <w:t xml:space="preserve"> A melhor arquitetura é: </w:t>
      </w:r>
      <w:r>
        <w:rPr>
          <w:rFonts w:ascii="Segoe UI Symbol" w:hAnsi="Segoe UI Symbol" w:cs="Segoe UI Symbol"/>
        </w:rPr>
        <w:t>✔</w:t>
      </w:r>
      <w:r>
        <w:t xml:space="preserve"> Personal Shopper fixo por supermercado </w:t>
      </w:r>
      <w:r>
        <w:rPr>
          <w:rFonts w:ascii="Segoe UI Symbol" w:hAnsi="Segoe UI Symbol" w:cs="Segoe UI Symbol"/>
        </w:rPr>
        <w:t>✔</w:t>
      </w:r>
      <w:r>
        <w:t xml:space="preserve"> Sistema de atribuição automática </w:t>
      </w:r>
      <w:r>
        <w:rPr>
          <w:rFonts w:ascii="Segoe UI Symbol" w:hAnsi="Segoe UI Symbol" w:cs="Segoe UI Symbol"/>
        </w:rPr>
        <w:t>✔</w:t>
      </w:r>
      <w:r>
        <w:t xml:space="preserve"> App simples de execução </w:t>
      </w:r>
      <w:r>
        <w:rPr>
          <w:rFonts w:ascii="Segoe UI Symbol" w:hAnsi="Segoe UI Symbol" w:cs="Segoe UI Symbol"/>
        </w:rPr>
        <w:t>✔</w:t>
      </w:r>
      <w:r>
        <w:t xml:space="preserve"> Controle central Nhiquela </w:t>
      </w:r>
      <w:r>
        <w:rPr>
          <w:rFonts w:ascii="Segoe UI Symbol" w:hAnsi="Segoe UI Symbol" w:cs="Segoe UI Symbol"/>
        </w:rPr>
        <w:t>✔</w:t>
      </w:r>
      <w:r>
        <w:t xml:space="preserve"> Substituições controladas </w:t>
      </w:r>
      <w:r>
        <w:rPr>
          <w:rFonts w:ascii="Segoe UI Symbol" w:hAnsi="Segoe UI Symbol" w:cs="Segoe UI Symbol"/>
        </w:rPr>
        <w:t>✔</w:t>
      </w:r>
      <w:r>
        <w:t xml:space="preserve"> Sem liberdade caótica de operação</w:t>
      </w:r>
      <w:bookmarkStart w:id="0" w:name="_GoBack"/>
      <w:bookmarkEnd w:id="0"/>
    </w:p>
    <w:sectPr w:rsidR="00EB46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32A"/>
    <w:rsid w:val="0082732A"/>
    <w:rsid w:val="00C55908"/>
    <w:rsid w:val="00EB4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B6E303-8304-4A8E-BFBD-8C9A7EA82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2126</Words>
  <Characters>12120</Characters>
  <Application>Microsoft Office Word</Application>
  <DocSecurity>0</DocSecurity>
  <Lines>101</Lines>
  <Paragraphs>28</Paragraphs>
  <ScaleCrop>false</ScaleCrop>
  <Company/>
  <LinksUpToDate>false</LinksUpToDate>
  <CharactersWithSpaces>14218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Mauro Patricio</dc:creator>
  <cp:keywords/>
  <dc:description/>
  <cp:lastModifiedBy>Mauro Patricio</cp:lastModifiedBy>
  <cp:revision>2</cp:revision>
  <dcterms:created xsi:type="dcterms:W3CDTF">2026-06-21T09:53:00Z</dcterms:created>
  <dcterms:modified xsi:type="dcterms:W3CDTF">2026-06-21T09:54:00Z</dcterms:modified>
</cp:coreProperties>
</file>