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66D" w:rsidRDefault="00AE466D"/>
    <w:p w:rsidR="00AE466D" w:rsidRPr="00AE466D" w:rsidRDefault="00AE466D" w:rsidP="00AE466D"/>
    <w:p w:rsidR="00AE466D" w:rsidRPr="00AE466D" w:rsidRDefault="00AE466D" w:rsidP="00AE466D"/>
    <w:p w:rsidR="00AE466D" w:rsidRPr="00AE466D" w:rsidRDefault="00AE466D" w:rsidP="00AE466D"/>
    <w:p w:rsidR="00AE466D" w:rsidRPr="00AE466D" w:rsidRDefault="00AE466D" w:rsidP="00AE466D"/>
    <w:p w:rsidR="00AE466D" w:rsidRPr="00AE466D" w:rsidRDefault="00AE466D" w:rsidP="00AE466D"/>
    <w:p w:rsidR="00AE466D" w:rsidRPr="00AE466D" w:rsidRDefault="00AE466D" w:rsidP="00AE466D"/>
    <w:p w:rsidR="00AE466D" w:rsidRPr="00AE466D" w:rsidRDefault="00AE466D" w:rsidP="00AE466D"/>
    <w:p w:rsidR="00AE466D" w:rsidRPr="00AE466D" w:rsidRDefault="00AE466D" w:rsidP="00AE466D"/>
    <w:p w:rsidR="00AE466D" w:rsidRPr="00AE466D" w:rsidRDefault="00AE466D" w:rsidP="00AE466D"/>
    <w:p w:rsidR="00AE466D" w:rsidRPr="00AE466D" w:rsidRDefault="00AE466D" w:rsidP="00AE466D"/>
    <w:p w:rsidR="00AE466D" w:rsidRPr="00AE466D" w:rsidRDefault="00AE466D" w:rsidP="00AE466D">
      <w:pPr>
        <w:pStyle w:val="NormalWeb"/>
      </w:pPr>
      <w:r>
        <w:tab/>
      </w:r>
      <w:r w:rsidRPr="00AE466D">
        <w:t xml:space="preserve">Se queres que o teu </w:t>
      </w:r>
      <w:r w:rsidRPr="00AE466D">
        <w:rPr>
          <w:b/>
          <w:bCs/>
        </w:rPr>
        <w:t>Sistema de Microcrédito</w:t>
      </w:r>
      <w:r w:rsidRPr="00AE466D">
        <w:t xml:space="preserve"> seja competitivo, seguro e vendável, ele precisa ter </w:t>
      </w:r>
      <w:r w:rsidRPr="00AE466D">
        <w:rPr>
          <w:b/>
          <w:bCs/>
        </w:rPr>
        <w:t>funcionalidades indispensáveis (core)</w:t>
      </w:r>
      <w:r w:rsidRPr="00AE466D">
        <w:t>.</w:t>
      </w:r>
    </w:p>
    <w:p w:rsidR="00AE466D" w:rsidRPr="00AE466D" w:rsidRDefault="00AE466D" w:rsidP="00AE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66D">
        <w:rPr>
          <w:rFonts w:ascii="Times New Roman" w:eastAsia="Times New Roman" w:hAnsi="Times New Roman" w:cs="Times New Roman"/>
          <w:sz w:val="24"/>
          <w:szCs w:val="24"/>
        </w:rPr>
        <w:t>Vou separar em:</w:t>
      </w:r>
    </w:p>
    <w:p w:rsidR="00AE466D" w:rsidRPr="00AE466D" w:rsidRDefault="00AE466D" w:rsidP="00AE4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66D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Essenciais (obrigatórias)</w:t>
      </w:r>
    </w:p>
    <w:p w:rsidR="00AE466D" w:rsidRPr="00AE466D" w:rsidRDefault="00AE466D" w:rsidP="00AE4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66D">
        <w:rPr>
          <w:rFonts w:ascii="Times New Roman" w:eastAsia="Times New Roman" w:hAnsi="Times New Roman" w:cs="Times New Roman"/>
          <w:sz w:val="24"/>
          <w:szCs w:val="24"/>
        </w:rPr>
        <w:t>🟡 Estratégicas (diferencial de mercado)</w:t>
      </w:r>
    </w:p>
    <w:p w:rsidR="00AE466D" w:rsidRPr="00AE466D" w:rsidRDefault="00AE466D" w:rsidP="00AE4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66D">
        <w:rPr>
          <w:rFonts w:ascii="Times New Roman" w:eastAsia="Times New Roman" w:hAnsi="Times New Roman" w:cs="Times New Roman"/>
          <w:sz w:val="24"/>
          <w:szCs w:val="24"/>
        </w:rPr>
        <w:t>🟢 Premium (escala e alto valor)</w:t>
      </w:r>
    </w:p>
    <w:p w:rsidR="00AE466D" w:rsidRPr="00AE466D" w:rsidRDefault="00AE466D" w:rsidP="00AE4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66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E466D" w:rsidRPr="00AE466D" w:rsidRDefault="00AE466D" w:rsidP="00AE4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46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🔴</w:t>
      </w:r>
      <w:r w:rsidRPr="00AE4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FUNCIONALIDADES IMPRESCINDÍVEIS (CORE DO SISTEMA)</w:t>
      </w:r>
    </w:p>
    <w:p w:rsidR="00AE466D" w:rsidRPr="00AE466D" w:rsidRDefault="00AE466D" w:rsidP="00AE4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466D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AE466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E46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Gestão de Clientes (Mutuários)</w:t>
      </w:r>
    </w:p>
    <w:p w:rsidR="00AE466D" w:rsidRPr="00AE466D" w:rsidRDefault="00AE466D" w:rsidP="00AE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Cadastro completo (dados pessoais, BI, NUIT, contacto)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</w: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Upload de documentos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</w: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Histórico de empréstimos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</w: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Avaliação de risco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</w: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Status do cliente (ativo, inadimplente, bloqueado)</w:t>
      </w:r>
    </w:p>
    <w:p w:rsidR="00AE466D" w:rsidRPr="00AE466D" w:rsidRDefault="00AE466D" w:rsidP="00AE4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66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E466D" w:rsidRPr="00AE466D" w:rsidRDefault="00AE466D" w:rsidP="00AE4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466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2️</w:t>
      </w:r>
      <w:r w:rsidRPr="00AE466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E46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Gestão de Empréstimos</w:t>
      </w:r>
    </w:p>
    <w:p w:rsidR="00AE466D" w:rsidRPr="00AE466D" w:rsidRDefault="00AE466D" w:rsidP="00AE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Criação de contrato de crédito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</w: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Definição de valor, taxa de juros e prazo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</w: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Simulador automático de parcelas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</w: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Geração de plano de pagamento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</w: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Cálculo automático de juros</w:t>
      </w:r>
    </w:p>
    <w:p w:rsidR="00AE466D" w:rsidRPr="00AE466D" w:rsidRDefault="00AE466D" w:rsidP="00AE4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66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E466D" w:rsidRPr="00AE466D" w:rsidRDefault="00AE466D" w:rsidP="00AE4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466D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AE466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E46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Gestão de Parcelas</w:t>
      </w:r>
    </w:p>
    <w:p w:rsidR="00AE466D" w:rsidRPr="00AE466D" w:rsidRDefault="00AE466D" w:rsidP="00AE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Calendário de vencimentos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</w: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Registro de pagamentos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</w: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Pagamento parcial ou total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</w: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Cálculo automático de multa e juros por atraso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</w: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Histórico completo de transações</w:t>
      </w:r>
    </w:p>
    <w:p w:rsidR="00AE466D" w:rsidRPr="00AE466D" w:rsidRDefault="00AE466D" w:rsidP="00AE4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66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E466D" w:rsidRPr="00AE466D" w:rsidRDefault="00AE466D" w:rsidP="00AE4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466D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AE466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E46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Controle de Inadimplência</w:t>
      </w:r>
    </w:p>
    <w:p w:rsidR="00AE466D" w:rsidRPr="00AE466D" w:rsidRDefault="00AE466D" w:rsidP="00AE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Lista de clientes em atraso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</w: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Dias em atraso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</w: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Valor em atraso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</w: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Relatório de recuperação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</w: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Alertas automáticos</w:t>
      </w:r>
    </w:p>
    <w:p w:rsidR="00AE466D" w:rsidRPr="00AE466D" w:rsidRDefault="00AE466D" w:rsidP="00AE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66D">
        <w:rPr>
          <w:rFonts w:ascii="Times New Roman" w:eastAsia="Times New Roman" w:hAnsi="Times New Roman" w:cs="Times New Roman"/>
          <w:sz w:val="24"/>
          <w:szCs w:val="24"/>
        </w:rPr>
        <w:t>Essa parte é CRÍTICA.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  <w:t>Microcrédito vive disso.</w:t>
      </w:r>
    </w:p>
    <w:p w:rsidR="00AE466D" w:rsidRPr="00AE466D" w:rsidRDefault="00AE466D" w:rsidP="00AE4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66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E466D" w:rsidRPr="00AE466D" w:rsidRDefault="00AE466D" w:rsidP="00AE4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466D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AE466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E46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Dashboard Financeiro</w:t>
      </w:r>
    </w:p>
    <w:p w:rsidR="00AE466D" w:rsidRPr="00AE466D" w:rsidRDefault="00AE466D" w:rsidP="00AE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Total emprestado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</w: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Total recebido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</w: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Lucro estimado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</w: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Carteira ativa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</w: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Valor em atraso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</w: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Desempenho mensal</w:t>
      </w:r>
    </w:p>
    <w:p w:rsidR="00AE466D" w:rsidRPr="00AE466D" w:rsidRDefault="00AE466D" w:rsidP="00AE4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66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AE466D" w:rsidRPr="00AE466D" w:rsidRDefault="00AE466D" w:rsidP="00AE4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466D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AE466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E46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Gestão de Agentes / Oficiais de Crédito</w:t>
      </w:r>
    </w:p>
    <w:p w:rsidR="00AE466D" w:rsidRPr="00AE466D" w:rsidRDefault="00AE466D" w:rsidP="00AE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Cadastro de agentes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</w: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Comissão por agente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</w: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Performance individual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</w: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Controle de metas</w:t>
      </w:r>
    </w:p>
    <w:p w:rsidR="00AE466D" w:rsidRPr="00AE466D" w:rsidRDefault="00AE466D" w:rsidP="00AE4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66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E466D" w:rsidRPr="00AE466D" w:rsidRDefault="00AE466D" w:rsidP="00AE4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466D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AE466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E46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Relatórios</w:t>
      </w:r>
    </w:p>
    <w:p w:rsidR="00AE466D" w:rsidRPr="00AE466D" w:rsidRDefault="00AE466D" w:rsidP="00AE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Relatório de carteira ativa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</w: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Relatório de inadimplência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</w: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Fluxo de caixa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</w: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Relatório por período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</w: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Relatório por agente</w:t>
      </w:r>
    </w:p>
    <w:p w:rsidR="00AE466D" w:rsidRPr="00AE466D" w:rsidRDefault="00AE466D" w:rsidP="00AE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66D">
        <w:rPr>
          <w:rFonts w:ascii="Times New Roman" w:eastAsia="Times New Roman" w:hAnsi="Times New Roman" w:cs="Times New Roman"/>
          <w:sz w:val="24"/>
          <w:szCs w:val="24"/>
        </w:rPr>
        <w:t>Sem relatórios fortes, o sistema perde valor.</w:t>
      </w:r>
    </w:p>
    <w:p w:rsidR="00AE466D" w:rsidRPr="00AE466D" w:rsidRDefault="00AE466D" w:rsidP="00AE4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66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E466D" w:rsidRPr="00AE466D" w:rsidRDefault="00AE466D" w:rsidP="00AE4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4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🟡 FUNCIONALIDADES ESTRATÉGICAS (DIFERENCIAL)</w:t>
      </w:r>
    </w:p>
    <w:p w:rsidR="00AE466D" w:rsidRPr="00AE466D" w:rsidRDefault="00AE466D" w:rsidP="00AE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Assinatura digital de contratos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</w: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Envio de SMS automático para vencimento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</w: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Integração com pagamentos móveis (M-Pesa, e-Mola)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</w: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Classificação automática de risco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</w: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Controle de garantias</w:t>
      </w:r>
    </w:p>
    <w:p w:rsidR="00AE466D" w:rsidRPr="00AE466D" w:rsidRDefault="00AE466D" w:rsidP="00AE4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66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E466D" w:rsidRPr="00AE466D" w:rsidRDefault="00AE466D" w:rsidP="00AE4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4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FUNCIONALIDADES PREMIUM (ALTO NÍVEL)</w:t>
      </w:r>
    </w:p>
    <w:p w:rsidR="00AE466D" w:rsidRPr="00AE466D" w:rsidRDefault="00AE466D" w:rsidP="00AE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Multi-tenant (várias instituições no mesmo sistema)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</w: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Permissões por nível de acesso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</w:r>
      <w:r w:rsidRPr="00AE466D">
        <w:rPr>
          <w:rFonts w:ascii="Segoe UI Symbol" w:eastAsia="Times New Roman" w:hAnsi="Segoe UI Symbol" w:cs="Segoe UI Symbol"/>
          <w:sz w:val="24"/>
          <w:szCs w:val="24"/>
        </w:rPr>
        <w:lastRenderedPageBreak/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Auditoria completa de ações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</w: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Backup automático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</w: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API para integração externa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</w:r>
      <w:r w:rsidRPr="00AE466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Aplicativo mobile para agentes</w:t>
      </w:r>
    </w:p>
    <w:p w:rsidR="00AE466D" w:rsidRPr="00AE466D" w:rsidRDefault="00AE466D" w:rsidP="00AE4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66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E466D" w:rsidRPr="00AE466D" w:rsidRDefault="00AE466D" w:rsidP="00AE4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46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⚠️</w:t>
      </w:r>
      <w:r w:rsidRPr="00AE4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MUITO IMPORTANTE</w:t>
      </w:r>
    </w:p>
    <w:p w:rsidR="00AE466D" w:rsidRPr="00AE466D" w:rsidRDefault="00AE466D" w:rsidP="00AE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66D">
        <w:rPr>
          <w:rFonts w:ascii="Times New Roman" w:eastAsia="Times New Roman" w:hAnsi="Times New Roman" w:cs="Times New Roman"/>
          <w:sz w:val="24"/>
          <w:szCs w:val="24"/>
        </w:rPr>
        <w:t>Sistema de microcrédito precisa ter:</w:t>
      </w:r>
    </w:p>
    <w:p w:rsidR="00AE466D" w:rsidRPr="00AE466D" w:rsidRDefault="00AE466D" w:rsidP="00AE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66D">
        <w:rPr>
          <w:rFonts w:ascii="Segoe UI Symbol" w:eastAsia="Times New Roman" w:hAnsi="Segoe UI Symbol" w:cs="Segoe UI Symbol"/>
          <w:sz w:val="24"/>
          <w:szCs w:val="24"/>
        </w:rPr>
        <w:t>🔐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Segurança forte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</w:r>
      <w:r w:rsidRPr="00AE466D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Auditoria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</w:r>
      <w:r w:rsidRPr="00AE466D">
        <w:rPr>
          <w:rFonts w:ascii="Segoe UI Symbol" w:eastAsia="Times New Roman" w:hAnsi="Segoe UI Symbol" w:cs="Segoe UI Symbol"/>
          <w:sz w:val="24"/>
          <w:szCs w:val="24"/>
        </w:rPr>
        <w:t>📁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Registro de tudo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br/>
      </w:r>
      <w:r w:rsidRPr="00AE466D">
        <w:rPr>
          <w:rFonts w:ascii="Segoe UI Symbol" w:eastAsia="Times New Roman" w:hAnsi="Segoe UI Symbol" w:cs="Segoe UI Symbol"/>
          <w:sz w:val="24"/>
          <w:szCs w:val="24"/>
        </w:rPr>
        <w:t>📈</w:t>
      </w:r>
      <w:r w:rsidRPr="00AE466D">
        <w:rPr>
          <w:rFonts w:ascii="Times New Roman" w:eastAsia="Times New Roman" w:hAnsi="Times New Roman" w:cs="Times New Roman"/>
          <w:sz w:val="24"/>
          <w:szCs w:val="24"/>
        </w:rPr>
        <w:t xml:space="preserve"> Cálculo financeiro correto</w:t>
      </w:r>
    </w:p>
    <w:p w:rsidR="00AE466D" w:rsidRPr="00AE466D" w:rsidRDefault="00AE466D" w:rsidP="00AE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66D">
        <w:rPr>
          <w:rFonts w:ascii="Times New Roman" w:eastAsia="Times New Roman" w:hAnsi="Times New Roman" w:cs="Times New Roman"/>
          <w:sz w:val="24"/>
          <w:szCs w:val="24"/>
        </w:rPr>
        <w:t>Porque mexe com dinheiro.</w:t>
      </w:r>
    </w:p>
    <w:p w:rsidR="00B815BB" w:rsidRPr="00AE466D" w:rsidRDefault="00B815BB" w:rsidP="00AE466D">
      <w:pPr>
        <w:tabs>
          <w:tab w:val="left" w:pos="5820"/>
        </w:tabs>
      </w:pPr>
      <w:bookmarkStart w:id="0" w:name="_GoBack"/>
      <w:bookmarkEnd w:id="0"/>
    </w:p>
    <w:sectPr w:rsidR="00B815BB" w:rsidRPr="00AE46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4C06F2"/>
    <w:multiLevelType w:val="multilevel"/>
    <w:tmpl w:val="2EEC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F61"/>
    <w:rsid w:val="00981F61"/>
    <w:rsid w:val="00AE466D"/>
    <w:rsid w:val="00B81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B7636A-5DFF-4143-9943-4D40C2C14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46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E46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66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E466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E4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E46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3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Patricio</dc:creator>
  <cp:keywords/>
  <dc:description/>
  <cp:lastModifiedBy>Mauro Patricio</cp:lastModifiedBy>
  <cp:revision>2</cp:revision>
  <dcterms:created xsi:type="dcterms:W3CDTF">2026-02-13T13:28:00Z</dcterms:created>
  <dcterms:modified xsi:type="dcterms:W3CDTF">2026-02-13T13:28:00Z</dcterms:modified>
</cp:coreProperties>
</file>