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Trabajo práctico nro. 1</w:t>
      </w:r>
    </w:p>
    <w:p w:rsidR="00000000" w:rsidDel="00000000" w:rsidP="00000000" w:rsidRDefault="00000000" w:rsidRPr="00000000" w14:paraId="00000003">
      <w:pPr>
        <w:ind w:right="-8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3552"/>
        <w:gridCol w:w="3225"/>
        <w:tblGridChange w:id="0">
          <w:tblGrid>
            <w:gridCol w:w="2718"/>
            <w:gridCol w:w="3552"/>
            <w:gridCol w:w="322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0200" cy="590550"/>
                  <wp:effectExtent b="0" l="0" r="0" t="0"/>
                  <wp:docPr descr="Logo Departamento 2.jpg" id="978845107" name="image8.jp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8.jpg"/>
                          <pic:cNvPicPr preferRelativeResize="0"/>
                        </pic:nvPicPr>
                        <pic:blipFill>
                          <a:blip r:embed="rId10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Programación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Trimestre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Mauro Patrizio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semestrales: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Cantidad estimada de horas semestrales/anuales.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b w:val="1"/>
                <w:color w:val="d0cec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Carrera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(Año):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pict>
                <v:shape id="_x0000_i1031" style="width:28.5pt;height:19.5pt" o:ole="" type="#_x0000_t75">
                  <v:imagedata r:id="rId1" o:title=""/>
                </v:shape>
              </w:pict>
            </w:r>
            <w:r w:rsidDel="00000000" w:rsidR="00000000" w:rsidRPr="00000000">
              <w:rPr/>
              <w:pict>
                <v:shape id="_x0000_i1033" style="width:30pt;height:19.5pt" o:ole="" type="#_x0000_t75">
                  <v:imagedata r:id="rId2" o:title=""/>
                </v:shape>
              </w:pict>
            </w:r>
            <w:r w:rsidDel="00000000" w:rsidR="00000000" w:rsidRPr="00000000">
              <w:rPr/>
              <w:pict>
                <v:shape id="_x0000_i1035" style="width:28.5pt;height:19.5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Ciclo Lectivo: 2023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horas materia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Cinthia Rigoni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si los siguientes identificadores son válidos en Python. En el caso de que el identificador no sea válido, explica el motivo.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391025" cy="3124200"/>
            <wp:effectExtent b="0" l="0" r="0" t="0"/>
            <wp:docPr id="97884510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</w:t>
      </w:r>
      <w:r w:rsidDel="00000000" w:rsidR="00000000" w:rsidRPr="00000000">
        <w:rPr>
          <w:rtl w:val="0"/>
        </w:rPr>
        <w:t xml:space="preserve">álido, comienza con un número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Válido, pero es mala práctica porque usa camelCase en vez de snake_case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válido, comienza con un operador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Válido, pero es mala práctica ya que tiene ñ y tilde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válido, palabra reservada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válido, contiene símbolo reservado $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válido, palabra reservada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válido, contiene símbolo reservado  -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válido, comienza con número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 es válido, palabra reservada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 es válido, contiene símbolo reservado -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 es válido, contiene símbolo reservado %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Válido, pero es mala práctica porque usa PascalCase en vez de snake_case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Válido, peor es mala práctica porque contiene la letra ñ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 es válido, contiene símbolo reservado &amp;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 es válido, comienza con un número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No es válido, contiene símbolo reservado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181350" cy="800100"/>
            <wp:effectExtent b="0" l="0" r="0" t="0"/>
            <wp:docPr id="9788451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dato se guarda en la variable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cada caso, suponiendo una ejecución secuencial del programa.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5250" cy="2428875"/>
            <wp:effectExtent b="0" l="0" r="0" t="0"/>
            <wp:docPr id="97884510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 = 30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 = 30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 = 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 = 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 = 13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 = 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tipo de dato se guarda en cada variable.</w:t>
      </w:r>
    </w:p>
    <w:p w:rsidR="00000000" w:rsidDel="00000000" w:rsidP="00000000" w:rsidRDefault="00000000" w:rsidRPr="00000000" w14:paraId="0000004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0950" cy="2228850"/>
            <wp:effectExtent b="0" l="0" r="0" t="0"/>
            <wp:docPr id="9788451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bool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bool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cuáles de las siguientes operaciones no son válidas.</w:t>
      </w:r>
    </w:p>
    <w:p w:rsidR="00000000" w:rsidDel="00000000" w:rsidP="00000000" w:rsidRDefault="00000000" w:rsidRPr="00000000" w14:paraId="00000061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314700" cy="1743075"/>
            <wp:effectExtent b="0" l="0" r="0" t="0"/>
            <wp:docPr id="97884511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válida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válida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válida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 es válida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 es válida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 válida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 válida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 válida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 es válida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 es válida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 es válida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No es válida</w:t>
      </w:r>
    </w:p>
    <w:p w:rsidR="00000000" w:rsidDel="00000000" w:rsidP="00000000" w:rsidRDefault="00000000" w:rsidRPr="00000000" w14:paraId="0000006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una variable de cada tipo de dato y asígnale un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Rule="auto"/>
        <w:rPr>
          <w:rFonts w:ascii="Calibri" w:cs="Calibri" w:eastAsia="Calibri" w:hAnsi="Calibri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Rule="auto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476750" cy="1485900"/>
            <wp:effectExtent b="0" l="0" r="0" t="0"/>
            <wp:docPr id="9788451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3200" cy="1209675"/>
            <wp:effectExtent b="0" l="0" r="0" t="0"/>
            <wp:docPr id="9788451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tipo int: entero = 5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Variable tipo float: decimal = 1.5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Variable tipo complex:  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Variable tipo string: cadena = “Hola”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Variable tipo bool:  verificado = True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Variable tipo lista: lista = [“hola”,”que”,”tal”]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Variable tipo tuple:  tupla = (“hola,”que”,”tal)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Variable tipo dict: diccionario = {“nombre”:”Elizabeth”, “Edad”:27,”Altura”:150}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Variable tipo null: elemento_nulo = None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la variable de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frase = “Caminante, no hay camino, se hace camino al andar.”, indica qué obtendríamos si aplicáramos:</w:t>
      </w:r>
    </w:p>
    <w:p w:rsidR="00000000" w:rsidDel="00000000" w:rsidP="00000000" w:rsidRDefault="00000000" w:rsidRPr="00000000" w14:paraId="0000007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frase[5] = 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frase[-1] =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frase[0:8] = Caminant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frase[::3] = Cin,oaci,ea molnr</w:t>
      </w:r>
    </w:p>
    <w:p w:rsidR="00000000" w:rsidDel="00000000" w:rsidP="00000000" w:rsidRDefault="00000000" w:rsidRPr="00000000" w14:paraId="0000008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la variable del ejercicio anterior: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cadena al revés? “.radna la onimac ecah es ,onimac yah on ,etnanimaC”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subcadena ‘hace’?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print(frase[::-1])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print(frase[29:33])</w:t>
      </w:r>
    </w:p>
    <w:p w:rsidR="00000000" w:rsidDel="00000000" w:rsidP="00000000" w:rsidRDefault="00000000" w:rsidRPr="00000000" w14:paraId="0000008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upper(), lower() y title().</w:t>
      </w:r>
    </w:p>
    <w:p w:rsidR="00000000" w:rsidDel="00000000" w:rsidP="00000000" w:rsidRDefault="00000000" w:rsidRPr="00000000" w14:paraId="0000008E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505325" cy="276225"/>
            <wp:effectExtent b="0" l="0" r="0" t="0"/>
            <wp:docPr id="9788451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b="0" l="0" r="0" t="0"/>
            <wp:wrapNone/>
            <wp:docPr id="97884509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en mayúsculas la primera letra de cada palabra del siguiente nombre: ‘lucas mauricio barros’.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minúsculas: ‘El qUe No arRiesGa, nO gANa.’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mayúsculas: ‘El qUe No arRiesGa, nO gANa.’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print(nombre.title())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print(nombre.lower())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print(nombre.upper())</w:t>
      </w:r>
    </w:p>
    <w:p w:rsidR="00000000" w:rsidDel="00000000" w:rsidP="00000000" w:rsidRDefault="00000000" w:rsidRPr="00000000" w14:paraId="0000009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algorítmicas las siguientes expresiones algebraicas. Coloca paréntesis solamente donde sean necesarios.</w:t>
      </w:r>
    </w:p>
    <w:p w:rsidR="00000000" w:rsidDel="00000000" w:rsidP="00000000" w:rsidRDefault="00000000" w:rsidRPr="00000000" w14:paraId="0000009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000500" cy="3124200"/>
            <wp:effectExtent b="0" l="0" r="0" t="0"/>
            <wp:docPr id="9788451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(b/2)-4*a*c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3*x*y-5*x+12*x-17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(b+d)/(c+4)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(x*y)/y+2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1/y+((3*x)/z)+1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1/(y+3)+x/y+1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a**2+b**2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(a+b)**2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b**(⅓)+34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(x/y)*(z+w)*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π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(x+y)/(u+w/b)</w:t>
      </w:r>
    </w:p>
    <w:p w:rsidR="00000000" w:rsidDel="00000000" w:rsidP="00000000" w:rsidRDefault="00000000" w:rsidRPr="00000000" w14:paraId="000000A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algebraicas las siguientes expresiones algorítmicas. Coloca paréntesis solamente donde sean necesarios.</w:t>
      </w:r>
    </w:p>
    <w:p w:rsidR="00000000" w:rsidDel="00000000" w:rsidP="00000000" w:rsidRDefault="00000000" w:rsidRPr="00000000" w14:paraId="000000AC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447925" cy="2905125"/>
            <wp:effectExtent b="0" l="0" r="0" t="0"/>
            <wp:docPr id="97884511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1600" cy="9486900"/>
            <wp:effectExtent b="0" l="0" r="0" t="0"/>
            <wp:docPr id="97884510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48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siguiente expresión aritmética:</w:t>
      </w:r>
    </w:p>
    <w:p w:rsidR="00000000" w:rsidDel="00000000" w:rsidP="00000000" w:rsidRDefault="00000000" w:rsidRPr="00000000" w14:paraId="000000B0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333625" cy="447675"/>
            <wp:effectExtent b="0" l="0" r="0" t="0"/>
            <wp:docPr id="9788451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qué resultado obtendremos si a=5, b=2, c=6, x=(-6) y y=4.</w:t>
      </w:r>
    </w:p>
    <w:p w:rsidR="00000000" w:rsidDel="00000000" w:rsidP="00000000" w:rsidRDefault="00000000" w:rsidRPr="00000000" w14:paraId="000000B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Resultado: 10.625</w:t>
      </w:r>
    </w:p>
    <w:p w:rsidR="00000000" w:rsidDel="00000000" w:rsidP="00000000" w:rsidRDefault="00000000" w:rsidRPr="00000000" w14:paraId="000000B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las expresiones algorítmicas equivalentes a los siguientes enunciados:</w:t>
      </w:r>
    </w:p>
    <w:p w:rsidR="00000000" w:rsidDel="00000000" w:rsidP="00000000" w:rsidRDefault="00000000" w:rsidRPr="00000000" w14:paraId="000000B5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12130" cy="3440430"/>
            <wp:effectExtent b="0" l="0" r="0" t="0"/>
            <wp:docPr id="9788451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sumando = 5+3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promedio (4+7+9)/3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base, altura = 8, 5</w:t>
        <w:br w:type="textWrapping"/>
        <w:t xml:space="preserve">area_rectangulo = base * altura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es_par = num%2 == 0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doble = 16*2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diferencia_por_seis = (8-3)*6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= (2*6) - (4+3)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multiplo_2_3 == n%6==0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num_entre = 15&lt;= precio &lt; 90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+= 12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*= 3</w:t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/= 2</w:t>
      </w:r>
    </w:p>
    <w:p w:rsidR="00000000" w:rsidDel="00000000" w:rsidP="00000000" w:rsidRDefault="00000000" w:rsidRPr="00000000" w14:paraId="000000C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resultado (True/False) dan las siguientes operaciones?</w:t>
      </w:r>
    </w:p>
    <w:p w:rsidR="00000000" w:rsidDel="00000000" w:rsidP="00000000" w:rsidRDefault="00000000" w:rsidRPr="00000000" w14:paraId="000000C4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943225" cy="3057525"/>
            <wp:effectExtent b="0" l="0" r="0" t="0"/>
            <wp:docPr id="97884512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B">
      <w:pPr>
        <w:numPr>
          <w:ilvl w:val="0"/>
          <w:numId w:val="2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E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x una variable de tipo entera, con valor 5, determine qué se mostrará por pantalla en cada caso.</w:t>
      </w:r>
    </w:p>
    <w:p w:rsidR="00000000" w:rsidDel="00000000" w:rsidP="00000000" w:rsidRDefault="00000000" w:rsidRPr="00000000" w14:paraId="000000D0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143000" cy="1133475"/>
            <wp:effectExtent b="0" l="0" r="0" t="0"/>
            <wp:docPr id="9788451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12130" cy="1183640"/>
            <wp:effectExtent b="0" l="0" r="0" t="0"/>
            <wp:docPr id="9788451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648970"/>
            <wp:effectExtent b="0" l="0" r="0" t="0"/>
            <wp:docPr id="97884509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siguiente lista, ¿qué color está en la posición 3?, ¿cómo accedemos a esta posición?</w:t>
      </w:r>
    </w:p>
    <w:p w:rsidR="00000000" w:rsidDel="00000000" w:rsidP="00000000" w:rsidRDefault="00000000" w:rsidRPr="00000000" w14:paraId="000000D9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200660"/>
            <wp:effectExtent b="0" l="0" r="0" t="0"/>
            <wp:docPr id="97884509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posición se encuentra el 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‘rojo’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¿Y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‘rosa’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lista que contenga los siguientes valores en las posiciones indicadas.</w:t>
      </w:r>
    </w:p>
    <w:p w:rsidR="00000000" w:rsidDel="00000000" w:rsidP="00000000" w:rsidRDefault="00000000" w:rsidRPr="00000000" w14:paraId="000000DC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866900" cy="1409700"/>
            <wp:effectExtent b="0" l="0" r="0" t="0"/>
            <wp:docPr id="97884509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18260"/>
            <wp:effectExtent b="0" l="0" r="0" t="0"/>
            <wp:docPr id="97884509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la segunda posición de esta tupla.</w:t>
      </w:r>
    </w:p>
    <w:p w:rsidR="00000000" w:rsidDel="00000000" w:rsidP="00000000" w:rsidRDefault="00000000" w:rsidRPr="00000000" w14:paraId="000000DF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82245"/>
            <wp:effectExtent b="0" l="0" r="0" t="0"/>
            <wp:docPr id="97884510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los símbolos de suma y resta para obtener el resultado 25 a partir de los elementos de la siguiente tupla en una variable llamada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operacion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847850" cy="219075"/>
            <wp:effectExtent b="0" l="0" r="0" t="0"/>
            <wp:docPr id="97884510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38580"/>
            <wp:effectExtent b="0" l="0" r="0" t="0"/>
            <wp:docPr id="97884510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cantidad de elementos del siguiente diccionario.</w:t>
      </w:r>
    </w:p>
    <w:p w:rsidR="00000000" w:rsidDel="00000000" w:rsidP="00000000" w:rsidRDefault="00000000" w:rsidRPr="00000000" w14:paraId="000000E4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467100" cy="238125"/>
            <wp:effectExtent b="0" l="0" r="0" t="0"/>
            <wp:docPr id="97884510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valor de la clave ‘c’ en el diccionario.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Amarillo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color rojo en index 0 y el rosa en index 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lista = [‘tres’, ’dos’, ‘cinco’, ‘cuatro’, ‘uno’]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print(colores[2]) #Resultado: verde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operacion = numeros[0]-numeros[1]+numeros[2]+numeros[3]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diccionario[“c”]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practicar el uso de las funciones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Solicita el nombre de una persona e imprime un mensaje de bienvenida.</w:t>
      </w:r>
    </w:p>
    <w:p w:rsidR="00000000" w:rsidDel="00000000" w:rsidP="00000000" w:rsidRDefault="00000000" w:rsidRPr="00000000" w14:paraId="000000F1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238500" cy="428625"/>
            <wp:effectExtent b="0" l="0" r="0" t="0"/>
            <wp:docPr id="97884510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dos números al usuario, súmalos e imprime el resultado.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la edad de una persona, calcula cuántos años faltan para que cumpla 100 años e imprime el resultado.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hd w:fill="23262e" w:val="clear"/>
        <w:spacing w:after="120" w:line="325.71428571428567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num_1, num_2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int(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"Ingrese el primer número: 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)), int(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"Ingrese el segundo número: 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6">
      <w:pPr>
        <w:shd w:fill="23262e" w:val="clear"/>
        <w:spacing w:after="120" w:line="325.71428571428567" w:lineRule="auto"/>
        <w:ind w:left="1440" w:firstLine="0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(num_1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num_2)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hd w:fill="23262e" w:val="clear"/>
        <w:spacing w:after="120" w:line="325.71428571428567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para_100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int(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"Ingrese su edad: 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8">
      <w:pPr>
        <w:shd w:fill="23262e" w:val="clear"/>
        <w:spacing w:after="120" w:line="325.71428571428567" w:lineRule="auto"/>
        <w:ind w:left="1440" w:firstLine="0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"Te faltan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para_100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 años para llegar a los 100"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ternarios.</w:t>
      </w:r>
    </w:p>
    <w:p w:rsidR="00000000" w:rsidDel="00000000" w:rsidP="00000000" w:rsidRDefault="00000000" w:rsidRPr="00000000" w14:paraId="000000FC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299210"/>
            <wp:effectExtent b="0" l="0" r="0" t="0"/>
            <wp:docPr id="97884510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¡Practiquemos!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Crear las variables necesarias para realizar la ejercitación.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un número es par o impar.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valor absoluto de un número.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dos números y obtener el mayor.</w:t>
      </w:r>
    </w:p>
    <w:p w:rsidR="00000000" w:rsidDel="00000000" w:rsidP="00000000" w:rsidRDefault="00000000" w:rsidRPr="00000000" w14:paraId="00000101">
      <w:pPr>
        <w:numPr>
          <w:ilvl w:val="0"/>
          <w:numId w:val="18"/>
        </w:numPr>
        <w:shd w:fill="23262e" w:val="clear"/>
        <w:spacing w:after="120" w:line="325.71428571428567" w:lineRule="auto"/>
        <w:ind w:left="720" w:hanging="360"/>
        <w:rPr>
          <w:rFonts w:ascii="Calibri" w:cs="Calibri" w:eastAsia="Calibri" w:hAnsi="Calibri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int(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"Escriba un número: 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2">
      <w:pPr>
        <w:shd w:fill="23262e" w:val="clear"/>
        <w:spacing w:after="120" w:line="325.71428571428567" w:lineRule="auto"/>
        <w:ind w:left="720" w:firstLine="0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"Es par"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"Es impar"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0"/>
          <w:numId w:val="18"/>
        </w:numPr>
        <w:shd w:fill="23262e" w:val="clear"/>
        <w:spacing w:after="120" w:line="325.71428571428567" w:lineRule="auto"/>
        <w:ind w:left="720" w:hanging="360"/>
        <w:rPr>
          <w:rFonts w:ascii="Calibri" w:cs="Calibri" w:eastAsia="Calibri" w:hAnsi="Calibri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int(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"Escriba un número: 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4">
      <w:pPr>
        <w:shd w:fill="23262e" w:val="clear"/>
        <w:spacing w:after="120" w:line="325.71428571428567" w:lineRule="auto"/>
        <w:ind w:left="720" w:firstLine="0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(num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(num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*-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8"/>
        </w:numPr>
        <w:shd w:fill="23262e" w:val="clear"/>
        <w:spacing w:after="120" w:line="325.71428571428567" w:lineRule="auto"/>
        <w:ind w:left="720" w:hanging="360"/>
        <w:rPr>
          <w:rFonts w:ascii="Calibri" w:cs="Calibri" w:eastAsia="Calibri" w:hAnsi="Calibri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num_1, num_2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int(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"Ingrese el primer número: 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)), int(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"Ingrese el segundo número: 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7">
      <w:pPr>
        <w:shd w:fill="23262e" w:val="clear"/>
        <w:spacing w:after="120" w:line="325.71428571428567" w:lineRule="auto"/>
        <w:ind w:left="720" w:firstLine="0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"El numero mayor es: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num_1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num_1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num_2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"El numero mayor es: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num_2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Courier New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color w:val="ffffff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7F5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5256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8">
    <w:name w:val="heading 8"/>
    <w:basedOn w:val="Normal"/>
    <w:next w:val="Normal"/>
    <w:link w:val="Ttulo8Car"/>
    <w:qFormat w:val="1"/>
    <w:rsid w:val="00A107D3"/>
    <w:pPr>
      <w:keepNext w:val="1"/>
      <w:outlineLvl w:val="7"/>
    </w:pPr>
    <w:rPr>
      <w:b w:val="1"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cs="Arial" w:hAnsi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cs="Arial" w:hAnsi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delmarcadordeposicin">
    <w:name w:val="Placeholder Text"/>
    <w:semiHidden w:val="1"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after="100" w:afterAutospacing="1" w:before="100" w:before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 w:val="1"/>
    <w:rsid w:val="002F244E"/>
    <w:pPr>
      <w:ind w:left="720"/>
      <w:contextualSpacing w:val="1"/>
    </w:pPr>
  </w:style>
  <w:style w:type="paragraph" w:styleId="Sinespaciado">
    <w:name w:val="No Spacing"/>
    <w:uiPriority w:val="1"/>
    <w:qFormat w:val="1"/>
    <w:rsid w:val="002F24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nfasis">
    <w:name w:val="Emphasis"/>
    <w:basedOn w:val="Fuentedeprrafopredeter"/>
    <w:qFormat w:val="1"/>
    <w:rsid w:val="002F244E"/>
    <w:rPr>
      <w:i w:val="1"/>
      <w:iCs w:val="1"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 w:val="1"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E3D8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E3D8E"/>
    <w:rPr>
      <w:rFonts w:ascii="Segoe UI" w:cs="Segoe UI" w:eastAsia="Times New Roman" w:hAnsi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 w:val="1"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 w:val="1"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cs="Courier New" w:hAnsi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cs="Courier New" w:eastAsia="Times New Roman" w:hAnsi="Courier New"/>
      <w:sz w:val="20"/>
      <w:szCs w:val="20"/>
      <w:lang w:eastAsia="es-ES" w:val="es-AR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cs="Times New Roman" w:eastAsia="Times New Roman" w:hAnsi="Times New Roman"/>
      <w:b w:val="1"/>
      <w:szCs w:val="20"/>
      <w:u w:val="single"/>
      <w:lang w:eastAsia="es-ES" w:val="es-AR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s-AR" w:val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10615"/>
    <w:rPr>
      <w:rFonts w:ascii="Courier New" w:cs="Courier New" w:eastAsia="Times New Roman" w:hAnsi="Courier New"/>
      <w:sz w:val="20"/>
      <w:szCs w:val="20"/>
      <w:lang w:eastAsia="es-AR" w:val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10615"/>
    <w:rPr>
      <w:rFonts w:ascii="Courier New" w:cs="Courier New" w:eastAsia="Times New Roman" w:hAnsi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9.jpg"/><Relationship Id="rId21" Type="http://schemas.openxmlformats.org/officeDocument/2006/relationships/image" Target="media/image29.png"/><Relationship Id="rId24" Type="http://schemas.openxmlformats.org/officeDocument/2006/relationships/image" Target="media/image24.png"/><Relationship Id="rId23" Type="http://schemas.openxmlformats.org/officeDocument/2006/relationships/image" Target="media/image19.png"/><Relationship Id="rId1" Type="http://schemas.openxmlformats.org/officeDocument/2006/relationships/image" Target="media/image2.wmf"/><Relationship Id="rId2" Type="http://schemas.openxmlformats.org/officeDocument/2006/relationships/image" Target="media/image1.wmf"/><Relationship Id="rId3" Type="http://schemas.openxmlformats.org/officeDocument/2006/relationships/image" Target="media/image3.wmf"/><Relationship Id="rId4" Type="http://schemas.openxmlformats.org/officeDocument/2006/relationships/theme" Target="theme/theme1.xml"/><Relationship Id="rId9" Type="http://schemas.openxmlformats.org/officeDocument/2006/relationships/customXml" Target="../customXML/item1.xml"/><Relationship Id="rId26" Type="http://schemas.openxmlformats.org/officeDocument/2006/relationships/image" Target="media/image26.png"/><Relationship Id="rId25" Type="http://schemas.openxmlformats.org/officeDocument/2006/relationships/image" Target="media/image30.png"/><Relationship Id="rId28" Type="http://schemas.openxmlformats.org/officeDocument/2006/relationships/image" Target="media/image25.png"/><Relationship Id="rId27" Type="http://schemas.openxmlformats.org/officeDocument/2006/relationships/image" Target="media/image28.png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29" Type="http://schemas.openxmlformats.org/officeDocument/2006/relationships/image" Target="media/image10.png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31" Type="http://schemas.openxmlformats.org/officeDocument/2006/relationships/image" Target="media/image17.png"/><Relationship Id="rId30" Type="http://schemas.openxmlformats.org/officeDocument/2006/relationships/image" Target="media/image5.png"/><Relationship Id="rId11" Type="http://schemas.openxmlformats.org/officeDocument/2006/relationships/image" Target="media/image27.png"/><Relationship Id="rId33" Type="http://schemas.openxmlformats.org/officeDocument/2006/relationships/image" Target="media/image12.png"/><Relationship Id="rId10" Type="http://schemas.openxmlformats.org/officeDocument/2006/relationships/image" Target="media/image8.jpg"/><Relationship Id="rId32" Type="http://schemas.openxmlformats.org/officeDocument/2006/relationships/image" Target="media/image16.png"/><Relationship Id="rId13" Type="http://schemas.openxmlformats.org/officeDocument/2006/relationships/image" Target="media/image15.png"/><Relationship Id="rId35" Type="http://schemas.openxmlformats.org/officeDocument/2006/relationships/image" Target="media/image11.png"/><Relationship Id="rId12" Type="http://schemas.openxmlformats.org/officeDocument/2006/relationships/image" Target="media/image18.png"/><Relationship Id="rId34" Type="http://schemas.openxmlformats.org/officeDocument/2006/relationships/image" Target="media/image20.png"/><Relationship Id="rId15" Type="http://schemas.openxmlformats.org/officeDocument/2006/relationships/image" Target="media/image31.png"/><Relationship Id="rId37" Type="http://schemas.openxmlformats.org/officeDocument/2006/relationships/image" Target="media/image4.png"/><Relationship Id="rId14" Type="http://schemas.openxmlformats.org/officeDocument/2006/relationships/image" Target="media/image6.png"/><Relationship Id="rId36" Type="http://schemas.openxmlformats.org/officeDocument/2006/relationships/image" Target="media/image14.png"/><Relationship Id="rId17" Type="http://schemas.openxmlformats.org/officeDocument/2006/relationships/image" Target="media/image21.png"/><Relationship Id="rId16" Type="http://schemas.openxmlformats.org/officeDocument/2006/relationships/image" Target="media/image7.png"/><Relationship Id="rId19" Type="http://schemas.openxmlformats.org/officeDocument/2006/relationships/image" Target="media/image13.png"/><Relationship Id="rId1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5xAf9jsXuV6fbGkaNJdiAJv3A==">CgMxLjAyCGguZ2pkZ3hzOAByITFTaVFqNmJBWDVkUXppYUlOYVRTT0FPbnBSSjNMdUx5Zg==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2023-07-09T21:40:00Z</dcterms:created>
  <dc:creator>Eugenia Panella</dc:creator>
</cp:coreProperties>
</file>