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D72" w:rsidRDefault="003C6167">
      <w:r>
        <w:t>1 – La integración en el contexto de dirección  de proyectos, consiste en…</w:t>
      </w:r>
    </w:p>
    <w:p w:rsidR="003C6167" w:rsidRDefault="003C6167" w:rsidP="003C6167">
      <w:pPr>
        <w:pStyle w:val="Prrafodelista"/>
        <w:numPr>
          <w:ilvl w:val="0"/>
          <w:numId w:val="1"/>
        </w:numPr>
      </w:pPr>
      <w:r>
        <w:t>Tomar decisiones sobre dónde concentrar recursos</w:t>
      </w:r>
    </w:p>
    <w:p w:rsidR="003C6167" w:rsidRDefault="003C6167" w:rsidP="003C6167">
      <w:pPr>
        <w:pStyle w:val="Prrafodelista"/>
        <w:numPr>
          <w:ilvl w:val="0"/>
          <w:numId w:val="1"/>
        </w:numPr>
      </w:pPr>
      <w:r>
        <w:t>Anticiparse a los problemas.</w:t>
      </w:r>
    </w:p>
    <w:p w:rsidR="003C6167" w:rsidRDefault="003C6167" w:rsidP="003C6167">
      <w:pPr>
        <w:pStyle w:val="Prrafodelista"/>
        <w:numPr>
          <w:ilvl w:val="0"/>
          <w:numId w:val="1"/>
        </w:numPr>
      </w:pPr>
      <w:r>
        <w:t>Coordinar el trabajo</w:t>
      </w:r>
    </w:p>
    <w:p w:rsidR="003C6167" w:rsidRDefault="003C6167" w:rsidP="003C6167">
      <w:pPr>
        <w:pStyle w:val="Prrafodelista"/>
        <w:numPr>
          <w:ilvl w:val="0"/>
          <w:numId w:val="1"/>
        </w:numPr>
        <w:rPr>
          <w:u w:val="single"/>
        </w:rPr>
      </w:pPr>
      <w:r w:rsidRPr="003C6167">
        <w:rPr>
          <w:u w:val="single"/>
        </w:rPr>
        <w:t>Todas las anteriores.</w:t>
      </w:r>
    </w:p>
    <w:p w:rsidR="003C6167" w:rsidRDefault="003C6167" w:rsidP="003C6167">
      <w:r w:rsidRPr="003C6167">
        <w:t xml:space="preserve">2 </w:t>
      </w:r>
      <w:r>
        <w:t>– Quién proporciona el SOW en un proyecto externo</w:t>
      </w:r>
      <w:proofErr w:type="gramStart"/>
      <w:r>
        <w:t>??</w:t>
      </w:r>
      <w:proofErr w:type="gramEnd"/>
    </w:p>
    <w:p w:rsidR="003C6167" w:rsidRPr="003C6167" w:rsidRDefault="003C6167" w:rsidP="003C6167">
      <w:pPr>
        <w:pStyle w:val="Prrafodelista"/>
        <w:numPr>
          <w:ilvl w:val="0"/>
          <w:numId w:val="2"/>
        </w:numPr>
        <w:rPr>
          <w:u w:val="single"/>
        </w:rPr>
      </w:pPr>
      <w:r w:rsidRPr="003C6167">
        <w:rPr>
          <w:u w:val="single"/>
        </w:rPr>
        <w:t>El cliente</w:t>
      </w:r>
    </w:p>
    <w:p w:rsidR="003C6167" w:rsidRDefault="003C6167" w:rsidP="003C6167">
      <w:pPr>
        <w:pStyle w:val="Prrafodelista"/>
        <w:numPr>
          <w:ilvl w:val="0"/>
          <w:numId w:val="2"/>
        </w:numPr>
      </w:pPr>
      <w:r>
        <w:t>El director del proyecto</w:t>
      </w:r>
    </w:p>
    <w:p w:rsidR="003C6167" w:rsidRDefault="003C6167" w:rsidP="003C6167">
      <w:pPr>
        <w:pStyle w:val="Prrafodelista"/>
        <w:numPr>
          <w:ilvl w:val="0"/>
          <w:numId w:val="2"/>
        </w:numPr>
      </w:pPr>
      <w:r>
        <w:t>El proveedor</w:t>
      </w:r>
    </w:p>
    <w:p w:rsidR="003C6167" w:rsidRDefault="003C6167" w:rsidP="003C6167">
      <w:pPr>
        <w:pStyle w:val="Prrafodelista"/>
        <w:numPr>
          <w:ilvl w:val="0"/>
          <w:numId w:val="2"/>
        </w:numPr>
      </w:pPr>
      <w:r>
        <w:t>El responsable de la PMO</w:t>
      </w:r>
    </w:p>
    <w:p w:rsidR="00197241" w:rsidRDefault="00197241" w:rsidP="00197241">
      <w:r>
        <w:t xml:space="preserve">3 – El valor ganado nos </w:t>
      </w:r>
      <w:proofErr w:type="gramStart"/>
      <w:r>
        <w:t>indica …</w:t>
      </w:r>
      <w:proofErr w:type="gramEnd"/>
    </w:p>
    <w:p w:rsidR="00197241" w:rsidRDefault="00197241" w:rsidP="00197241">
      <w:pPr>
        <w:pStyle w:val="Prrafodelista"/>
        <w:numPr>
          <w:ilvl w:val="0"/>
          <w:numId w:val="4"/>
        </w:numPr>
      </w:pPr>
      <w:r>
        <w:t>Observar las mejorías en el proceso</w:t>
      </w:r>
    </w:p>
    <w:p w:rsidR="00197241" w:rsidRPr="00197241" w:rsidRDefault="00197241" w:rsidP="00197241">
      <w:pPr>
        <w:pStyle w:val="Prrafodelista"/>
        <w:numPr>
          <w:ilvl w:val="0"/>
          <w:numId w:val="4"/>
        </w:numPr>
        <w:rPr>
          <w:u w:val="single"/>
        </w:rPr>
      </w:pPr>
      <w:r w:rsidRPr="00197241">
        <w:rPr>
          <w:u w:val="single"/>
        </w:rPr>
        <w:t>El rendimiento del proyecto según avanza desde la iniciación hasta el cierre del proyecto</w:t>
      </w:r>
    </w:p>
    <w:p w:rsidR="00197241" w:rsidRDefault="00197241" w:rsidP="00197241">
      <w:pPr>
        <w:pStyle w:val="Prrafodelista"/>
        <w:numPr>
          <w:ilvl w:val="0"/>
          <w:numId w:val="4"/>
        </w:numPr>
      </w:pPr>
      <w:r>
        <w:t xml:space="preserve">Estimar las ganancias que obtenemos de nuestro </w:t>
      </w:r>
      <w:proofErr w:type="spellStart"/>
      <w:r>
        <w:t>proeycto</w:t>
      </w:r>
      <w:proofErr w:type="spellEnd"/>
    </w:p>
    <w:p w:rsidR="00197241" w:rsidRDefault="00197241" w:rsidP="00197241">
      <w:pPr>
        <w:pStyle w:val="Prrafodelista"/>
        <w:numPr>
          <w:ilvl w:val="0"/>
          <w:numId w:val="4"/>
        </w:numPr>
      </w:pPr>
      <w:r>
        <w:t>Vender mejor nuestro proyecto a los clientes.</w:t>
      </w:r>
    </w:p>
    <w:p w:rsidR="00197241" w:rsidRDefault="00197241" w:rsidP="00197241">
      <w:r>
        <w:t>4 – En qué consiste la integración en el contexto de dirección de proyectos</w:t>
      </w:r>
      <w:proofErr w:type="gramStart"/>
      <w:r>
        <w:t>?</w:t>
      </w:r>
      <w:proofErr w:type="gramEnd"/>
    </w:p>
    <w:p w:rsidR="00197241" w:rsidRDefault="00197241" w:rsidP="00197241">
      <w:pPr>
        <w:pStyle w:val="Prrafodelista"/>
        <w:numPr>
          <w:ilvl w:val="0"/>
          <w:numId w:val="5"/>
        </w:numPr>
      </w:pPr>
      <w:r>
        <w:t>Tomar decisiones sobre dónde concentrar recursos</w:t>
      </w:r>
    </w:p>
    <w:p w:rsidR="00197241" w:rsidRPr="00E13CFA" w:rsidRDefault="00197241" w:rsidP="00197241">
      <w:pPr>
        <w:pStyle w:val="Prrafodelista"/>
        <w:numPr>
          <w:ilvl w:val="0"/>
          <w:numId w:val="5"/>
        </w:numPr>
        <w:rPr>
          <w:color w:val="FF0000"/>
        </w:rPr>
      </w:pPr>
      <w:r w:rsidRPr="00E13CFA">
        <w:rPr>
          <w:color w:val="FF0000"/>
        </w:rPr>
        <w:t>Anticiparse a los problemas</w:t>
      </w:r>
    </w:p>
    <w:p w:rsidR="00197241" w:rsidRDefault="00197241" w:rsidP="00197241">
      <w:pPr>
        <w:pStyle w:val="Prrafodelista"/>
        <w:numPr>
          <w:ilvl w:val="0"/>
          <w:numId w:val="5"/>
        </w:numPr>
      </w:pPr>
      <w:r>
        <w:t>Coordinar el trabajo</w:t>
      </w:r>
    </w:p>
    <w:p w:rsidR="00197241" w:rsidRDefault="00197241" w:rsidP="00197241">
      <w:pPr>
        <w:pStyle w:val="Prrafodelista"/>
        <w:numPr>
          <w:ilvl w:val="0"/>
          <w:numId w:val="5"/>
        </w:numPr>
        <w:rPr>
          <w:u w:val="single"/>
        </w:rPr>
      </w:pPr>
      <w:r w:rsidRPr="00197241">
        <w:rPr>
          <w:u w:val="single"/>
        </w:rPr>
        <w:t>Todas las anteriores</w:t>
      </w:r>
    </w:p>
    <w:p w:rsidR="00197241" w:rsidRDefault="00197241" w:rsidP="00197241">
      <w:r w:rsidRPr="00197241">
        <w:t xml:space="preserve">5 - </w:t>
      </w:r>
      <w:r>
        <w:t xml:space="preserve"> En el proceso de generación del Acta de constitución del proyecto, ¿cuándo debería ser nombrado o asignado el director del proyecto?</w:t>
      </w:r>
    </w:p>
    <w:p w:rsidR="00197241" w:rsidRPr="00197241" w:rsidRDefault="00197241" w:rsidP="00197241">
      <w:pPr>
        <w:pStyle w:val="Prrafodelista"/>
        <w:numPr>
          <w:ilvl w:val="0"/>
          <w:numId w:val="6"/>
        </w:numPr>
        <w:rPr>
          <w:u w:val="single"/>
        </w:rPr>
      </w:pPr>
      <w:r w:rsidRPr="00197241">
        <w:rPr>
          <w:u w:val="single"/>
        </w:rPr>
        <w:t>Antes del inicio de la planificación</w:t>
      </w:r>
    </w:p>
    <w:p w:rsidR="00197241" w:rsidRDefault="00197241" w:rsidP="00197241">
      <w:pPr>
        <w:pStyle w:val="Prrafodelista"/>
        <w:numPr>
          <w:ilvl w:val="0"/>
          <w:numId w:val="6"/>
        </w:numPr>
      </w:pPr>
      <w:r>
        <w:t>Es una decisión facultativa del cliente</w:t>
      </w:r>
    </w:p>
    <w:p w:rsidR="00197241" w:rsidRDefault="00197241" w:rsidP="00197241">
      <w:pPr>
        <w:pStyle w:val="Prrafodelista"/>
        <w:numPr>
          <w:ilvl w:val="0"/>
          <w:numId w:val="6"/>
        </w:numPr>
      </w:pPr>
      <w:r>
        <w:t>Al final del proceso</w:t>
      </w:r>
    </w:p>
    <w:p w:rsidR="00197241" w:rsidRDefault="00197241" w:rsidP="00197241">
      <w:pPr>
        <w:pStyle w:val="Prrafodelista"/>
        <w:numPr>
          <w:ilvl w:val="0"/>
          <w:numId w:val="6"/>
        </w:numPr>
      </w:pPr>
      <w:r>
        <w:t>No corresponde a esta fase.</w:t>
      </w:r>
    </w:p>
    <w:p w:rsidR="00197241" w:rsidRDefault="00197241" w:rsidP="00197241">
      <w:r>
        <w:t>6 – Cuál de estas fases no existe durante el proceso de creación de un proyecto</w:t>
      </w:r>
      <w:proofErr w:type="gramStart"/>
      <w:r>
        <w:t>?</w:t>
      </w:r>
      <w:proofErr w:type="gramEnd"/>
    </w:p>
    <w:p w:rsidR="00197241" w:rsidRDefault="00197241" w:rsidP="00197241">
      <w:pPr>
        <w:pStyle w:val="Prrafodelista"/>
        <w:numPr>
          <w:ilvl w:val="0"/>
          <w:numId w:val="7"/>
        </w:numPr>
      </w:pPr>
      <w:r>
        <w:t>Cierre del proyecto</w:t>
      </w:r>
    </w:p>
    <w:p w:rsidR="00197241" w:rsidRDefault="00197241" w:rsidP="00197241">
      <w:pPr>
        <w:pStyle w:val="Prrafodelista"/>
        <w:numPr>
          <w:ilvl w:val="0"/>
          <w:numId w:val="7"/>
        </w:numPr>
      </w:pPr>
      <w:r>
        <w:t>Desarrollo del enunciado del alcance del proyecto</w:t>
      </w:r>
    </w:p>
    <w:p w:rsidR="00197241" w:rsidRPr="00197241" w:rsidRDefault="00197241" w:rsidP="00197241">
      <w:pPr>
        <w:pStyle w:val="Prrafodelista"/>
        <w:numPr>
          <w:ilvl w:val="0"/>
          <w:numId w:val="7"/>
        </w:numPr>
        <w:rPr>
          <w:u w:val="single"/>
        </w:rPr>
      </w:pPr>
      <w:r w:rsidRPr="00197241">
        <w:rPr>
          <w:u w:val="single"/>
        </w:rPr>
        <w:t>Estudio informativo del proceso del proyecto</w:t>
      </w:r>
    </w:p>
    <w:p w:rsidR="00197241" w:rsidRDefault="00197241" w:rsidP="00197241">
      <w:pPr>
        <w:pStyle w:val="Prrafodelista"/>
        <w:numPr>
          <w:ilvl w:val="0"/>
          <w:numId w:val="7"/>
        </w:numPr>
      </w:pPr>
      <w:r>
        <w:t>Desarrollar el plan de gestión del proyecto.</w:t>
      </w:r>
    </w:p>
    <w:p w:rsidR="00197241" w:rsidRDefault="00197241" w:rsidP="00197241">
      <w:r>
        <w:t>7- Qué es el Enunciado del alcance del proyecto</w:t>
      </w:r>
      <w:proofErr w:type="gramStart"/>
      <w:r>
        <w:t>?</w:t>
      </w:r>
      <w:proofErr w:type="gramEnd"/>
    </w:p>
    <w:p w:rsidR="00197241" w:rsidRPr="00197241" w:rsidRDefault="00197241" w:rsidP="00197241">
      <w:pPr>
        <w:pStyle w:val="Prrafodelista"/>
        <w:numPr>
          <w:ilvl w:val="0"/>
          <w:numId w:val="8"/>
        </w:numPr>
        <w:rPr>
          <w:u w:val="single"/>
        </w:rPr>
      </w:pPr>
      <w:r w:rsidRPr="00197241">
        <w:rPr>
          <w:u w:val="single"/>
        </w:rPr>
        <w:t>La definición del proyecto y sus límites</w:t>
      </w:r>
    </w:p>
    <w:p w:rsidR="00197241" w:rsidRDefault="00197241" w:rsidP="00197241">
      <w:pPr>
        <w:pStyle w:val="Prrafodelista"/>
        <w:numPr>
          <w:ilvl w:val="0"/>
          <w:numId w:val="8"/>
        </w:numPr>
      </w:pPr>
      <w:r>
        <w:t>Un documento que autoriza formalmente un proyecto</w:t>
      </w:r>
    </w:p>
    <w:p w:rsidR="00197241" w:rsidRDefault="00197241" w:rsidP="00197241">
      <w:pPr>
        <w:pStyle w:val="Prrafodelista"/>
        <w:numPr>
          <w:ilvl w:val="0"/>
          <w:numId w:val="8"/>
        </w:numPr>
      </w:pPr>
      <w:r>
        <w:t>Si el proceso Control integrado de cambios identifica que se necesita un cambio</w:t>
      </w:r>
    </w:p>
    <w:p w:rsidR="00197241" w:rsidRDefault="00197241" w:rsidP="00197241">
      <w:pPr>
        <w:pStyle w:val="Prrafodelista"/>
        <w:numPr>
          <w:ilvl w:val="0"/>
          <w:numId w:val="8"/>
        </w:numPr>
      </w:pPr>
      <w:r>
        <w:t>Ninguna de las anteriores</w:t>
      </w:r>
    </w:p>
    <w:p w:rsidR="00197241" w:rsidRDefault="00197241" w:rsidP="00197241">
      <w:r>
        <w:lastRenderedPageBreak/>
        <w:t>8 – cuando se realiza el proceso de supervisión y control</w:t>
      </w:r>
      <w:proofErr w:type="gramStart"/>
      <w:r>
        <w:t>?</w:t>
      </w:r>
      <w:proofErr w:type="gramEnd"/>
    </w:p>
    <w:p w:rsidR="00197241" w:rsidRDefault="00197241" w:rsidP="00197241">
      <w:pPr>
        <w:pStyle w:val="Prrafodelista"/>
        <w:numPr>
          <w:ilvl w:val="0"/>
          <w:numId w:val="9"/>
        </w:numPr>
      </w:pPr>
      <w:r>
        <w:t>Justo antes del cierre del proyecto</w:t>
      </w:r>
    </w:p>
    <w:p w:rsidR="00197241" w:rsidRDefault="00197241" w:rsidP="00197241">
      <w:pPr>
        <w:pStyle w:val="Prrafodelista"/>
        <w:numPr>
          <w:ilvl w:val="0"/>
          <w:numId w:val="9"/>
        </w:numPr>
      </w:pPr>
      <w:r>
        <w:t>Cuando el director del proyecto lo ordena.</w:t>
      </w:r>
    </w:p>
    <w:p w:rsidR="00197241" w:rsidRPr="000A47A9" w:rsidRDefault="00197241" w:rsidP="00197241">
      <w:pPr>
        <w:pStyle w:val="Prrafodelista"/>
        <w:numPr>
          <w:ilvl w:val="0"/>
          <w:numId w:val="9"/>
        </w:numPr>
        <w:rPr>
          <w:u w:val="single"/>
        </w:rPr>
      </w:pPr>
      <w:r w:rsidRPr="000A47A9">
        <w:rPr>
          <w:u w:val="single"/>
        </w:rPr>
        <w:t>De principio a fin del proyecto</w:t>
      </w:r>
    </w:p>
    <w:p w:rsidR="000A47A9" w:rsidRDefault="00197241" w:rsidP="00197241">
      <w:pPr>
        <w:pStyle w:val="Prrafodelista"/>
        <w:numPr>
          <w:ilvl w:val="0"/>
          <w:numId w:val="9"/>
        </w:numPr>
      </w:pPr>
      <w:r>
        <w:t>Tras desarrollar el plan de gestión del proyecto</w:t>
      </w:r>
    </w:p>
    <w:p w:rsidR="000A47A9" w:rsidRDefault="000A47A9" w:rsidP="000A47A9">
      <w:r>
        <w:t xml:space="preserve">9 – La administración del contrato es una entrada </w:t>
      </w:r>
      <w:proofErr w:type="gramStart"/>
      <w:r>
        <w:t>de …</w:t>
      </w:r>
      <w:proofErr w:type="gramEnd"/>
    </w:p>
    <w:p w:rsidR="000A47A9" w:rsidRDefault="000A47A9" w:rsidP="000A47A9">
      <w:pPr>
        <w:pStyle w:val="Prrafodelista"/>
        <w:numPr>
          <w:ilvl w:val="0"/>
          <w:numId w:val="10"/>
        </w:numPr>
      </w:pPr>
      <w:r>
        <w:t>Plan de gestión del proyecto</w:t>
      </w:r>
    </w:p>
    <w:p w:rsidR="000A47A9" w:rsidRPr="000A47A9" w:rsidRDefault="000A47A9" w:rsidP="000A47A9">
      <w:pPr>
        <w:pStyle w:val="Prrafodelista"/>
        <w:numPr>
          <w:ilvl w:val="0"/>
          <w:numId w:val="10"/>
        </w:numPr>
        <w:rPr>
          <w:u w:val="single"/>
        </w:rPr>
      </w:pPr>
      <w:r w:rsidRPr="000A47A9">
        <w:rPr>
          <w:u w:val="single"/>
        </w:rPr>
        <w:t>El acta de constitución</w:t>
      </w:r>
    </w:p>
    <w:p w:rsidR="000A47A9" w:rsidRDefault="000A47A9" w:rsidP="000A47A9">
      <w:pPr>
        <w:pStyle w:val="Prrafodelista"/>
        <w:numPr>
          <w:ilvl w:val="0"/>
          <w:numId w:val="10"/>
        </w:numPr>
      </w:pPr>
      <w:r>
        <w:t>Enunciado del alcance</w:t>
      </w:r>
    </w:p>
    <w:p w:rsidR="000A47A9" w:rsidRPr="004A450D" w:rsidRDefault="000A47A9" w:rsidP="000A47A9">
      <w:pPr>
        <w:pStyle w:val="Prrafodelista"/>
        <w:numPr>
          <w:ilvl w:val="0"/>
          <w:numId w:val="10"/>
        </w:numPr>
        <w:rPr>
          <w:color w:val="FF0000"/>
        </w:rPr>
      </w:pPr>
      <w:r w:rsidRPr="004A450D">
        <w:rPr>
          <w:color w:val="FF0000"/>
        </w:rPr>
        <w:t>Cierre del contrato</w:t>
      </w:r>
    </w:p>
    <w:p w:rsidR="000A47A9" w:rsidRDefault="000A47A9" w:rsidP="000A47A9">
      <w:r>
        <w:t>10 – Cuál de los siguientes procesos no forman parte de la Gestión de la Integración</w:t>
      </w:r>
      <w:proofErr w:type="gramStart"/>
      <w:r>
        <w:t>?</w:t>
      </w:r>
      <w:proofErr w:type="gramEnd"/>
    </w:p>
    <w:p w:rsidR="000A47A9" w:rsidRPr="004A450D" w:rsidRDefault="000A47A9" w:rsidP="000A47A9">
      <w:pPr>
        <w:pStyle w:val="Prrafodelista"/>
        <w:numPr>
          <w:ilvl w:val="0"/>
          <w:numId w:val="11"/>
        </w:numPr>
        <w:rPr>
          <w:color w:val="FF0000"/>
        </w:rPr>
      </w:pPr>
      <w:r w:rsidRPr="004A450D">
        <w:rPr>
          <w:color w:val="FF0000"/>
        </w:rPr>
        <w:t>Crear EDT</w:t>
      </w:r>
    </w:p>
    <w:p w:rsidR="000A47A9" w:rsidRPr="000A47A9" w:rsidRDefault="000A47A9" w:rsidP="000A47A9">
      <w:pPr>
        <w:pStyle w:val="Prrafodelista"/>
        <w:numPr>
          <w:ilvl w:val="0"/>
          <w:numId w:val="11"/>
        </w:numPr>
        <w:rPr>
          <w:u w:val="single"/>
        </w:rPr>
      </w:pPr>
      <w:r w:rsidRPr="000A47A9">
        <w:rPr>
          <w:u w:val="single"/>
        </w:rPr>
        <w:t>El acta de constitución</w:t>
      </w:r>
    </w:p>
    <w:p w:rsidR="000A47A9" w:rsidRDefault="000A47A9" w:rsidP="000A47A9">
      <w:pPr>
        <w:pStyle w:val="Prrafodelista"/>
        <w:numPr>
          <w:ilvl w:val="0"/>
          <w:numId w:val="11"/>
        </w:numPr>
      </w:pPr>
      <w:r>
        <w:t>Enunciado preliminar del Alcance</w:t>
      </w:r>
    </w:p>
    <w:p w:rsidR="000A47A9" w:rsidRDefault="000A47A9" w:rsidP="000A47A9">
      <w:pPr>
        <w:pStyle w:val="Prrafodelista"/>
        <w:numPr>
          <w:ilvl w:val="0"/>
          <w:numId w:val="11"/>
        </w:numPr>
      </w:pPr>
      <w:r>
        <w:t>Cierre del contrato.</w:t>
      </w:r>
    </w:p>
    <w:p w:rsidR="000A47A9" w:rsidRDefault="000A47A9" w:rsidP="000A47A9">
      <w:r>
        <w:t>11 – De existir, el contrato es una entrada de…</w:t>
      </w:r>
    </w:p>
    <w:p w:rsidR="000A47A9" w:rsidRDefault="000A47A9" w:rsidP="000A47A9">
      <w:pPr>
        <w:pStyle w:val="Prrafodelista"/>
        <w:numPr>
          <w:ilvl w:val="0"/>
          <w:numId w:val="12"/>
        </w:numPr>
      </w:pPr>
      <w:r>
        <w:t>Plan de gestión del proyecto</w:t>
      </w:r>
    </w:p>
    <w:p w:rsidR="000A47A9" w:rsidRPr="000A47A9" w:rsidRDefault="000A47A9" w:rsidP="000A47A9">
      <w:pPr>
        <w:pStyle w:val="Prrafodelista"/>
        <w:numPr>
          <w:ilvl w:val="0"/>
          <w:numId w:val="12"/>
        </w:numPr>
        <w:rPr>
          <w:u w:val="single"/>
        </w:rPr>
      </w:pPr>
      <w:r w:rsidRPr="000A47A9">
        <w:rPr>
          <w:u w:val="single"/>
        </w:rPr>
        <w:t>El acta de constitución del proyecto</w:t>
      </w:r>
    </w:p>
    <w:p w:rsidR="000A47A9" w:rsidRDefault="000A47A9" w:rsidP="000A47A9">
      <w:pPr>
        <w:pStyle w:val="Prrafodelista"/>
        <w:numPr>
          <w:ilvl w:val="0"/>
          <w:numId w:val="12"/>
        </w:numPr>
      </w:pPr>
      <w:r>
        <w:t>El cierre del contrato</w:t>
      </w:r>
    </w:p>
    <w:p w:rsidR="000A47A9" w:rsidRDefault="000A47A9" w:rsidP="000A47A9">
      <w:pPr>
        <w:pStyle w:val="Prrafodelista"/>
        <w:numPr>
          <w:ilvl w:val="0"/>
          <w:numId w:val="12"/>
        </w:numPr>
      </w:pPr>
      <w:r>
        <w:t>Dirigir y gestionar la ejecución del proyecto.</w:t>
      </w:r>
    </w:p>
    <w:p w:rsidR="000A47A9" w:rsidRDefault="000A47A9" w:rsidP="000A47A9"/>
    <w:p w:rsidR="000A47A9" w:rsidRDefault="000A47A9" w:rsidP="000A47A9">
      <w:r>
        <w:t>12 – Cuál de estos motivos no son los normales de creación de un proyecto</w:t>
      </w:r>
      <w:proofErr w:type="gramStart"/>
      <w:r>
        <w:t>?</w:t>
      </w:r>
      <w:proofErr w:type="gramEnd"/>
    </w:p>
    <w:p w:rsidR="000A47A9" w:rsidRDefault="000A47A9" w:rsidP="000A47A9">
      <w:pPr>
        <w:pStyle w:val="Prrafodelista"/>
        <w:numPr>
          <w:ilvl w:val="0"/>
          <w:numId w:val="13"/>
        </w:numPr>
      </w:pPr>
      <w:r>
        <w:t>Una demanda de mercado</w:t>
      </w:r>
    </w:p>
    <w:p w:rsidR="000A47A9" w:rsidRDefault="000A47A9" w:rsidP="000A47A9">
      <w:pPr>
        <w:pStyle w:val="Prrafodelista"/>
        <w:numPr>
          <w:ilvl w:val="0"/>
          <w:numId w:val="13"/>
        </w:numPr>
      </w:pPr>
      <w:r>
        <w:t>Una necesidad de negocio</w:t>
      </w:r>
    </w:p>
    <w:p w:rsidR="000A47A9" w:rsidRDefault="000A47A9" w:rsidP="000A47A9">
      <w:pPr>
        <w:pStyle w:val="Prrafodelista"/>
        <w:numPr>
          <w:ilvl w:val="0"/>
          <w:numId w:val="13"/>
        </w:numPr>
      </w:pPr>
      <w:r>
        <w:t>Un requisito legal</w:t>
      </w:r>
    </w:p>
    <w:p w:rsidR="00197241" w:rsidRDefault="000A47A9" w:rsidP="000A47A9">
      <w:pPr>
        <w:pStyle w:val="Prrafodelista"/>
        <w:numPr>
          <w:ilvl w:val="0"/>
          <w:numId w:val="13"/>
        </w:numPr>
        <w:rPr>
          <w:u w:val="single"/>
        </w:rPr>
      </w:pPr>
      <w:r w:rsidRPr="000A47A9">
        <w:rPr>
          <w:u w:val="single"/>
        </w:rPr>
        <w:t>Todos los anteriores, entre otros, son motivos habituales</w:t>
      </w:r>
      <w:r w:rsidR="00197241" w:rsidRPr="000A47A9">
        <w:rPr>
          <w:u w:val="single"/>
        </w:rPr>
        <w:t xml:space="preserve"> </w:t>
      </w:r>
    </w:p>
    <w:p w:rsidR="000A47A9" w:rsidRDefault="000A47A9" w:rsidP="000A47A9">
      <w:r>
        <w:t xml:space="preserve">13 – El presente cuadro representa </w:t>
      </w:r>
    </w:p>
    <w:p w:rsidR="000A47A9" w:rsidRDefault="000A47A9" w:rsidP="000A47A9">
      <w:r>
        <w:rPr>
          <w:noProof/>
          <w:lang w:eastAsia="es-ES"/>
        </w:rPr>
        <w:drawing>
          <wp:inline distT="0" distB="0" distL="0" distR="0">
            <wp:extent cx="3502025" cy="569595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7A9" w:rsidRPr="000A47A9" w:rsidRDefault="000A47A9" w:rsidP="000A47A9">
      <w:pPr>
        <w:pStyle w:val="Prrafodelista"/>
        <w:numPr>
          <w:ilvl w:val="0"/>
          <w:numId w:val="14"/>
        </w:numPr>
        <w:rPr>
          <w:u w:val="single"/>
        </w:rPr>
      </w:pPr>
      <w:r w:rsidRPr="000A47A9">
        <w:rPr>
          <w:u w:val="single"/>
        </w:rPr>
        <w:t>El proceso de gestión de la integración</w:t>
      </w:r>
    </w:p>
    <w:p w:rsidR="000A47A9" w:rsidRDefault="000A47A9" w:rsidP="000A47A9">
      <w:pPr>
        <w:pStyle w:val="Prrafodelista"/>
        <w:numPr>
          <w:ilvl w:val="0"/>
          <w:numId w:val="14"/>
        </w:numPr>
      </w:pPr>
      <w:r>
        <w:t>La elaboración del Acta de Constitución del Proyecto</w:t>
      </w:r>
    </w:p>
    <w:p w:rsidR="000A47A9" w:rsidRPr="004A450D" w:rsidRDefault="000A47A9" w:rsidP="000A47A9">
      <w:pPr>
        <w:pStyle w:val="Prrafodelista"/>
        <w:numPr>
          <w:ilvl w:val="0"/>
          <w:numId w:val="14"/>
        </w:numPr>
        <w:rPr>
          <w:color w:val="FF0000"/>
        </w:rPr>
      </w:pPr>
      <w:r w:rsidRPr="004A450D">
        <w:rPr>
          <w:color w:val="FF0000"/>
        </w:rPr>
        <w:t>Trabajos preliminares al inicio del proyecto</w:t>
      </w:r>
    </w:p>
    <w:p w:rsidR="000A47A9" w:rsidRDefault="000A47A9" w:rsidP="000A47A9">
      <w:pPr>
        <w:pStyle w:val="Prrafodelista"/>
        <w:numPr>
          <w:ilvl w:val="0"/>
          <w:numId w:val="14"/>
        </w:numPr>
      </w:pPr>
      <w:r>
        <w:t>El ciclo de vida del proyecto</w:t>
      </w:r>
    </w:p>
    <w:p w:rsidR="000A47A9" w:rsidRDefault="000A47A9" w:rsidP="000A47A9">
      <w:r>
        <w:t>14 – Cuales de estos elementos no forman parte del acta de constitución del proyecto</w:t>
      </w:r>
    </w:p>
    <w:p w:rsidR="000A47A9" w:rsidRDefault="000A47A9" w:rsidP="000A47A9">
      <w:pPr>
        <w:pStyle w:val="Prrafodelista"/>
        <w:numPr>
          <w:ilvl w:val="0"/>
          <w:numId w:val="15"/>
        </w:numPr>
      </w:pPr>
      <w:r>
        <w:lastRenderedPageBreak/>
        <w:t>Restricciones de la organización, ambientales y externas</w:t>
      </w:r>
    </w:p>
    <w:p w:rsidR="000A47A9" w:rsidRDefault="000A47A9" w:rsidP="000A47A9">
      <w:pPr>
        <w:pStyle w:val="Prrafodelista"/>
        <w:numPr>
          <w:ilvl w:val="0"/>
          <w:numId w:val="15"/>
        </w:numPr>
      </w:pPr>
      <w:r>
        <w:t>Resumen del cronograma de hitos</w:t>
      </w:r>
    </w:p>
    <w:p w:rsidR="000A47A9" w:rsidRPr="000A47A9" w:rsidRDefault="000A47A9" w:rsidP="000A47A9">
      <w:pPr>
        <w:pStyle w:val="Prrafodelista"/>
        <w:numPr>
          <w:ilvl w:val="0"/>
          <w:numId w:val="15"/>
        </w:numPr>
        <w:rPr>
          <w:u w:val="single"/>
        </w:rPr>
      </w:pPr>
      <w:r w:rsidRPr="000A47A9">
        <w:rPr>
          <w:u w:val="single"/>
        </w:rPr>
        <w:t>Presupuesto detallado</w:t>
      </w:r>
    </w:p>
    <w:p w:rsidR="000A47A9" w:rsidRDefault="000A47A9" w:rsidP="000A47A9">
      <w:pPr>
        <w:pStyle w:val="Prrafodelista"/>
        <w:numPr>
          <w:ilvl w:val="0"/>
          <w:numId w:val="15"/>
        </w:numPr>
      </w:pPr>
      <w:r>
        <w:t>Todas las anteriores son parte del Acta de constitución del proyecto</w:t>
      </w:r>
    </w:p>
    <w:p w:rsidR="000A47A9" w:rsidRDefault="000A47A9" w:rsidP="000A47A9">
      <w:r>
        <w:t xml:space="preserve">15 – Las </w:t>
      </w:r>
      <w:proofErr w:type="spellStart"/>
      <w:r>
        <w:t>guias</w:t>
      </w:r>
      <w:proofErr w:type="spellEnd"/>
      <w:r>
        <w:t xml:space="preserve"> y criterios para adaptar el conjunto de procesos estándar de la organización con el fin de satisfacer las necesidades específicas del proyecto son:</w:t>
      </w:r>
    </w:p>
    <w:p w:rsidR="000A47A9" w:rsidRDefault="000A47A9" w:rsidP="000A47A9">
      <w:pPr>
        <w:pStyle w:val="Prrafodelista"/>
        <w:numPr>
          <w:ilvl w:val="0"/>
          <w:numId w:val="16"/>
        </w:numPr>
      </w:pPr>
      <w:r>
        <w:t>Base de conocimiento corporativa</w:t>
      </w:r>
    </w:p>
    <w:p w:rsidR="000A47A9" w:rsidRPr="000A47A9" w:rsidRDefault="000A47A9" w:rsidP="000A47A9">
      <w:pPr>
        <w:pStyle w:val="Prrafodelista"/>
        <w:numPr>
          <w:ilvl w:val="0"/>
          <w:numId w:val="16"/>
        </w:numPr>
        <w:rPr>
          <w:u w:val="single"/>
        </w:rPr>
      </w:pPr>
      <w:r w:rsidRPr="000A47A9">
        <w:rPr>
          <w:u w:val="single"/>
        </w:rPr>
        <w:t>Procesos y procedimientos de la organización</w:t>
      </w:r>
    </w:p>
    <w:p w:rsidR="000A47A9" w:rsidRDefault="000A47A9" w:rsidP="000A47A9">
      <w:pPr>
        <w:pStyle w:val="Prrafodelista"/>
        <w:numPr>
          <w:ilvl w:val="0"/>
          <w:numId w:val="16"/>
        </w:numPr>
      </w:pPr>
      <w:r>
        <w:t>Factores ambientales</w:t>
      </w:r>
    </w:p>
    <w:p w:rsidR="000A47A9" w:rsidRDefault="000A47A9" w:rsidP="000A47A9">
      <w:pPr>
        <w:pStyle w:val="Prrafodelista"/>
        <w:numPr>
          <w:ilvl w:val="0"/>
          <w:numId w:val="16"/>
        </w:numPr>
      </w:pPr>
      <w:r>
        <w:t>El libro de estilo de la PMO</w:t>
      </w:r>
    </w:p>
    <w:p w:rsidR="000A47A9" w:rsidRDefault="000A47A9" w:rsidP="000A47A9">
      <w:r>
        <w:t>16 – El enunciado del alcance del proyecto preliminar se desarrolla a partir de la información suministrada por</w:t>
      </w:r>
    </w:p>
    <w:p w:rsidR="000A47A9" w:rsidRDefault="000A47A9" w:rsidP="000A47A9">
      <w:pPr>
        <w:pStyle w:val="Prrafodelista"/>
        <w:numPr>
          <w:ilvl w:val="0"/>
          <w:numId w:val="17"/>
        </w:numPr>
      </w:pPr>
      <w:r>
        <w:t>El director del proyecto</w:t>
      </w:r>
    </w:p>
    <w:p w:rsidR="000A47A9" w:rsidRDefault="000A47A9" w:rsidP="000A47A9">
      <w:pPr>
        <w:pStyle w:val="Prrafodelista"/>
        <w:numPr>
          <w:ilvl w:val="0"/>
          <w:numId w:val="17"/>
        </w:numPr>
      </w:pPr>
      <w:r>
        <w:t>El iniciador</w:t>
      </w:r>
    </w:p>
    <w:p w:rsidR="000A47A9" w:rsidRPr="000A47A9" w:rsidRDefault="000A47A9" w:rsidP="000A47A9">
      <w:pPr>
        <w:pStyle w:val="Prrafodelista"/>
        <w:numPr>
          <w:ilvl w:val="0"/>
          <w:numId w:val="17"/>
        </w:numPr>
        <w:rPr>
          <w:u w:val="single"/>
        </w:rPr>
      </w:pPr>
      <w:r w:rsidRPr="000A47A9">
        <w:rPr>
          <w:u w:val="single"/>
        </w:rPr>
        <w:t>El iniciador o patrocinador</w:t>
      </w:r>
    </w:p>
    <w:p w:rsidR="000A47A9" w:rsidRDefault="000A47A9" w:rsidP="000A47A9">
      <w:pPr>
        <w:pStyle w:val="Prrafodelista"/>
        <w:numPr>
          <w:ilvl w:val="0"/>
          <w:numId w:val="17"/>
        </w:numPr>
      </w:pPr>
      <w:r>
        <w:t>El patrocinador</w:t>
      </w:r>
    </w:p>
    <w:p w:rsidR="000A47A9" w:rsidRDefault="000A47A9" w:rsidP="000A47A9">
      <w:r>
        <w:t xml:space="preserve">17 – </w:t>
      </w:r>
      <w:proofErr w:type="gramStart"/>
      <w:r>
        <w:t>qué</w:t>
      </w:r>
      <w:proofErr w:type="gramEnd"/>
      <w:r>
        <w:t xml:space="preserve"> sistema incluye el proceso para presentar los cambios propuestos, realizar el seguimiento de sistemas para la revisión y aprobación de los cambios propuestos, definir los niveles de aprobación para autorizar los cambios y proporcionar un método para validar los cambios aprobados??</w:t>
      </w:r>
    </w:p>
    <w:p w:rsidR="000A47A9" w:rsidRPr="00E70175" w:rsidRDefault="000A47A9" w:rsidP="000A47A9">
      <w:pPr>
        <w:pStyle w:val="Prrafodelista"/>
        <w:numPr>
          <w:ilvl w:val="0"/>
          <w:numId w:val="18"/>
        </w:numPr>
        <w:rPr>
          <w:u w:val="single"/>
        </w:rPr>
      </w:pPr>
      <w:r w:rsidRPr="00E70175">
        <w:rPr>
          <w:u w:val="single"/>
        </w:rPr>
        <w:t>El sistema de control de cambios</w:t>
      </w:r>
    </w:p>
    <w:p w:rsidR="000A47A9" w:rsidRPr="004A450D" w:rsidRDefault="000A47A9" w:rsidP="000A47A9">
      <w:pPr>
        <w:pStyle w:val="Prrafodelista"/>
        <w:numPr>
          <w:ilvl w:val="0"/>
          <w:numId w:val="18"/>
        </w:numPr>
        <w:rPr>
          <w:color w:val="FF0000"/>
        </w:rPr>
      </w:pPr>
      <w:r w:rsidRPr="004A450D">
        <w:rPr>
          <w:color w:val="FF0000"/>
        </w:rPr>
        <w:t>El sistema de gestión de la configuración</w:t>
      </w:r>
    </w:p>
    <w:p w:rsidR="000A47A9" w:rsidRDefault="000A47A9" w:rsidP="000A47A9">
      <w:pPr>
        <w:pStyle w:val="Prrafodelista"/>
        <w:numPr>
          <w:ilvl w:val="0"/>
          <w:numId w:val="18"/>
        </w:numPr>
      </w:pPr>
      <w:r>
        <w:t>El sistema integrado de control de la configuración</w:t>
      </w:r>
    </w:p>
    <w:p w:rsidR="000A47A9" w:rsidRDefault="000A47A9" w:rsidP="000A47A9">
      <w:pPr>
        <w:pStyle w:val="Prrafodelista"/>
        <w:numPr>
          <w:ilvl w:val="0"/>
          <w:numId w:val="18"/>
        </w:numPr>
      </w:pPr>
      <w:r>
        <w:t>Ninguno de los anteriores.</w:t>
      </w:r>
    </w:p>
    <w:p w:rsidR="00E70175" w:rsidRDefault="00E70175" w:rsidP="00E70175">
      <w:r>
        <w:t>18 – Cual de estas líneas no están incluidas en el plan de Gestión del proyecto</w:t>
      </w:r>
      <w:proofErr w:type="gramStart"/>
      <w:r>
        <w:t>??</w:t>
      </w:r>
      <w:proofErr w:type="gramEnd"/>
    </w:p>
    <w:p w:rsidR="00E70175" w:rsidRDefault="00E70175" w:rsidP="00E70175">
      <w:pPr>
        <w:pStyle w:val="Prrafodelista"/>
        <w:numPr>
          <w:ilvl w:val="0"/>
          <w:numId w:val="19"/>
        </w:numPr>
      </w:pPr>
      <w:r>
        <w:t>Línea base de coste</w:t>
      </w:r>
    </w:p>
    <w:p w:rsidR="00E70175" w:rsidRPr="00E70175" w:rsidRDefault="00E70175" w:rsidP="00E70175">
      <w:pPr>
        <w:pStyle w:val="Prrafodelista"/>
        <w:numPr>
          <w:ilvl w:val="0"/>
          <w:numId w:val="19"/>
        </w:numPr>
        <w:rPr>
          <w:u w:val="single"/>
        </w:rPr>
      </w:pPr>
      <w:r w:rsidRPr="00E70175">
        <w:rPr>
          <w:u w:val="single"/>
        </w:rPr>
        <w:t>Línea base del cronograma</w:t>
      </w:r>
    </w:p>
    <w:p w:rsidR="00E70175" w:rsidRPr="004A450D" w:rsidRDefault="00E70175" w:rsidP="00E70175">
      <w:pPr>
        <w:pStyle w:val="Prrafodelista"/>
        <w:numPr>
          <w:ilvl w:val="0"/>
          <w:numId w:val="19"/>
        </w:numPr>
        <w:rPr>
          <w:color w:val="FF0000"/>
        </w:rPr>
      </w:pPr>
      <w:r w:rsidRPr="004A450D">
        <w:rPr>
          <w:color w:val="FF0000"/>
        </w:rPr>
        <w:t>Línea base de comunicaciones</w:t>
      </w:r>
    </w:p>
    <w:p w:rsidR="00E70175" w:rsidRDefault="00E70175" w:rsidP="00E70175">
      <w:pPr>
        <w:pStyle w:val="Prrafodelista"/>
        <w:numPr>
          <w:ilvl w:val="0"/>
          <w:numId w:val="19"/>
        </w:numPr>
      </w:pPr>
      <w:r>
        <w:t>Línea base de calidad</w:t>
      </w:r>
    </w:p>
    <w:p w:rsidR="00134CDB" w:rsidRDefault="00134CDB" w:rsidP="00134CDB">
      <w:r>
        <w:t>19 – Qué actividad de gestión de la configuración está incluida en el proceso de Control integrado de cambios</w:t>
      </w:r>
      <w:proofErr w:type="gramStart"/>
      <w:r>
        <w:t>??</w:t>
      </w:r>
      <w:proofErr w:type="gramEnd"/>
    </w:p>
    <w:p w:rsidR="00134CDB" w:rsidRDefault="00134CDB" w:rsidP="00134CDB">
      <w:pPr>
        <w:pStyle w:val="Prrafodelista"/>
        <w:numPr>
          <w:ilvl w:val="0"/>
          <w:numId w:val="20"/>
        </w:numPr>
      </w:pPr>
      <w:r>
        <w:t>Identificación de la configuración de productos</w:t>
      </w:r>
    </w:p>
    <w:p w:rsidR="00134CDB" w:rsidRDefault="00134CDB" w:rsidP="00134CDB">
      <w:pPr>
        <w:pStyle w:val="Prrafodelista"/>
        <w:numPr>
          <w:ilvl w:val="0"/>
          <w:numId w:val="20"/>
        </w:numPr>
      </w:pPr>
      <w:r>
        <w:t>Contabilidad del estado de la configuración</w:t>
      </w:r>
    </w:p>
    <w:p w:rsidR="00134CDB" w:rsidRDefault="00134CDB" w:rsidP="00134CDB">
      <w:pPr>
        <w:pStyle w:val="Prrafodelista"/>
        <w:numPr>
          <w:ilvl w:val="0"/>
          <w:numId w:val="20"/>
        </w:numPr>
      </w:pPr>
      <w:r>
        <w:t>Verificación y auditoría de la configuración</w:t>
      </w:r>
    </w:p>
    <w:p w:rsidR="00134CDB" w:rsidRDefault="00134CDB" w:rsidP="00134CDB">
      <w:pPr>
        <w:pStyle w:val="Prrafodelista"/>
        <w:numPr>
          <w:ilvl w:val="0"/>
          <w:numId w:val="20"/>
        </w:numPr>
        <w:rPr>
          <w:u w:val="single"/>
        </w:rPr>
      </w:pPr>
      <w:r w:rsidRPr="00134CDB">
        <w:rPr>
          <w:u w:val="single"/>
        </w:rPr>
        <w:t>Todas las actividades anteriores está incluidas.</w:t>
      </w:r>
    </w:p>
    <w:p w:rsidR="00DF6124" w:rsidRDefault="00DF6124" w:rsidP="00DF6124">
      <w:r w:rsidRPr="00DF6124">
        <w:t xml:space="preserve">20 </w:t>
      </w:r>
      <w:r>
        <w:t>– Si el proceso Control integrado de cambios identifica que se necesita un cambio</w:t>
      </w:r>
    </w:p>
    <w:p w:rsidR="00DF6124" w:rsidRDefault="00DF6124" w:rsidP="00DF6124">
      <w:pPr>
        <w:pStyle w:val="Prrafodelista"/>
        <w:numPr>
          <w:ilvl w:val="0"/>
          <w:numId w:val="21"/>
        </w:numPr>
      </w:pPr>
      <w:r>
        <w:t>El cambio debe realizarse inmediatamente</w:t>
      </w:r>
    </w:p>
    <w:p w:rsidR="00DF6124" w:rsidRDefault="00DF6124" w:rsidP="00DF6124">
      <w:pPr>
        <w:pStyle w:val="Prrafodelista"/>
        <w:numPr>
          <w:ilvl w:val="0"/>
          <w:numId w:val="21"/>
        </w:numPr>
      </w:pPr>
      <w:r>
        <w:lastRenderedPageBreak/>
        <w:t>No puede realizarse ningún cambio hasta la finalización del proyecto</w:t>
      </w:r>
    </w:p>
    <w:p w:rsidR="00DF6124" w:rsidRDefault="00DF6124" w:rsidP="00DF6124">
      <w:pPr>
        <w:pStyle w:val="Prrafodelista"/>
        <w:numPr>
          <w:ilvl w:val="0"/>
          <w:numId w:val="21"/>
        </w:numPr>
      </w:pPr>
      <w:r w:rsidRPr="00DF6124">
        <w:rPr>
          <w:u w:val="single"/>
        </w:rPr>
        <w:t>El cambio deberá ser aprobado o rechazado por alguna autoridad dentro del proyecto o por algún representante del cliente</w:t>
      </w:r>
      <w:r>
        <w:t>.</w:t>
      </w:r>
    </w:p>
    <w:p w:rsidR="00DF6124" w:rsidRDefault="00DF6124" w:rsidP="00DF6124">
      <w:pPr>
        <w:pStyle w:val="Prrafodelista"/>
        <w:numPr>
          <w:ilvl w:val="0"/>
          <w:numId w:val="21"/>
        </w:numPr>
      </w:pPr>
      <w:r>
        <w:t>El cambio deberá ser aprobado o rechazado por alguna autoridad dentro del proyecto.</w:t>
      </w:r>
    </w:p>
    <w:p w:rsidR="00DF6124" w:rsidRDefault="00DF6124" w:rsidP="00DF6124">
      <w:pPr>
        <w:pStyle w:val="Prrafodelista"/>
        <w:ind w:left="1065"/>
      </w:pPr>
    </w:p>
    <w:p w:rsidR="00DF6124" w:rsidRPr="00DF6124" w:rsidRDefault="00DF6124" w:rsidP="00DF6124">
      <w:pPr>
        <w:pStyle w:val="Prrafodelista"/>
        <w:ind w:left="1065"/>
      </w:pPr>
    </w:p>
    <w:sectPr w:rsidR="00DF6124" w:rsidRPr="00DF6124" w:rsidSect="00B45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0068"/>
    <w:multiLevelType w:val="hybridMultilevel"/>
    <w:tmpl w:val="72EE87E2"/>
    <w:lvl w:ilvl="0" w:tplc="5F6E9DC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4F333B8"/>
    <w:multiLevelType w:val="hybridMultilevel"/>
    <w:tmpl w:val="DBD04586"/>
    <w:lvl w:ilvl="0" w:tplc="3098BC5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767541B"/>
    <w:multiLevelType w:val="hybridMultilevel"/>
    <w:tmpl w:val="1BE0D516"/>
    <w:lvl w:ilvl="0" w:tplc="4398788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B701DB0"/>
    <w:multiLevelType w:val="hybridMultilevel"/>
    <w:tmpl w:val="F8CA223E"/>
    <w:lvl w:ilvl="0" w:tplc="CD3046A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C11470E"/>
    <w:multiLevelType w:val="hybridMultilevel"/>
    <w:tmpl w:val="91BEC162"/>
    <w:lvl w:ilvl="0" w:tplc="961669C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FB20CFD"/>
    <w:multiLevelType w:val="hybridMultilevel"/>
    <w:tmpl w:val="68A61C7A"/>
    <w:lvl w:ilvl="0" w:tplc="A97C6F1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22F758D"/>
    <w:multiLevelType w:val="hybridMultilevel"/>
    <w:tmpl w:val="D9EE37EE"/>
    <w:lvl w:ilvl="0" w:tplc="097E830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37DC37D8"/>
    <w:multiLevelType w:val="hybridMultilevel"/>
    <w:tmpl w:val="36888B7E"/>
    <w:lvl w:ilvl="0" w:tplc="01B0308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23D5D0C"/>
    <w:multiLevelType w:val="hybridMultilevel"/>
    <w:tmpl w:val="B3707896"/>
    <w:lvl w:ilvl="0" w:tplc="4A84107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442165E9"/>
    <w:multiLevelType w:val="hybridMultilevel"/>
    <w:tmpl w:val="CFB29C36"/>
    <w:lvl w:ilvl="0" w:tplc="E1D0AA0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D8119D4"/>
    <w:multiLevelType w:val="hybridMultilevel"/>
    <w:tmpl w:val="EAC08356"/>
    <w:lvl w:ilvl="0" w:tplc="CA64DA1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4EBE1DA6"/>
    <w:multiLevelType w:val="hybridMultilevel"/>
    <w:tmpl w:val="B8948A5A"/>
    <w:lvl w:ilvl="0" w:tplc="5136042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01F02E1"/>
    <w:multiLevelType w:val="hybridMultilevel"/>
    <w:tmpl w:val="A8C41082"/>
    <w:lvl w:ilvl="0" w:tplc="67048EE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5BD40CA7"/>
    <w:multiLevelType w:val="hybridMultilevel"/>
    <w:tmpl w:val="EAC63B16"/>
    <w:lvl w:ilvl="0" w:tplc="989AC8C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6DDC63F5"/>
    <w:multiLevelType w:val="hybridMultilevel"/>
    <w:tmpl w:val="AAEEFED8"/>
    <w:lvl w:ilvl="0" w:tplc="C7B4E7F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72E228D1"/>
    <w:multiLevelType w:val="hybridMultilevel"/>
    <w:tmpl w:val="48B48F68"/>
    <w:lvl w:ilvl="0" w:tplc="C19ACC7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72E75134"/>
    <w:multiLevelType w:val="hybridMultilevel"/>
    <w:tmpl w:val="B7442B2C"/>
    <w:lvl w:ilvl="0" w:tplc="CB30656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731C5AA7"/>
    <w:multiLevelType w:val="hybridMultilevel"/>
    <w:tmpl w:val="8A4AB854"/>
    <w:lvl w:ilvl="0" w:tplc="5068F83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758A771F"/>
    <w:multiLevelType w:val="hybridMultilevel"/>
    <w:tmpl w:val="4FF01658"/>
    <w:lvl w:ilvl="0" w:tplc="AC70D41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7AA790F"/>
    <w:multiLevelType w:val="hybridMultilevel"/>
    <w:tmpl w:val="90E2AC8A"/>
    <w:lvl w:ilvl="0" w:tplc="8D78DCF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>
    <w:nsid w:val="7C48381C"/>
    <w:multiLevelType w:val="hybridMultilevel"/>
    <w:tmpl w:val="1BA4C974"/>
    <w:lvl w:ilvl="0" w:tplc="6316CFD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4"/>
  </w:num>
  <w:num w:numId="5">
    <w:abstractNumId w:val="6"/>
  </w:num>
  <w:num w:numId="6">
    <w:abstractNumId w:val="8"/>
  </w:num>
  <w:num w:numId="7">
    <w:abstractNumId w:val="10"/>
  </w:num>
  <w:num w:numId="8">
    <w:abstractNumId w:val="9"/>
  </w:num>
  <w:num w:numId="9">
    <w:abstractNumId w:val="16"/>
  </w:num>
  <w:num w:numId="10">
    <w:abstractNumId w:val="11"/>
  </w:num>
  <w:num w:numId="11">
    <w:abstractNumId w:val="15"/>
  </w:num>
  <w:num w:numId="12">
    <w:abstractNumId w:val="2"/>
  </w:num>
  <w:num w:numId="13">
    <w:abstractNumId w:val="17"/>
  </w:num>
  <w:num w:numId="14">
    <w:abstractNumId w:val="0"/>
  </w:num>
  <w:num w:numId="15">
    <w:abstractNumId w:val="5"/>
  </w:num>
  <w:num w:numId="16">
    <w:abstractNumId w:val="1"/>
  </w:num>
  <w:num w:numId="17">
    <w:abstractNumId w:val="12"/>
  </w:num>
  <w:num w:numId="18">
    <w:abstractNumId w:val="20"/>
  </w:num>
  <w:num w:numId="19">
    <w:abstractNumId w:val="19"/>
  </w:num>
  <w:num w:numId="20">
    <w:abstractNumId w:val="7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C6167"/>
    <w:rsid w:val="000A47A9"/>
    <w:rsid w:val="00134CDB"/>
    <w:rsid w:val="00197241"/>
    <w:rsid w:val="003C6167"/>
    <w:rsid w:val="004A450D"/>
    <w:rsid w:val="00B45D72"/>
    <w:rsid w:val="00DF6124"/>
    <w:rsid w:val="00E13CFA"/>
    <w:rsid w:val="00E70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16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Nieves</dc:creator>
  <cp:keywords/>
  <dc:description/>
  <cp:lastModifiedBy>Nieves</cp:lastModifiedBy>
  <cp:revision>6</cp:revision>
  <dcterms:created xsi:type="dcterms:W3CDTF">2009-02-18T18:55:00Z</dcterms:created>
  <dcterms:modified xsi:type="dcterms:W3CDTF">2009-02-18T19:51:00Z</dcterms:modified>
</cp:coreProperties>
</file>