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29925278"/>
        <w:docPartObj>
          <w:docPartGallery w:val="Cover Pages"/>
          <w:docPartUnique/>
        </w:docPartObj>
      </w:sdtPr>
      <w:sdtContent>
        <w:p w14:paraId="13A11EBC" w14:textId="3B0C20F0" w:rsidR="001307A7" w:rsidRDefault="001307A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724D296" wp14:editId="4AAF987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2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229FF2B" w14:textId="53B49AF3" w:rsidR="001307A7" w:rsidRDefault="001307A7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HERNANDEZ CARDENAL, MAURO</w:t>
                                      </w:r>
                                    </w:p>
                                  </w:sdtContent>
                                </w:sdt>
                                <w:p w14:paraId="502F1C04" w14:textId="36DBDC22" w:rsidR="001307A7" w:rsidRDefault="00000000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1307A7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2ºdaw</w:t>
                                      </w:r>
                                    </w:sdtContent>
                                  </w:sdt>
                                  <w:r w:rsidR="001307A7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307A7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00342EB" w14:textId="79BB74B3" w:rsidR="001307A7" w:rsidRDefault="001307A7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Introducción a los Servidores de Transferencia de Archivos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82AF913" w14:textId="7FCE8A6A" w:rsidR="001307A7" w:rsidRDefault="001307A7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Despliegue de apliaciones web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724D296" id="Grupo 25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97132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229FF2B" w14:textId="53B49AF3" w:rsidR="001307A7" w:rsidRDefault="001307A7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HERNANDEZ CARDENAL, MAURO</w:t>
                                </w:r>
                              </w:p>
                            </w:sdtContent>
                          </w:sdt>
                          <w:p w14:paraId="502F1C04" w14:textId="36DBDC22" w:rsidR="001307A7" w:rsidRDefault="00000000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1307A7">
                                  <w:rPr>
                                    <w:caps/>
                                    <w:color w:val="FFFFFF" w:themeColor="background1"/>
                                  </w:rPr>
                                  <w:t>2ºdaw</w:t>
                                </w:r>
                              </w:sdtContent>
                            </w:sdt>
                            <w:r w:rsidR="001307A7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307A7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00342EB" w14:textId="79BB74B3" w:rsidR="001307A7" w:rsidRDefault="001307A7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Introducción a los Servidores de Transferencia de Archivos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82AF913" w14:textId="7FCE8A6A" w:rsidR="001307A7" w:rsidRDefault="001307A7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Despliegue de apliaciones web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F0ED74" w14:textId="7A1C4B71" w:rsidR="001307A7" w:rsidRDefault="001307A7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  <w14:ligatures w14:val="standardContextual"/>
        </w:rPr>
        <w:id w:val="2840040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F550A0" w14:textId="0E0C49C4" w:rsidR="001307A7" w:rsidRDefault="001307A7">
          <w:pPr>
            <w:pStyle w:val="TtuloTDC"/>
          </w:pPr>
          <w:r>
            <w:t>Contenido</w:t>
          </w:r>
        </w:p>
        <w:p w14:paraId="52E0ED25" w14:textId="3B8541C9" w:rsidR="007A2CDD" w:rsidRDefault="001307A7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54946" w:history="1">
            <w:r w:rsidR="007A2CDD" w:rsidRPr="0077367F">
              <w:rPr>
                <w:rStyle w:val="Hipervnculo"/>
                <w:noProof/>
              </w:rPr>
              <w:t>Actividad 1</w:t>
            </w:r>
            <w:r w:rsidR="007A2CDD">
              <w:rPr>
                <w:noProof/>
                <w:webHidden/>
              </w:rPr>
              <w:tab/>
            </w:r>
            <w:r w:rsidR="007A2CDD">
              <w:rPr>
                <w:noProof/>
                <w:webHidden/>
              </w:rPr>
              <w:fldChar w:fldCharType="begin"/>
            </w:r>
            <w:r w:rsidR="007A2CDD">
              <w:rPr>
                <w:noProof/>
                <w:webHidden/>
              </w:rPr>
              <w:instrText xml:space="preserve"> PAGEREF _Toc215754946 \h </w:instrText>
            </w:r>
            <w:r w:rsidR="007A2CDD">
              <w:rPr>
                <w:noProof/>
                <w:webHidden/>
              </w:rPr>
            </w:r>
            <w:r w:rsidR="007A2CDD">
              <w:rPr>
                <w:noProof/>
                <w:webHidden/>
              </w:rPr>
              <w:fldChar w:fldCharType="separate"/>
            </w:r>
            <w:r w:rsidR="007A2CDD">
              <w:rPr>
                <w:noProof/>
                <w:webHidden/>
              </w:rPr>
              <w:t>2</w:t>
            </w:r>
            <w:r w:rsidR="007A2CDD">
              <w:rPr>
                <w:noProof/>
                <w:webHidden/>
              </w:rPr>
              <w:fldChar w:fldCharType="end"/>
            </w:r>
          </w:hyperlink>
        </w:p>
        <w:p w14:paraId="0222EE75" w14:textId="19F684E0" w:rsidR="001307A7" w:rsidRDefault="001307A7">
          <w:r>
            <w:rPr>
              <w:b/>
              <w:bCs/>
            </w:rPr>
            <w:fldChar w:fldCharType="end"/>
          </w:r>
        </w:p>
      </w:sdtContent>
    </w:sdt>
    <w:p w14:paraId="4314C8D9" w14:textId="377D9A85" w:rsidR="001307A7" w:rsidRDefault="001307A7">
      <w:r>
        <w:br w:type="page"/>
      </w:r>
    </w:p>
    <w:p w14:paraId="689DABB1" w14:textId="6298C2B8" w:rsidR="00305B0D" w:rsidRDefault="001307A7" w:rsidP="001307A7">
      <w:pPr>
        <w:pStyle w:val="Ttulo1"/>
      </w:pPr>
      <w:bookmarkStart w:id="0" w:name="_Toc215754946"/>
      <w:r>
        <w:lastRenderedPageBreak/>
        <w:t>Actividad 1</w:t>
      </w:r>
      <w:bookmarkEnd w:id="0"/>
    </w:p>
    <w:p w14:paraId="6BC00E70" w14:textId="546F8504" w:rsidR="001307A7" w:rsidRDefault="001307A7" w:rsidP="001307A7">
      <w:r>
        <w:t>Ay</w:t>
      </w:r>
      <w:r w:rsidR="00F04E07">
        <w:t>udado de los apuntes, conseguí, a la primera, acertar las 20 cuestiones que se nos proponían en esta actividad.</w:t>
      </w:r>
    </w:p>
    <w:p w14:paraId="0EF706AD" w14:textId="5DDA982C" w:rsidR="00F04E07" w:rsidRDefault="00F04E07" w:rsidP="001307A7">
      <w:r w:rsidRPr="00F04E07">
        <w:rPr>
          <w:noProof/>
        </w:rPr>
        <w:drawing>
          <wp:inline distT="0" distB="0" distL="0" distR="0" wp14:anchorId="260CB24B" wp14:editId="5020A6B6">
            <wp:extent cx="2753109" cy="2962688"/>
            <wp:effectExtent l="0" t="0" r="9525" b="9525"/>
            <wp:docPr id="1469062689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62689" name="Imagen 1" descr="Imagen que contiene 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341B" w14:textId="0E595075" w:rsidR="007A2CDD" w:rsidRDefault="007A2CDD" w:rsidP="007A2CDD">
      <w:pPr>
        <w:pStyle w:val="Ttulo1"/>
      </w:pPr>
      <w:r>
        <w:t>Actividad 2</w:t>
      </w:r>
    </w:p>
    <w:p w14:paraId="5459824A" w14:textId="77777777" w:rsidR="007A2CDD" w:rsidRPr="007A2CDD" w:rsidRDefault="007A2CDD" w:rsidP="007A2CDD"/>
    <w:sectPr w:rsidR="007A2CDD" w:rsidRPr="007A2CDD" w:rsidSect="001307A7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227FC" w14:textId="77777777" w:rsidR="007816DE" w:rsidRDefault="007816DE" w:rsidP="001307A7">
      <w:pPr>
        <w:spacing w:after="0" w:line="240" w:lineRule="auto"/>
      </w:pPr>
      <w:r>
        <w:separator/>
      </w:r>
    </w:p>
  </w:endnote>
  <w:endnote w:type="continuationSeparator" w:id="0">
    <w:p w14:paraId="1E5D3BFB" w14:textId="77777777" w:rsidR="007816DE" w:rsidRDefault="007816DE" w:rsidP="00130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4325E" w14:textId="58274C45" w:rsidR="001307A7" w:rsidRDefault="001307A7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A5EB06" wp14:editId="56363DF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6B47E3F" id="Rectángulo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pág.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EE084" w14:textId="77777777" w:rsidR="007816DE" w:rsidRDefault="007816DE" w:rsidP="001307A7">
      <w:pPr>
        <w:spacing w:after="0" w:line="240" w:lineRule="auto"/>
      </w:pPr>
      <w:r>
        <w:separator/>
      </w:r>
    </w:p>
  </w:footnote>
  <w:footnote w:type="continuationSeparator" w:id="0">
    <w:p w14:paraId="2C26C507" w14:textId="77777777" w:rsidR="007816DE" w:rsidRDefault="007816DE" w:rsidP="00130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C5F1E" w14:textId="431BA47A" w:rsidR="001307A7" w:rsidRDefault="001307A7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1681AB13" wp14:editId="078CA7B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5F1E319" w14:textId="44B27464" w:rsidR="001307A7" w:rsidRDefault="001307A7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Introducción a los Servidores de Transferencia de Archivos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681AB13" id="Rectángulo 63" o:spid="_x0000_s1030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5F1E319" w14:textId="44B27464" w:rsidR="001307A7" w:rsidRDefault="001307A7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Introducción a los Servidores de Transferencia de Archivos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7A7"/>
    <w:rsid w:val="00111DE1"/>
    <w:rsid w:val="001307A7"/>
    <w:rsid w:val="00305B0D"/>
    <w:rsid w:val="003D2120"/>
    <w:rsid w:val="005F7E13"/>
    <w:rsid w:val="006840E3"/>
    <w:rsid w:val="007816DE"/>
    <w:rsid w:val="007A2CDD"/>
    <w:rsid w:val="007C57FC"/>
    <w:rsid w:val="008051A5"/>
    <w:rsid w:val="00B034EC"/>
    <w:rsid w:val="00F0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-valenci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DF55E"/>
  <w15:chartTrackingRefBased/>
  <w15:docId w15:val="{44B238A1-C1FE-4E48-8FBD-5AEA5865C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0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0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0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0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0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0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07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07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07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07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07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07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0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07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07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07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0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07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07A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307A7"/>
    <w:pPr>
      <w:spacing w:after="0" w:line="240" w:lineRule="auto"/>
    </w:pPr>
    <w:rPr>
      <w:rFonts w:eastAsiaTheme="minorEastAsia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307A7"/>
    <w:rPr>
      <w:rFonts w:eastAsiaTheme="minorEastAsia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1307A7"/>
    <w:pPr>
      <w:spacing w:before="240" w:after="0"/>
      <w:outlineLvl w:val="9"/>
    </w:pPr>
    <w:rPr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07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07A7"/>
  </w:style>
  <w:style w:type="paragraph" w:styleId="Piedepgina">
    <w:name w:val="footer"/>
    <w:basedOn w:val="Normal"/>
    <w:link w:val="PiedepginaCar"/>
    <w:uiPriority w:val="99"/>
    <w:unhideWhenUsed/>
    <w:rsid w:val="001307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07A7"/>
  </w:style>
  <w:style w:type="paragraph" w:styleId="TDC1">
    <w:name w:val="toc 1"/>
    <w:basedOn w:val="Normal"/>
    <w:next w:val="Normal"/>
    <w:autoRedefine/>
    <w:uiPriority w:val="39"/>
    <w:unhideWhenUsed/>
    <w:rsid w:val="007A2CD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A2CD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l'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D78F1-A306-4E80-9C21-8502BA73E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40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2ºdaw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 los Servidores de Transferencia de Archivos</dc:title>
  <dc:subject>Despliegue de apliaciones web</dc:subject>
  <dc:creator>HERNANDEZ CARDENAL, MAURO</dc:creator>
  <cp:keywords/>
  <dc:description/>
  <cp:lastModifiedBy>HERNANDEZ CARDENAL, MAURO</cp:lastModifiedBy>
  <cp:revision>2</cp:revision>
  <dcterms:created xsi:type="dcterms:W3CDTF">2025-12-01T19:59:00Z</dcterms:created>
  <dcterms:modified xsi:type="dcterms:W3CDTF">2025-12-04T14:42:00Z</dcterms:modified>
</cp:coreProperties>
</file>