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C3C" w:rsidRPr="000A0C3C" w:rsidRDefault="000A0C3C" w:rsidP="000A0C3C">
      <w:pPr>
        <w:spacing w:after="0" w:line="240" w:lineRule="auto"/>
        <w:ind w:right="740"/>
        <w:jc w:val="both"/>
        <w:rPr>
          <w:rFonts w:ascii="Arial" w:eastAsia="Times New Roman" w:hAnsi="Arial" w:cs="Arial"/>
          <w:color w:val="000000"/>
          <w:sz w:val="44"/>
          <w:szCs w:val="44"/>
        </w:rPr>
      </w:pPr>
      <w:r>
        <w:rPr>
          <w:rFonts w:ascii="Arial" w:eastAsia="Times New Roman" w:hAnsi="Arial" w:cs="Arial"/>
          <w:color w:val="000000"/>
          <w:sz w:val="44"/>
          <w:szCs w:val="44"/>
        </w:rPr>
        <w:t>AMEO 2015 Data Description</w:t>
      </w:r>
    </w:p>
    <w:p w:rsidR="000A0C3C" w:rsidRPr="000A0C3C" w:rsidRDefault="000A0C3C" w:rsidP="000A0C3C">
      <w:pPr>
        <w:spacing w:after="0" w:line="240" w:lineRule="auto"/>
        <w:ind w:right="740"/>
        <w:jc w:val="both"/>
        <w:rPr>
          <w:rFonts w:ascii="Times New Roman" w:eastAsia="Times New Roman" w:hAnsi="Times New Roman" w:cs="Times New Roman"/>
          <w:sz w:val="24"/>
          <w:szCs w:val="24"/>
        </w:rPr>
      </w:pPr>
      <w:r w:rsidRPr="000A0C3C">
        <w:rPr>
          <w:rFonts w:ascii="Arial" w:eastAsia="Times New Roman" w:hAnsi="Arial" w:cs="Arial"/>
          <w:color w:val="000000"/>
        </w:rPr>
        <w:t>The dataset was released by Aspiring Minds from the Aspiring Mind Employment Outcome 2015 (AMEO). The study is primarily limited</w:t>
      </w:r>
      <w:proofErr w:type="gramStart"/>
      <w:r w:rsidRPr="000A0C3C">
        <w:rPr>
          <w:rFonts w:ascii="Arial" w:eastAsia="Times New Roman" w:hAnsi="Arial" w:cs="Arial"/>
          <w:color w:val="000000"/>
        </w:rPr>
        <w:t>  only</w:t>
      </w:r>
      <w:proofErr w:type="gramEnd"/>
      <w:r w:rsidRPr="000A0C3C">
        <w:rPr>
          <w:rFonts w:ascii="Arial" w:eastAsia="Times New Roman" w:hAnsi="Arial" w:cs="Arial"/>
          <w:color w:val="000000"/>
        </w:rPr>
        <w:t xml:space="preserve"> to students with engineering disciplines. The dataset contains the employment outcomes of engineering graduates as dependent variables (Salary, Job Titles, and Job Locations) along with the standardized scores from three different areas – cognitive skills, technical skills and personality skills. The dataset also contains demographic features. The dataset</w:t>
      </w:r>
      <w:proofErr w:type="gramStart"/>
      <w:r w:rsidRPr="000A0C3C">
        <w:rPr>
          <w:rFonts w:ascii="Arial" w:eastAsia="Times New Roman" w:hAnsi="Arial" w:cs="Arial"/>
          <w:color w:val="000000"/>
        </w:rPr>
        <w:t>  contains</w:t>
      </w:r>
      <w:proofErr w:type="gramEnd"/>
      <w:r w:rsidRPr="000A0C3C">
        <w:rPr>
          <w:rFonts w:ascii="Arial" w:eastAsia="Times New Roman" w:hAnsi="Arial" w:cs="Arial"/>
          <w:color w:val="000000"/>
        </w:rPr>
        <w:t>  around  40 independent variables and 4000 data points. The independent variables are both continuous and categorical in nature. The dataset contains a unique identifier for each candidate. Below mentioned table contains the details for the original dataset.  </w:t>
      </w:r>
    </w:p>
    <w:p w:rsidR="000A0C3C" w:rsidRPr="000A0C3C" w:rsidRDefault="000A0C3C" w:rsidP="000A0C3C">
      <w:pPr>
        <w:spacing w:before="120" w:after="0" w:line="240" w:lineRule="auto"/>
        <w:ind w:left="2680"/>
        <w:jc w:val="both"/>
        <w:rPr>
          <w:rFonts w:ascii="Times New Roman" w:eastAsia="Times New Roman" w:hAnsi="Times New Roman" w:cs="Times New Roman"/>
          <w:sz w:val="24"/>
          <w:szCs w:val="24"/>
        </w:rPr>
      </w:pPr>
      <w:r w:rsidRPr="000A0C3C">
        <w:rPr>
          <w:rFonts w:ascii="Arial" w:eastAsia="Times New Roman" w:hAnsi="Arial" w:cs="Arial"/>
          <w:b/>
          <w:bCs/>
          <w:color w:val="000000"/>
          <w:sz w:val="21"/>
          <w:szCs w:val="21"/>
        </w:rPr>
        <w:t>Summary Table for dataset</w:t>
      </w:r>
    </w:p>
    <w:tbl>
      <w:tblPr>
        <w:tblW w:w="0" w:type="auto"/>
        <w:tblCellMar>
          <w:top w:w="15" w:type="dxa"/>
          <w:left w:w="15" w:type="dxa"/>
          <w:bottom w:w="15" w:type="dxa"/>
          <w:right w:w="15" w:type="dxa"/>
        </w:tblCellMar>
        <w:tblLook w:val="04A0"/>
      </w:tblPr>
      <w:tblGrid>
        <w:gridCol w:w="1887"/>
        <w:gridCol w:w="2275"/>
        <w:gridCol w:w="5104"/>
      </w:tblGrid>
      <w:tr w:rsidR="000A0C3C" w:rsidRPr="000A0C3C" w:rsidTr="000A0C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b/>
                <w:bCs/>
                <w:color w:val="000000"/>
                <w:sz w:val="24"/>
                <w:szCs w:val="24"/>
              </w:rPr>
              <w:t>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40"/>
              <w:jc w:val="center"/>
              <w:rPr>
                <w:rFonts w:ascii="Times New Roman" w:eastAsia="Times New Roman" w:hAnsi="Times New Roman" w:cs="Times New Roman"/>
                <w:sz w:val="24"/>
                <w:szCs w:val="24"/>
              </w:rPr>
            </w:pPr>
            <w:r w:rsidRPr="000A0C3C">
              <w:rPr>
                <w:rFonts w:ascii="Arial" w:eastAsia="Times New Roman" w:hAnsi="Arial" w:cs="Arial"/>
                <w:b/>
                <w:bCs/>
                <w:color w:val="000000"/>
                <w:sz w:val="24"/>
                <w:szCs w:val="24"/>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b/>
                <w:bCs/>
                <w:color w:val="000000"/>
                <w:sz w:val="24"/>
                <w:szCs w:val="24"/>
              </w:rPr>
              <w:t>Description</w:t>
            </w:r>
          </w:p>
        </w:tc>
      </w:tr>
      <w:tr w:rsidR="000A0C3C" w:rsidRPr="000A0C3C" w:rsidTr="000A0C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10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4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A unique ID to identify a candidate</w:t>
            </w:r>
          </w:p>
        </w:tc>
      </w:tr>
      <w:tr w:rsidR="000A0C3C" w:rsidRPr="000A0C3C" w:rsidTr="000A0C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Salary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 xml:space="preserve">Annual CTC </w:t>
            </w:r>
            <w:proofErr w:type="spellStart"/>
            <w:r w:rsidRPr="000A0C3C">
              <w:rPr>
                <w:rFonts w:ascii="Arial" w:eastAsia="Times New Roman" w:hAnsi="Arial" w:cs="Arial"/>
                <w:color w:val="000000"/>
                <w:sz w:val="24"/>
                <w:szCs w:val="24"/>
              </w:rPr>
              <w:t>oﬀered</w:t>
            </w:r>
            <w:proofErr w:type="spellEnd"/>
            <w:r w:rsidRPr="000A0C3C">
              <w:rPr>
                <w:rFonts w:ascii="Arial" w:eastAsia="Times New Roman" w:hAnsi="Arial" w:cs="Arial"/>
                <w:color w:val="000000"/>
                <w:sz w:val="24"/>
                <w:szCs w:val="24"/>
              </w:rPr>
              <w:t xml:space="preserve"> to the candidate (in INR)</w:t>
            </w:r>
          </w:p>
        </w:tc>
      </w:tr>
      <w:tr w:rsidR="000A0C3C" w:rsidRPr="000A0C3C" w:rsidTr="000A0C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10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DOJ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Date of joining the company</w:t>
            </w:r>
          </w:p>
        </w:tc>
      </w:tr>
    </w:tbl>
    <w:p w:rsidR="000A0C3C" w:rsidRPr="000A0C3C" w:rsidRDefault="000A0C3C" w:rsidP="000A0C3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3035"/>
        <w:gridCol w:w="2415"/>
        <w:gridCol w:w="4110"/>
      </w:tblGrid>
      <w:tr w:rsidR="000A0C3C" w:rsidRPr="000A0C3C" w:rsidTr="000A0C3C">
        <w:trPr>
          <w:trHeight w:val="500"/>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DOL</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Date</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Date of leaving the company</w:t>
            </w:r>
          </w:p>
        </w:tc>
      </w:tr>
      <w:tr w:rsidR="000A0C3C" w:rsidRPr="000A0C3C" w:rsidTr="000A0C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Designation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 xml:space="preserve">Designation </w:t>
            </w:r>
            <w:proofErr w:type="spellStart"/>
            <w:r w:rsidRPr="000A0C3C">
              <w:rPr>
                <w:rFonts w:ascii="Arial" w:eastAsia="Times New Roman" w:hAnsi="Arial" w:cs="Arial"/>
                <w:color w:val="000000"/>
                <w:sz w:val="24"/>
                <w:szCs w:val="24"/>
              </w:rPr>
              <w:t>oﬀered</w:t>
            </w:r>
            <w:proofErr w:type="spellEnd"/>
            <w:r w:rsidRPr="000A0C3C">
              <w:rPr>
                <w:rFonts w:ascii="Arial" w:eastAsia="Times New Roman" w:hAnsi="Arial" w:cs="Arial"/>
                <w:color w:val="000000"/>
                <w:sz w:val="24"/>
                <w:szCs w:val="24"/>
              </w:rPr>
              <w:t xml:space="preserve"> in the job</w:t>
            </w:r>
          </w:p>
        </w:tc>
      </w:tr>
      <w:tr w:rsidR="000A0C3C" w:rsidRPr="000A0C3C" w:rsidTr="000A0C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JobCity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Location of the job (city)</w:t>
            </w:r>
          </w:p>
        </w:tc>
      </w:tr>
      <w:tr w:rsidR="000A0C3C" w:rsidRPr="000A0C3C" w:rsidTr="000A0C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10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Candidate’s gender</w:t>
            </w:r>
          </w:p>
        </w:tc>
      </w:tr>
      <w:tr w:rsidR="000A0C3C" w:rsidRPr="000A0C3C" w:rsidTr="000A0C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Date of birth of candidate</w:t>
            </w:r>
          </w:p>
        </w:tc>
      </w:tr>
      <w:tr w:rsidR="000A0C3C" w:rsidRPr="000A0C3C" w:rsidTr="000A0C3C">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10percentage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24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Overall marks obtained in grade 10</w:t>
            </w:r>
          </w:p>
          <w:p w:rsidR="000A0C3C" w:rsidRPr="000A0C3C" w:rsidRDefault="000A0C3C" w:rsidP="000A0C3C">
            <w:pPr>
              <w:spacing w:before="240"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examinations</w:t>
            </w:r>
          </w:p>
        </w:tc>
      </w:tr>
      <w:tr w:rsidR="000A0C3C" w:rsidRPr="000A0C3C" w:rsidTr="000A0C3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40" w:after="0" w:line="240" w:lineRule="auto"/>
              <w:ind w:left="220" w:right="10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10board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4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ight="80"/>
              <w:rPr>
                <w:rFonts w:ascii="Times New Roman" w:eastAsia="Times New Roman" w:hAnsi="Times New Roman" w:cs="Times New Roman"/>
                <w:sz w:val="24"/>
                <w:szCs w:val="24"/>
              </w:rPr>
            </w:pPr>
            <w:r w:rsidRPr="000A0C3C">
              <w:rPr>
                <w:rFonts w:ascii="Arial" w:eastAsia="Times New Roman" w:hAnsi="Arial" w:cs="Arial"/>
                <w:color w:val="000000"/>
                <w:sz w:val="24"/>
                <w:szCs w:val="24"/>
              </w:rPr>
              <w:t>The school board whose curriculum the candidate followed in grade 10</w:t>
            </w:r>
          </w:p>
        </w:tc>
      </w:tr>
      <w:tr w:rsidR="000A0C3C" w:rsidRPr="000A0C3C" w:rsidTr="000A0C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lastRenderedPageBreak/>
              <w:t>12graduation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Year of graduation - senior year high school</w:t>
            </w:r>
          </w:p>
        </w:tc>
      </w:tr>
      <w:tr w:rsidR="000A0C3C" w:rsidRPr="000A0C3C" w:rsidTr="000A0C3C">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12percentage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24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Overall marks obtained in grade 12</w:t>
            </w:r>
          </w:p>
          <w:p w:rsidR="000A0C3C" w:rsidRPr="000A0C3C" w:rsidRDefault="000A0C3C" w:rsidP="000A0C3C">
            <w:pPr>
              <w:spacing w:before="240"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examinations</w:t>
            </w:r>
          </w:p>
        </w:tc>
      </w:tr>
      <w:tr w:rsidR="000A0C3C" w:rsidRPr="000A0C3C" w:rsidTr="000A0C3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40" w:after="0" w:line="240" w:lineRule="auto"/>
              <w:ind w:left="220" w:right="10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12board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4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ight="80"/>
              <w:rPr>
                <w:rFonts w:ascii="Times New Roman" w:eastAsia="Times New Roman" w:hAnsi="Times New Roman" w:cs="Times New Roman"/>
                <w:sz w:val="24"/>
                <w:szCs w:val="24"/>
              </w:rPr>
            </w:pPr>
            <w:r w:rsidRPr="000A0C3C">
              <w:rPr>
                <w:rFonts w:ascii="Arial" w:eastAsia="Times New Roman" w:hAnsi="Arial" w:cs="Arial"/>
                <w:color w:val="000000"/>
                <w:sz w:val="24"/>
                <w:szCs w:val="24"/>
              </w:rPr>
              <w:t>The school board whose curriculum the candidate followed in grade 12</w:t>
            </w:r>
          </w:p>
        </w:tc>
      </w:tr>
      <w:tr w:rsidR="000A0C3C" w:rsidRPr="000A0C3C" w:rsidTr="000A0C3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220" w:right="10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CollegeID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NA/ID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Unique ID identifying the college which the candidate attended</w:t>
            </w:r>
          </w:p>
        </w:tc>
      </w:tr>
      <w:tr w:rsidR="000A0C3C" w:rsidRPr="000A0C3C" w:rsidTr="000A0C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10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CollegeTier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Tier of college</w:t>
            </w:r>
            <w:r w:rsidR="006224E6">
              <w:rPr>
                <w:rFonts w:ascii="Arial" w:eastAsia="Times New Roman" w:hAnsi="Arial" w:cs="Arial"/>
                <w:color w:val="000000"/>
                <w:sz w:val="24"/>
                <w:szCs w:val="24"/>
              </w:rPr>
              <w:t xml:space="preserve"> (1,2)</w:t>
            </w:r>
          </w:p>
        </w:tc>
      </w:tr>
      <w:tr w:rsidR="000A0C3C" w:rsidRPr="000A0C3C" w:rsidTr="000A0C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Degree obtained/pursued by the candidate</w:t>
            </w:r>
          </w:p>
        </w:tc>
      </w:tr>
      <w:tr w:rsidR="000A0C3C" w:rsidRPr="000A0C3C" w:rsidTr="000A0C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Specialization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Specialization pursued by the candidate</w:t>
            </w:r>
          </w:p>
        </w:tc>
      </w:tr>
      <w:tr w:rsidR="000A0C3C" w:rsidRPr="000A0C3C" w:rsidTr="000A0C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CollegeGPA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Aggregate GPA at graduation</w:t>
            </w:r>
          </w:p>
        </w:tc>
      </w:tr>
      <w:tr w:rsidR="000A0C3C" w:rsidRPr="000A0C3C" w:rsidTr="000A0C3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220" w:right="8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CollegeCityID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NA/ID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A unique ID to identify the city in which the college is located in</w:t>
            </w:r>
          </w:p>
        </w:tc>
      </w:tr>
      <w:tr w:rsidR="000A0C3C" w:rsidRPr="000A0C3C" w:rsidTr="000A0C3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220" w:right="10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CollegeCityTier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500" w:right="3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ight="80"/>
              <w:rPr>
                <w:rFonts w:ascii="Times New Roman" w:eastAsia="Times New Roman" w:hAnsi="Times New Roman" w:cs="Times New Roman"/>
                <w:sz w:val="24"/>
                <w:szCs w:val="24"/>
              </w:rPr>
            </w:pPr>
            <w:r w:rsidRPr="000A0C3C">
              <w:rPr>
                <w:rFonts w:ascii="Arial" w:eastAsia="Times New Roman" w:hAnsi="Arial" w:cs="Arial"/>
                <w:color w:val="000000"/>
                <w:sz w:val="24"/>
                <w:szCs w:val="24"/>
              </w:rPr>
              <w:t>The tier of the city in which the college is located</w:t>
            </w:r>
            <w:r w:rsidR="006224E6">
              <w:rPr>
                <w:rFonts w:ascii="Arial" w:eastAsia="Times New Roman" w:hAnsi="Arial" w:cs="Arial"/>
                <w:color w:val="000000"/>
                <w:sz w:val="24"/>
                <w:szCs w:val="24"/>
              </w:rPr>
              <w:t>(0,1)</w:t>
            </w:r>
            <w:r w:rsidR="00B60013">
              <w:rPr>
                <w:rFonts w:ascii="Arial" w:eastAsia="Times New Roman" w:hAnsi="Arial" w:cs="Arial"/>
                <w:color w:val="000000"/>
                <w:sz w:val="24"/>
                <w:szCs w:val="24"/>
              </w:rPr>
              <w:t xml:space="preserve"> City tier is proportional </w:t>
            </w:r>
            <w:proofErr w:type="spellStart"/>
            <w:r w:rsidR="00B60013">
              <w:rPr>
                <w:rFonts w:ascii="Arial" w:eastAsia="Times New Roman" w:hAnsi="Arial" w:cs="Arial"/>
                <w:color w:val="000000"/>
                <w:sz w:val="24"/>
                <w:szCs w:val="24"/>
              </w:rPr>
              <w:t>ot</w:t>
            </w:r>
            <w:proofErr w:type="spellEnd"/>
            <w:r w:rsidR="00B60013">
              <w:rPr>
                <w:rFonts w:ascii="Arial" w:eastAsia="Times New Roman" w:hAnsi="Arial" w:cs="Arial"/>
                <w:color w:val="000000"/>
                <w:sz w:val="24"/>
                <w:szCs w:val="24"/>
              </w:rPr>
              <w:t xml:space="preserve"> the population density</w:t>
            </w:r>
          </w:p>
        </w:tc>
      </w:tr>
      <w:tr w:rsidR="000A0C3C" w:rsidRPr="000A0C3C" w:rsidTr="000A0C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CollegeState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Categorical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Name of States</w:t>
            </w:r>
          </w:p>
        </w:tc>
      </w:tr>
      <w:tr w:rsidR="000A0C3C" w:rsidRPr="000A0C3C" w:rsidTr="000A0C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10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GraduationYear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Year of graduation (Bachelor’s degree)</w:t>
            </w:r>
          </w:p>
        </w:tc>
      </w:tr>
      <w:tr w:rsidR="000A0C3C" w:rsidRPr="000A0C3C" w:rsidTr="000A0C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English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Scores in AMCAT English section</w:t>
            </w:r>
          </w:p>
        </w:tc>
      </w:tr>
      <w:tr w:rsidR="000A0C3C" w:rsidRPr="000A0C3C" w:rsidTr="000A0C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10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Logical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Scores in AMCAT Logical section</w:t>
            </w:r>
          </w:p>
        </w:tc>
      </w:tr>
      <w:tr w:rsidR="000A0C3C" w:rsidRPr="000A0C3C" w:rsidTr="000A0C3C">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10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lastRenderedPageBreak/>
              <w:t>Quant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Scores in AMCAT Quantitative section</w:t>
            </w:r>
          </w:p>
        </w:tc>
      </w:tr>
      <w:tr w:rsidR="000A0C3C" w:rsidRPr="000A0C3C" w:rsidTr="000A0C3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220" w:right="8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460" w:firstLine="40"/>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Scores in AMCAT’s domain module</w:t>
            </w:r>
          </w:p>
        </w:tc>
      </w:tr>
      <w:tr w:rsidR="000A0C3C" w:rsidRPr="000A0C3C" w:rsidTr="000A0C3C">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10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ComputerProgramming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24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 in AMCAT’s Computer programming</w:t>
            </w:r>
          </w:p>
          <w:p w:rsidR="000A0C3C" w:rsidRPr="000A0C3C" w:rsidRDefault="000A0C3C" w:rsidP="000A0C3C">
            <w:pPr>
              <w:spacing w:before="240"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section</w:t>
            </w:r>
          </w:p>
        </w:tc>
      </w:tr>
      <w:tr w:rsidR="000A0C3C" w:rsidRPr="000A0C3C" w:rsidTr="000A0C3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620" w:hanging="320"/>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ElectronicsAndSemicon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4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ight="13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 in AMCAT’s Electronics &amp; Semiconductor Engineering section</w:t>
            </w:r>
          </w:p>
        </w:tc>
      </w:tr>
      <w:tr w:rsidR="000A0C3C" w:rsidRPr="000A0C3C" w:rsidTr="000A0C3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920" w:hanging="620"/>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ComputerScience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b/>
                <w:bCs/>
                <w:color w:val="000000"/>
              </w:rPr>
              <w:t> </w:t>
            </w:r>
          </w:p>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 in AMCAT’s Computer Science section</w:t>
            </w:r>
          </w:p>
        </w:tc>
      </w:tr>
      <w:tr w:rsidR="000A0C3C" w:rsidRPr="000A0C3C" w:rsidTr="000A0C3C">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MechanicalEngg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24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 in AMCAT’s Mechanical Engineering</w:t>
            </w:r>
          </w:p>
          <w:p w:rsidR="000A0C3C" w:rsidRPr="000A0C3C" w:rsidRDefault="000A0C3C" w:rsidP="000A0C3C">
            <w:pPr>
              <w:spacing w:before="240"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section</w:t>
            </w:r>
          </w:p>
        </w:tc>
      </w:tr>
      <w:tr w:rsidR="000A0C3C" w:rsidRPr="000A0C3C" w:rsidTr="000A0C3C">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220" w:right="8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ElectricalEngg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 in AMCAT’s Electrical Engineering section</w:t>
            </w:r>
          </w:p>
        </w:tc>
      </w:tr>
      <w:tr w:rsidR="000A0C3C" w:rsidRPr="000A0C3C" w:rsidTr="000A0C3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220" w:right="8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TelecomEngg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ight="86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 in AMCAT’s Telecommunication Engineering section</w:t>
            </w:r>
          </w:p>
        </w:tc>
      </w:tr>
      <w:tr w:rsidR="000A0C3C" w:rsidRPr="000A0C3C" w:rsidTr="000A0C3C">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220" w:right="80"/>
              <w:jc w:val="center"/>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CivilEngg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500" w:right="360"/>
              <w:jc w:val="center"/>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 in AMCAT’s Civil Engineering section</w:t>
            </w:r>
          </w:p>
        </w:tc>
      </w:tr>
      <w:tr w:rsidR="000A0C3C" w:rsidRPr="000A0C3C" w:rsidTr="000A0C3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920" w:hanging="640"/>
              <w:rPr>
                <w:rFonts w:ascii="Times New Roman" w:eastAsia="Times New Roman" w:hAnsi="Times New Roman" w:cs="Times New Roman"/>
                <w:sz w:val="24"/>
                <w:szCs w:val="24"/>
              </w:rPr>
            </w:pPr>
            <w:r w:rsidRPr="000A0C3C">
              <w:rPr>
                <w:rFonts w:ascii="Arial" w:eastAsia="Times New Roman" w:hAnsi="Arial" w:cs="Arial"/>
                <w:color w:val="000000"/>
                <w:sz w:val="24"/>
                <w:szCs w:val="24"/>
              </w:rPr>
              <w:t>conscientiousness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460" w:firstLine="40"/>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Scores in one of the sections of AMCAT’s personality test</w:t>
            </w:r>
          </w:p>
        </w:tc>
      </w:tr>
    </w:tbl>
    <w:p w:rsidR="000A0C3C" w:rsidRPr="000A0C3C" w:rsidRDefault="000A0C3C" w:rsidP="000A0C3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3029"/>
        <w:gridCol w:w="2711"/>
        <w:gridCol w:w="3820"/>
      </w:tblGrid>
      <w:tr w:rsidR="000A0C3C" w:rsidRPr="000A0C3C" w:rsidTr="000A0C3C">
        <w:trPr>
          <w:trHeight w:val="980"/>
        </w:trPr>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120" w:right="220"/>
              <w:jc w:val="right"/>
              <w:rPr>
                <w:rFonts w:ascii="Times New Roman" w:eastAsia="Times New Roman" w:hAnsi="Times New Roman" w:cs="Times New Roman"/>
                <w:sz w:val="24"/>
                <w:szCs w:val="24"/>
              </w:rPr>
            </w:pPr>
            <w:r w:rsidRPr="000A0C3C">
              <w:rPr>
                <w:rFonts w:ascii="Arial" w:eastAsia="Times New Roman" w:hAnsi="Arial" w:cs="Arial"/>
                <w:color w:val="000000"/>
                <w:sz w:val="24"/>
                <w:szCs w:val="24"/>
              </w:rPr>
              <w:t>agreeableness</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240" w:line="240" w:lineRule="auto"/>
              <w:ind w:left="500"/>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p w:rsidR="000A0C3C" w:rsidRPr="000A0C3C" w:rsidRDefault="000A0C3C" w:rsidP="000A0C3C">
            <w:pPr>
              <w:spacing w:before="240" w:after="0" w:line="240" w:lineRule="auto"/>
              <w:ind w:left="460"/>
              <w:rPr>
                <w:rFonts w:ascii="Times New Roman" w:eastAsia="Times New Roman" w:hAnsi="Times New Roman" w:cs="Times New Roman"/>
                <w:sz w:val="24"/>
                <w:szCs w:val="24"/>
              </w:rPr>
            </w:pPr>
            <w:r w:rsidRPr="000A0C3C">
              <w:rPr>
                <w:rFonts w:ascii="Arial" w:eastAsia="Times New Roman" w:hAnsi="Arial" w:cs="Arial"/>
                <w:color w:val="000000"/>
                <w:sz w:val="24"/>
                <w:szCs w:val="24"/>
              </w:rPr>
              <w:t>Standardized</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24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Scores in one of the sections of AMCAT’s</w:t>
            </w:r>
          </w:p>
          <w:p w:rsidR="000A0C3C" w:rsidRPr="000A0C3C" w:rsidRDefault="000A0C3C" w:rsidP="000A0C3C">
            <w:pPr>
              <w:spacing w:before="240"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personality test</w:t>
            </w:r>
          </w:p>
        </w:tc>
      </w:tr>
      <w:tr w:rsidR="000A0C3C" w:rsidRPr="000A0C3C" w:rsidTr="000A0C3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120" w:right="300"/>
              <w:jc w:val="right"/>
              <w:rPr>
                <w:rFonts w:ascii="Times New Roman" w:eastAsia="Times New Roman" w:hAnsi="Times New Roman" w:cs="Times New Roman"/>
                <w:sz w:val="24"/>
                <w:szCs w:val="24"/>
              </w:rPr>
            </w:pPr>
            <w:r w:rsidRPr="000A0C3C">
              <w:rPr>
                <w:rFonts w:ascii="Arial" w:eastAsia="Times New Roman" w:hAnsi="Arial" w:cs="Arial"/>
                <w:color w:val="000000"/>
                <w:sz w:val="24"/>
                <w:szCs w:val="24"/>
              </w:rPr>
              <w:lastRenderedPageBreak/>
              <w:t>extraversion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460" w:firstLine="40"/>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Scores in one of the sections of AMCAT’s personality test</w:t>
            </w:r>
          </w:p>
        </w:tc>
      </w:tr>
      <w:tr w:rsidR="000A0C3C" w:rsidRPr="000A0C3C" w:rsidTr="000A0C3C">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before="120" w:after="0" w:line="240" w:lineRule="auto"/>
              <w:ind w:left="120" w:right="320"/>
              <w:jc w:val="right"/>
              <w:rPr>
                <w:rFonts w:ascii="Times New Roman" w:eastAsia="Times New Roman" w:hAnsi="Times New Roman" w:cs="Times New Roman"/>
                <w:sz w:val="24"/>
                <w:szCs w:val="24"/>
              </w:rPr>
            </w:pPr>
            <w:r w:rsidRPr="000A0C3C">
              <w:rPr>
                <w:rFonts w:ascii="Arial" w:eastAsia="Times New Roman" w:hAnsi="Arial" w:cs="Arial"/>
                <w:color w:val="000000"/>
                <w:sz w:val="24"/>
                <w:szCs w:val="24"/>
              </w:rPr>
              <w:t>neuroticism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240" w:line="240" w:lineRule="auto"/>
              <w:ind w:left="500"/>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w:t>
            </w:r>
          </w:p>
          <w:p w:rsidR="000A0C3C" w:rsidRPr="000A0C3C" w:rsidRDefault="000A0C3C" w:rsidP="000A0C3C">
            <w:pPr>
              <w:spacing w:before="240" w:after="0" w:line="240" w:lineRule="auto"/>
              <w:ind w:left="460"/>
              <w:rPr>
                <w:rFonts w:ascii="Times New Roman" w:eastAsia="Times New Roman" w:hAnsi="Times New Roman" w:cs="Times New Roman"/>
                <w:sz w:val="24"/>
                <w:szCs w:val="24"/>
              </w:rPr>
            </w:pPr>
            <w:r w:rsidRPr="000A0C3C">
              <w:rPr>
                <w:rFonts w:ascii="Arial" w:eastAsia="Times New Roman" w:hAnsi="Arial" w:cs="Arial"/>
                <w:color w:val="000000"/>
                <w:sz w:val="24"/>
                <w:szCs w:val="24"/>
              </w:rPr>
              <w:t>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24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Scores in one of the sections of AMCAT’s</w:t>
            </w:r>
          </w:p>
          <w:p w:rsidR="000A0C3C" w:rsidRPr="000A0C3C" w:rsidRDefault="000A0C3C" w:rsidP="000A0C3C">
            <w:pPr>
              <w:spacing w:before="240"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personality test</w:t>
            </w:r>
          </w:p>
        </w:tc>
      </w:tr>
      <w:tr w:rsidR="000A0C3C" w:rsidRPr="000A0C3C" w:rsidTr="000A0C3C">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680" w:hanging="400"/>
              <w:rPr>
                <w:rFonts w:ascii="Times New Roman" w:eastAsia="Times New Roman" w:hAnsi="Times New Roman" w:cs="Times New Roman"/>
                <w:sz w:val="24"/>
                <w:szCs w:val="24"/>
              </w:rPr>
            </w:pPr>
            <w:proofErr w:type="spellStart"/>
            <w:r w:rsidRPr="000A0C3C">
              <w:rPr>
                <w:rFonts w:ascii="Arial" w:eastAsia="Times New Roman" w:hAnsi="Arial" w:cs="Arial"/>
                <w:color w:val="000000"/>
                <w:sz w:val="24"/>
                <w:szCs w:val="24"/>
              </w:rPr>
              <w:t>openess_to_experience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460" w:firstLine="40"/>
              <w:rPr>
                <w:rFonts w:ascii="Times New Roman" w:eastAsia="Times New Roman" w:hAnsi="Times New Roman" w:cs="Times New Roman"/>
                <w:sz w:val="24"/>
                <w:szCs w:val="24"/>
              </w:rPr>
            </w:pPr>
            <w:r w:rsidRPr="000A0C3C">
              <w:rPr>
                <w:rFonts w:ascii="Arial" w:eastAsia="Times New Roman" w:hAnsi="Arial" w:cs="Arial"/>
                <w:color w:val="000000"/>
                <w:sz w:val="24"/>
                <w:szCs w:val="24"/>
              </w:rPr>
              <w:t>Continuous/ Standardized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0C3C" w:rsidRPr="000A0C3C" w:rsidRDefault="000A0C3C" w:rsidP="000A0C3C">
            <w:pPr>
              <w:spacing w:after="0" w:line="240" w:lineRule="auto"/>
              <w:ind w:left="120"/>
              <w:rPr>
                <w:rFonts w:ascii="Times New Roman" w:eastAsia="Times New Roman" w:hAnsi="Times New Roman" w:cs="Times New Roman"/>
                <w:sz w:val="24"/>
                <w:szCs w:val="24"/>
              </w:rPr>
            </w:pPr>
            <w:r w:rsidRPr="000A0C3C">
              <w:rPr>
                <w:rFonts w:ascii="Arial" w:eastAsia="Times New Roman" w:hAnsi="Arial" w:cs="Arial"/>
                <w:color w:val="000000"/>
                <w:sz w:val="24"/>
                <w:szCs w:val="24"/>
              </w:rPr>
              <w:t>Scores in one of the sections of AMCAT’s personality test</w:t>
            </w:r>
          </w:p>
        </w:tc>
      </w:tr>
    </w:tbl>
    <w:p w:rsidR="00482640" w:rsidRDefault="00482640"/>
    <w:p w:rsidR="00766E63" w:rsidRDefault="00766E63">
      <w:pPr>
        <w:rPr>
          <w:sz w:val="36"/>
        </w:rPr>
      </w:pPr>
      <w:r>
        <w:rPr>
          <w:sz w:val="36"/>
        </w:rPr>
        <w:t>Categorical Columns:</w:t>
      </w:r>
    </w:p>
    <w:p w:rsidR="00766E63" w:rsidRPr="00766E63" w:rsidRDefault="00766E63">
      <w:pPr>
        <w:rPr>
          <w:sz w:val="24"/>
        </w:rPr>
      </w:pPr>
      <w:r>
        <w:rPr>
          <w:sz w:val="24"/>
        </w:rPr>
        <w:t xml:space="preserve">Designation, </w:t>
      </w:r>
      <w:proofErr w:type="spellStart"/>
      <w:r>
        <w:rPr>
          <w:sz w:val="24"/>
        </w:rPr>
        <w:t>JobCity</w:t>
      </w:r>
      <w:proofErr w:type="spellEnd"/>
      <w:r>
        <w:rPr>
          <w:sz w:val="24"/>
        </w:rPr>
        <w:t xml:space="preserve">, Gender, </w:t>
      </w:r>
      <w:proofErr w:type="spellStart"/>
      <w:r>
        <w:rPr>
          <w:sz w:val="24"/>
        </w:rPr>
        <w:t>CollegeTier</w:t>
      </w:r>
      <w:proofErr w:type="spellEnd"/>
      <w:r>
        <w:rPr>
          <w:sz w:val="24"/>
        </w:rPr>
        <w:t xml:space="preserve">, Degree, Specialization, </w:t>
      </w:r>
      <w:proofErr w:type="spellStart"/>
      <w:r>
        <w:rPr>
          <w:sz w:val="24"/>
        </w:rPr>
        <w:t>CollegeCityTier</w:t>
      </w:r>
      <w:proofErr w:type="spellEnd"/>
      <w:r>
        <w:rPr>
          <w:sz w:val="24"/>
        </w:rPr>
        <w:t xml:space="preserve">, </w:t>
      </w:r>
      <w:proofErr w:type="spellStart"/>
      <w:r>
        <w:rPr>
          <w:sz w:val="24"/>
        </w:rPr>
        <w:t>CollegeState</w:t>
      </w:r>
      <w:proofErr w:type="spellEnd"/>
    </w:p>
    <w:p w:rsidR="00B47059" w:rsidRPr="00766E63" w:rsidRDefault="00B47059">
      <w:pPr>
        <w:rPr>
          <w:sz w:val="36"/>
        </w:rPr>
      </w:pPr>
      <w:r w:rsidRPr="00766E63">
        <w:rPr>
          <w:sz w:val="36"/>
        </w:rPr>
        <w:t>Numerical Columns:</w:t>
      </w:r>
    </w:p>
    <w:p w:rsidR="00B47059" w:rsidRPr="001307B0" w:rsidRDefault="00B47059">
      <w:pPr>
        <w:rPr>
          <w:b/>
          <w:color w:val="000000" w:themeColor="text1"/>
          <w:sz w:val="28"/>
        </w:rPr>
      </w:pPr>
      <w:r w:rsidRPr="001307B0">
        <w:rPr>
          <w:b/>
          <w:color w:val="000000" w:themeColor="text1"/>
          <w:sz w:val="28"/>
        </w:rPr>
        <w:t xml:space="preserve">ID, Salary, </w:t>
      </w:r>
      <w:proofErr w:type="spellStart"/>
      <w:r w:rsidRPr="001307B0">
        <w:rPr>
          <w:b/>
          <w:color w:val="000000" w:themeColor="text1"/>
          <w:sz w:val="28"/>
        </w:rPr>
        <w:t>CollegeID</w:t>
      </w:r>
      <w:proofErr w:type="spellEnd"/>
      <w:r w:rsidRPr="001307B0">
        <w:rPr>
          <w:b/>
          <w:color w:val="000000" w:themeColor="text1"/>
          <w:sz w:val="28"/>
        </w:rPr>
        <w:t xml:space="preserve">, </w:t>
      </w:r>
      <w:proofErr w:type="spellStart"/>
      <w:r w:rsidRPr="001307B0">
        <w:rPr>
          <w:b/>
          <w:color w:val="000000" w:themeColor="text1"/>
          <w:sz w:val="28"/>
        </w:rPr>
        <w:t>CollegeTier</w:t>
      </w:r>
      <w:proofErr w:type="spellEnd"/>
      <w:r w:rsidR="006224E6" w:rsidRPr="001307B0">
        <w:rPr>
          <w:b/>
          <w:color w:val="000000" w:themeColor="text1"/>
          <w:sz w:val="28"/>
        </w:rPr>
        <w:t>(1,2)</w:t>
      </w:r>
      <w:r w:rsidRPr="001307B0">
        <w:rPr>
          <w:b/>
          <w:color w:val="000000" w:themeColor="text1"/>
          <w:sz w:val="28"/>
        </w:rPr>
        <w:t xml:space="preserve">, </w:t>
      </w:r>
      <w:proofErr w:type="spellStart"/>
      <w:r w:rsidRPr="001307B0">
        <w:rPr>
          <w:b/>
          <w:color w:val="000000" w:themeColor="text1"/>
          <w:sz w:val="28"/>
        </w:rPr>
        <w:t>GraduationYear</w:t>
      </w:r>
      <w:proofErr w:type="spellEnd"/>
      <w:r w:rsidRPr="001307B0">
        <w:rPr>
          <w:b/>
          <w:color w:val="000000" w:themeColor="text1"/>
          <w:sz w:val="28"/>
        </w:rPr>
        <w:t xml:space="preserve">, English, </w:t>
      </w:r>
      <w:proofErr w:type="spellStart"/>
      <w:r w:rsidRPr="001307B0">
        <w:rPr>
          <w:b/>
          <w:color w:val="000000" w:themeColor="text1"/>
          <w:sz w:val="28"/>
        </w:rPr>
        <w:t>ComputerProgramming</w:t>
      </w:r>
      <w:proofErr w:type="spellEnd"/>
      <w:r w:rsidRPr="001307B0">
        <w:rPr>
          <w:b/>
          <w:color w:val="000000" w:themeColor="text1"/>
          <w:sz w:val="28"/>
        </w:rPr>
        <w:t xml:space="preserve">, </w:t>
      </w:r>
      <w:proofErr w:type="spellStart"/>
      <w:r w:rsidRPr="001307B0">
        <w:rPr>
          <w:b/>
          <w:color w:val="000000" w:themeColor="text1"/>
          <w:sz w:val="28"/>
        </w:rPr>
        <w:t>ElectronicsAndSemicon</w:t>
      </w:r>
      <w:proofErr w:type="spellEnd"/>
      <w:r w:rsidRPr="001307B0">
        <w:rPr>
          <w:b/>
          <w:color w:val="000000" w:themeColor="text1"/>
          <w:sz w:val="28"/>
        </w:rPr>
        <w:t xml:space="preserve">, </w:t>
      </w:r>
      <w:proofErr w:type="spellStart"/>
      <w:r w:rsidRPr="001307B0">
        <w:rPr>
          <w:b/>
          <w:color w:val="000000" w:themeColor="text1"/>
          <w:sz w:val="28"/>
        </w:rPr>
        <w:t>TelecomEngg</w:t>
      </w:r>
      <w:proofErr w:type="spellEnd"/>
      <w:r w:rsidRPr="001307B0">
        <w:rPr>
          <w:b/>
          <w:color w:val="000000" w:themeColor="text1"/>
          <w:sz w:val="28"/>
        </w:rPr>
        <w:t xml:space="preserve">, </w:t>
      </w:r>
      <w:proofErr w:type="spellStart"/>
      <w:r w:rsidRPr="001307B0">
        <w:rPr>
          <w:b/>
          <w:color w:val="000000" w:themeColor="text1"/>
          <w:sz w:val="28"/>
        </w:rPr>
        <w:t>CivilEngg</w:t>
      </w:r>
      <w:proofErr w:type="spellEnd"/>
      <w:r w:rsidRPr="001307B0">
        <w:rPr>
          <w:b/>
          <w:color w:val="000000" w:themeColor="text1"/>
          <w:sz w:val="28"/>
        </w:rPr>
        <w:t xml:space="preserve">, neuroticism, </w:t>
      </w:r>
      <w:proofErr w:type="spellStart"/>
      <w:r w:rsidRPr="001307B0">
        <w:rPr>
          <w:b/>
          <w:color w:val="000000" w:themeColor="text1"/>
          <w:sz w:val="28"/>
        </w:rPr>
        <w:t>openness_to_experience</w:t>
      </w:r>
      <w:proofErr w:type="spellEnd"/>
      <w:r w:rsidRPr="001307B0">
        <w:rPr>
          <w:b/>
          <w:color w:val="000000" w:themeColor="text1"/>
          <w:sz w:val="28"/>
        </w:rPr>
        <w:t xml:space="preserve">, 10percentage, 12graduation, 12percentage, </w:t>
      </w:r>
      <w:proofErr w:type="spellStart"/>
      <w:r w:rsidRPr="001307B0">
        <w:rPr>
          <w:b/>
          <w:color w:val="000000" w:themeColor="text1"/>
          <w:sz w:val="28"/>
        </w:rPr>
        <w:t>CollegeCityID</w:t>
      </w:r>
      <w:proofErr w:type="spellEnd"/>
      <w:r w:rsidRPr="001307B0">
        <w:rPr>
          <w:b/>
          <w:color w:val="000000" w:themeColor="text1"/>
          <w:sz w:val="28"/>
        </w:rPr>
        <w:t xml:space="preserve">, </w:t>
      </w:r>
      <w:proofErr w:type="spellStart"/>
      <w:r w:rsidRPr="001307B0">
        <w:rPr>
          <w:b/>
          <w:color w:val="000000" w:themeColor="text1"/>
          <w:sz w:val="28"/>
        </w:rPr>
        <w:t>collegeGPA</w:t>
      </w:r>
      <w:proofErr w:type="spellEnd"/>
      <w:r w:rsidRPr="001307B0">
        <w:rPr>
          <w:b/>
          <w:color w:val="000000" w:themeColor="text1"/>
          <w:sz w:val="28"/>
        </w:rPr>
        <w:t xml:space="preserve">, </w:t>
      </w:r>
      <w:proofErr w:type="spellStart"/>
      <w:r w:rsidRPr="001307B0">
        <w:rPr>
          <w:b/>
          <w:color w:val="000000" w:themeColor="text1"/>
          <w:sz w:val="28"/>
        </w:rPr>
        <w:t>CollegeCityTier</w:t>
      </w:r>
      <w:proofErr w:type="spellEnd"/>
      <w:r w:rsidR="006224E6" w:rsidRPr="001307B0">
        <w:rPr>
          <w:b/>
          <w:color w:val="000000" w:themeColor="text1"/>
          <w:sz w:val="28"/>
        </w:rPr>
        <w:t>(0,1)</w:t>
      </w:r>
      <w:r w:rsidRPr="001307B0">
        <w:rPr>
          <w:b/>
          <w:color w:val="000000" w:themeColor="text1"/>
          <w:sz w:val="28"/>
        </w:rPr>
        <w:t xml:space="preserve">, Logical, Quant, Domain, </w:t>
      </w:r>
      <w:proofErr w:type="spellStart"/>
      <w:r w:rsidRPr="001307B0">
        <w:rPr>
          <w:b/>
          <w:color w:val="000000" w:themeColor="text1"/>
          <w:sz w:val="28"/>
        </w:rPr>
        <w:t>ComputerScience</w:t>
      </w:r>
      <w:proofErr w:type="spellEnd"/>
      <w:r w:rsidRPr="001307B0">
        <w:rPr>
          <w:b/>
          <w:color w:val="000000" w:themeColor="text1"/>
          <w:sz w:val="28"/>
        </w:rPr>
        <w:t xml:space="preserve">, </w:t>
      </w:r>
      <w:proofErr w:type="spellStart"/>
      <w:r w:rsidRPr="001307B0">
        <w:rPr>
          <w:b/>
          <w:color w:val="000000" w:themeColor="text1"/>
          <w:sz w:val="28"/>
        </w:rPr>
        <w:t>MechanicalEngg</w:t>
      </w:r>
      <w:proofErr w:type="spellEnd"/>
      <w:r w:rsidRPr="001307B0">
        <w:rPr>
          <w:b/>
          <w:color w:val="000000" w:themeColor="text1"/>
          <w:sz w:val="28"/>
        </w:rPr>
        <w:t xml:space="preserve">, </w:t>
      </w:r>
      <w:proofErr w:type="spellStart"/>
      <w:r w:rsidRPr="001307B0">
        <w:rPr>
          <w:b/>
          <w:color w:val="000000" w:themeColor="text1"/>
          <w:sz w:val="28"/>
        </w:rPr>
        <w:t>ElectricalEngg</w:t>
      </w:r>
      <w:proofErr w:type="spellEnd"/>
      <w:r w:rsidRPr="001307B0">
        <w:rPr>
          <w:b/>
          <w:color w:val="000000" w:themeColor="text1"/>
          <w:sz w:val="28"/>
        </w:rPr>
        <w:t xml:space="preserve">, conscientiousness, agreeableness, extraversion </w:t>
      </w:r>
    </w:p>
    <w:p w:rsidR="006224E6" w:rsidRDefault="006224E6">
      <w:pPr>
        <w:rPr>
          <w:b/>
          <w:sz w:val="28"/>
        </w:rPr>
      </w:pPr>
      <w:r>
        <w:rPr>
          <w:b/>
          <w:sz w:val="28"/>
        </w:rPr>
        <w:t>TOTAL=27</w:t>
      </w:r>
    </w:p>
    <w:p w:rsidR="006224E6" w:rsidRDefault="006224E6">
      <w:pPr>
        <w:rPr>
          <w:b/>
          <w:sz w:val="28"/>
        </w:rPr>
      </w:pPr>
      <w:r>
        <w:rPr>
          <w:b/>
          <w:sz w:val="28"/>
        </w:rPr>
        <w:t>Non numerical Columns:</w:t>
      </w:r>
    </w:p>
    <w:p w:rsidR="006224E6" w:rsidRDefault="006224E6">
      <w:pPr>
        <w:rPr>
          <w:b/>
          <w:sz w:val="28"/>
        </w:rPr>
      </w:pPr>
      <w:proofErr w:type="gramStart"/>
      <w:r>
        <w:rPr>
          <w:b/>
          <w:sz w:val="28"/>
        </w:rPr>
        <w:t>Specialization</w:t>
      </w:r>
      <w:r w:rsidR="000846C5">
        <w:rPr>
          <w:b/>
          <w:sz w:val="28"/>
        </w:rPr>
        <w:t>(</w:t>
      </w:r>
      <w:proofErr w:type="gramEnd"/>
      <w:r w:rsidR="000846C5">
        <w:rPr>
          <w:b/>
          <w:sz w:val="28"/>
        </w:rPr>
        <w:t>46)</w:t>
      </w:r>
      <w:r>
        <w:rPr>
          <w:b/>
          <w:sz w:val="28"/>
        </w:rPr>
        <w:t>, Degree</w:t>
      </w:r>
      <w:r w:rsidR="000846C5">
        <w:rPr>
          <w:b/>
          <w:sz w:val="28"/>
        </w:rPr>
        <w:t>(4</w:t>
      </w:r>
      <w:r w:rsidR="000846C5" w:rsidRPr="001307B0">
        <w:rPr>
          <w:b/>
          <w:color w:val="000000" w:themeColor="text1"/>
          <w:sz w:val="28"/>
        </w:rPr>
        <w:t>)</w:t>
      </w:r>
      <w:r w:rsidRPr="001307B0">
        <w:rPr>
          <w:b/>
          <w:color w:val="000000" w:themeColor="text1"/>
          <w:sz w:val="28"/>
        </w:rPr>
        <w:t>, Designation</w:t>
      </w:r>
      <w:r w:rsidR="000846C5" w:rsidRPr="001307B0">
        <w:rPr>
          <w:b/>
          <w:color w:val="000000" w:themeColor="text1"/>
          <w:sz w:val="28"/>
        </w:rPr>
        <w:t>(419)</w:t>
      </w:r>
      <w:r w:rsidRPr="001307B0">
        <w:rPr>
          <w:b/>
          <w:color w:val="000000" w:themeColor="text1"/>
          <w:sz w:val="28"/>
        </w:rPr>
        <w:t xml:space="preserve">, </w:t>
      </w:r>
      <w:proofErr w:type="spellStart"/>
      <w:r w:rsidRPr="001307B0">
        <w:rPr>
          <w:b/>
          <w:color w:val="000000" w:themeColor="text1"/>
          <w:sz w:val="28"/>
        </w:rPr>
        <w:t>JobCity</w:t>
      </w:r>
      <w:proofErr w:type="spellEnd"/>
      <w:r w:rsidR="000846C5" w:rsidRPr="001307B0">
        <w:rPr>
          <w:b/>
          <w:color w:val="000000" w:themeColor="text1"/>
          <w:sz w:val="28"/>
        </w:rPr>
        <w:t>(339)</w:t>
      </w:r>
      <w:r w:rsidRPr="001307B0">
        <w:rPr>
          <w:b/>
          <w:color w:val="000000" w:themeColor="text1"/>
          <w:sz w:val="28"/>
        </w:rPr>
        <w:t>, Gender</w:t>
      </w:r>
      <w:r w:rsidR="00F37042" w:rsidRPr="001307B0">
        <w:rPr>
          <w:b/>
          <w:color w:val="000000" w:themeColor="text1"/>
          <w:sz w:val="28"/>
        </w:rPr>
        <w:t>(2)</w:t>
      </w:r>
      <w:r w:rsidRPr="001307B0">
        <w:rPr>
          <w:b/>
          <w:color w:val="000000" w:themeColor="text1"/>
          <w:sz w:val="28"/>
        </w:rPr>
        <w:t>, DOL, DOJ, DOB, 10board</w:t>
      </w:r>
      <w:r w:rsidR="000846C5" w:rsidRPr="001307B0">
        <w:rPr>
          <w:b/>
          <w:color w:val="000000" w:themeColor="text1"/>
          <w:sz w:val="28"/>
        </w:rPr>
        <w:t>(275)</w:t>
      </w:r>
      <w:r w:rsidRPr="001307B0">
        <w:rPr>
          <w:b/>
          <w:color w:val="000000" w:themeColor="text1"/>
          <w:sz w:val="28"/>
        </w:rPr>
        <w:t xml:space="preserve">, </w:t>
      </w:r>
      <w:proofErr w:type="spellStart"/>
      <w:r w:rsidRPr="001307B0">
        <w:rPr>
          <w:b/>
          <w:color w:val="000000" w:themeColor="text1"/>
          <w:sz w:val="28"/>
        </w:rPr>
        <w:t>CollegeState</w:t>
      </w:r>
      <w:proofErr w:type="spellEnd"/>
      <w:r w:rsidR="000846C5" w:rsidRPr="001307B0">
        <w:rPr>
          <w:b/>
          <w:color w:val="000000" w:themeColor="text1"/>
          <w:sz w:val="28"/>
        </w:rPr>
        <w:t>(26)</w:t>
      </w:r>
      <w:r w:rsidR="002265A2" w:rsidRPr="001307B0">
        <w:rPr>
          <w:b/>
          <w:color w:val="000000" w:themeColor="text1"/>
          <w:sz w:val="28"/>
        </w:rPr>
        <w:t>,12board</w:t>
      </w:r>
      <w:r w:rsidR="000846C5" w:rsidRPr="001307B0">
        <w:rPr>
          <w:b/>
          <w:color w:val="000000" w:themeColor="text1"/>
          <w:sz w:val="28"/>
        </w:rPr>
        <w:t>(340)</w:t>
      </w:r>
    </w:p>
    <w:p w:rsidR="006224E6" w:rsidRDefault="002265A2">
      <w:pPr>
        <w:rPr>
          <w:b/>
          <w:sz w:val="28"/>
        </w:rPr>
      </w:pPr>
      <w:r>
        <w:rPr>
          <w:b/>
          <w:sz w:val="28"/>
        </w:rPr>
        <w:t>TOTAL=11</w:t>
      </w:r>
    </w:p>
    <w:p w:rsidR="00210741" w:rsidRDefault="00210741">
      <w:pPr>
        <w:rPr>
          <w:sz w:val="28"/>
        </w:rPr>
      </w:pPr>
      <w:r>
        <w:rPr>
          <w:sz w:val="28"/>
        </w:rPr>
        <w:t xml:space="preserve">The correlation above 0.5 are </w:t>
      </w:r>
      <w:proofErr w:type="gramStart"/>
      <w:r>
        <w:rPr>
          <w:sz w:val="28"/>
        </w:rPr>
        <w:t>between :</w:t>
      </w:r>
      <w:proofErr w:type="gramEnd"/>
    </w:p>
    <w:p w:rsidR="00210741" w:rsidRDefault="00210741">
      <w:pPr>
        <w:rPr>
          <w:sz w:val="28"/>
        </w:rPr>
      </w:pPr>
      <w:r>
        <w:rPr>
          <w:sz w:val="28"/>
        </w:rPr>
        <w:t>10</w:t>
      </w:r>
      <w:r w:rsidRPr="00210741">
        <w:rPr>
          <w:sz w:val="28"/>
          <w:vertAlign w:val="superscript"/>
        </w:rPr>
        <w:t>th</w:t>
      </w:r>
      <w:r>
        <w:rPr>
          <w:sz w:val="28"/>
        </w:rPr>
        <w:t>percentage and 12</w:t>
      </w:r>
      <w:r w:rsidRPr="00210741">
        <w:rPr>
          <w:sz w:val="28"/>
          <w:vertAlign w:val="superscript"/>
        </w:rPr>
        <w:t>th</w:t>
      </w:r>
      <w:r>
        <w:rPr>
          <w:sz w:val="28"/>
        </w:rPr>
        <w:t xml:space="preserve"> percentage</w:t>
      </w:r>
    </w:p>
    <w:p w:rsidR="00210741" w:rsidRDefault="00210741">
      <w:pPr>
        <w:rPr>
          <w:sz w:val="28"/>
        </w:rPr>
      </w:pPr>
      <w:r>
        <w:rPr>
          <w:sz w:val="28"/>
        </w:rPr>
        <w:t>English, Logical, Quant are related</w:t>
      </w:r>
    </w:p>
    <w:p w:rsidR="00210741" w:rsidRDefault="00210741">
      <w:pPr>
        <w:rPr>
          <w:sz w:val="28"/>
        </w:rPr>
      </w:pPr>
      <w:r>
        <w:rPr>
          <w:sz w:val="28"/>
        </w:rPr>
        <w:lastRenderedPageBreak/>
        <w:t>10</w:t>
      </w:r>
      <w:r w:rsidRPr="00210741">
        <w:rPr>
          <w:sz w:val="28"/>
          <w:vertAlign w:val="superscript"/>
        </w:rPr>
        <w:t>th</w:t>
      </w:r>
      <w:r>
        <w:rPr>
          <w:sz w:val="28"/>
        </w:rPr>
        <w:t xml:space="preserve"> and 12</w:t>
      </w:r>
      <w:r w:rsidRPr="00210741">
        <w:rPr>
          <w:sz w:val="28"/>
          <w:vertAlign w:val="superscript"/>
        </w:rPr>
        <w:t>th</w:t>
      </w:r>
      <w:r w:rsidR="005B6F5A">
        <w:rPr>
          <w:sz w:val="28"/>
        </w:rPr>
        <w:t xml:space="preserve"> percentage related with</w:t>
      </w:r>
      <w:r>
        <w:rPr>
          <w:sz w:val="28"/>
        </w:rPr>
        <w:t xml:space="preserve"> the </w:t>
      </w:r>
      <w:proofErr w:type="spellStart"/>
      <w:r w:rsidR="005B6F5A">
        <w:rPr>
          <w:sz w:val="28"/>
        </w:rPr>
        <w:t>collegeGPA</w:t>
      </w:r>
      <w:proofErr w:type="spellEnd"/>
      <w:r w:rsidR="005B6F5A">
        <w:rPr>
          <w:sz w:val="28"/>
        </w:rPr>
        <w:t xml:space="preserve">, </w:t>
      </w:r>
      <w:proofErr w:type="spellStart"/>
      <w:r>
        <w:rPr>
          <w:sz w:val="28"/>
        </w:rPr>
        <w:t>Eng</w:t>
      </w:r>
      <w:proofErr w:type="gramStart"/>
      <w:r>
        <w:rPr>
          <w:sz w:val="28"/>
        </w:rPr>
        <w:t>,Logical,Quant</w:t>
      </w:r>
      <w:proofErr w:type="spellEnd"/>
      <w:proofErr w:type="gramEnd"/>
    </w:p>
    <w:p w:rsidR="005B6F5A" w:rsidRDefault="005B6F5A">
      <w:pPr>
        <w:rPr>
          <w:sz w:val="28"/>
        </w:rPr>
      </w:pPr>
      <w:proofErr w:type="spellStart"/>
      <w:r>
        <w:rPr>
          <w:sz w:val="28"/>
        </w:rPr>
        <w:t>CollegeID</w:t>
      </w:r>
      <w:proofErr w:type="spellEnd"/>
      <w:r>
        <w:rPr>
          <w:sz w:val="28"/>
        </w:rPr>
        <w:t xml:space="preserve"> and </w:t>
      </w:r>
      <w:proofErr w:type="spellStart"/>
      <w:r>
        <w:rPr>
          <w:sz w:val="28"/>
        </w:rPr>
        <w:t>CollegeCityID</w:t>
      </w:r>
      <w:proofErr w:type="spellEnd"/>
      <w:r>
        <w:rPr>
          <w:sz w:val="28"/>
        </w:rPr>
        <w:t xml:space="preserve"> are the s</w:t>
      </w:r>
      <w:r w:rsidR="00E57967">
        <w:rPr>
          <w:sz w:val="28"/>
        </w:rPr>
        <w:t>imilar</w:t>
      </w:r>
      <w:r>
        <w:rPr>
          <w:sz w:val="28"/>
        </w:rPr>
        <w:t xml:space="preserve"> columns</w:t>
      </w:r>
    </w:p>
    <w:p w:rsidR="005B6F5A" w:rsidRDefault="005B6F5A">
      <w:pPr>
        <w:rPr>
          <w:sz w:val="28"/>
        </w:rPr>
      </w:pPr>
      <w:r>
        <w:rPr>
          <w:sz w:val="28"/>
        </w:rPr>
        <w:t>Computer Programming and Computer Science</w:t>
      </w:r>
    </w:p>
    <w:p w:rsidR="005B6F5A" w:rsidRDefault="005B6F5A">
      <w:pPr>
        <w:rPr>
          <w:sz w:val="28"/>
        </w:rPr>
      </w:pPr>
      <w:r>
        <w:rPr>
          <w:sz w:val="28"/>
        </w:rPr>
        <w:t>Computer Programming and Domain</w:t>
      </w:r>
    </w:p>
    <w:p w:rsidR="005B6F5A" w:rsidRDefault="005B6F5A">
      <w:pPr>
        <w:rPr>
          <w:sz w:val="28"/>
        </w:rPr>
      </w:pPr>
      <w:r>
        <w:rPr>
          <w:sz w:val="28"/>
        </w:rPr>
        <w:t xml:space="preserve">Conscientiousness, agreeableness, extraversion, </w:t>
      </w:r>
      <w:proofErr w:type="spellStart"/>
      <w:r>
        <w:rPr>
          <w:sz w:val="28"/>
        </w:rPr>
        <w:t>openness_to_experience</w:t>
      </w:r>
      <w:proofErr w:type="spellEnd"/>
      <w:r>
        <w:rPr>
          <w:sz w:val="28"/>
        </w:rPr>
        <w:t xml:space="preserve"> are related</w:t>
      </w:r>
    </w:p>
    <w:p w:rsidR="005B6F5A" w:rsidRDefault="005B6F5A">
      <w:pPr>
        <w:rPr>
          <w:sz w:val="28"/>
        </w:rPr>
      </w:pPr>
      <w:proofErr w:type="spellStart"/>
      <w:r>
        <w:rPr>
          <w:sz w:val="28"/>
        </w:rPr>
        <w:t>ElectronicsAnd</w:t>
      </w:r>
      <w:proofErr w:type="spellEnd"/>
      <w:r>
        <w:rPr>
          <w:sz w:val="28"/>
        </w:rPr>
        <w:t xml:space="preserve"> </w:t>
      </w:r>
      <w:proofErr w:type="spellStart"/>
      <w:r>
        <w:rPr>
          <w:sz w:val="28"/>
        </w:rPr>
        <w:t>Semicon</w:t>
      </w:r>
      <w:proofErr w:type="spellEnd"/>
      <w:r>
        <w:rPr>
          <w:sz w:val="28"/>
        </w:rPr>
        <w:t xml:space="preserve"> and </w:t>
      </w:r>
      <w:proofErr w:type="spellStart"/>
      <w:r>
        <w:rPr>
          <w:sz w:val="28"/>
        </w:rPr>
        <w:t>TelecomEngg</w:t>
      </w:r>
      <w:proofErr w:type="spellEnd"/>
    </w:p>
    <w:p w:rsidR="0046003C" w:rsidRDefault="0046003C">
      <w:pPr>
        <w:rPr>
          <w:sz w:val="28"/>
        </w:rPr>
      </w:pPr>
    </w:p>
    <w:sectPr w:rsidR="0046003C" w:rsidSect="00E13E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0A0C3C"/>
    <w:rsid w:val="000846C5"/>
    <w:rsid w:val="000A0C3C"/>
    <w:rsid w:val="001307B0"/>
    <w:rsid w:val="00165174"/>
    <w:rsid w:val="00210741"/>
    <w:rsid w:val="002265A2"/>
    <w:rsid w:val="00235860"/>
    <w:rsid w:val="0032263C"/>
    <w:rsid w:val="00343F6C"/>
    <w:rsid w:val="003C5C55"/>
    <w:rsid w:val="0046003C"/>
    <w:rsid w:val="00474BE3"/>
    <w:rsid w:val="00482640"/>
    <w:rsid w:val="00594BF5"/>
    <w:rsid w:val="005B6F5A"/>
    <w:rsid w:val="006224E6"/>
    <w:rsid w:val="00673EA0"/>
    <w:rsid w:val="00766E63"/>
    <w:rsid w:val="00774CEE"/>
    <w:rsid w:val="007A7403"/>
    <w:rsid w:val="00B47059"/>
    <w:rsid w:val="00B60013"/>
    <w:rsid w:val="00C04B05"/>
    <w:rsid w:val="00E13E14"/>
    <w:rsid w:val="00E57967"/>
    <w:rsid w:val="00E9372C"/>
    <w:rsid w:val="00F37042"/>
    <w:rsid w:val="00FD1F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C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593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Pages>5</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2021-06-25T08:12:00Z</dcterms:created>
  <dcterms:modified xsi:type="dcterms:W3CDTF">2021-07-06T09:10:00Z</dcterms:modified>
</cp:coreProperties>
</file>