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D34" w:rsidRDefault="00B63DE3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48"/>
          <w:szCs w:val="48"/>
        </w:rPr>
        <w:t>Why ERP?</w:t>
      </w:r>
      <w:r>
        <w:rPr>
          <w:rFonts w:ascii="Arial Black" w:hAnsi="Arial Black"/>
          <w:sz w:val="48"/>
          <w:szCs w:val="48"/>
        </w:rPr>
        <w:br/>
      </w:r>
      <w:r>
        <w:rPr>
          <w:rFonts w:ascii="Arial Black" w:hAnsi="Arial Black"/>
          <w:sz w:val="28"/>
          <w:szCs w:val="28"/>
        </w:rPr>
        <w:t xml:space="preserve">When you business is on an inclination, more and more students getting admitted to the school which results in requirement of more number of faculties, </w:t>
      </w:r>
      <w:proofErr w:type="gramStart"/>
      <w:r>
        <w:rPr>
          <w:rFonts w:ascii="Arial Black" w:hAnsi="Arial Black"/>
          <w:sz w:val="28"/>
          <w:szCs w:val="28"/>
        </w:rPr>
        <w:t>staffs(</w:t>
      </w:r>
      <w:proofErr w:type="gramEnd"/>
      <w:r>
        <w:rPr>
          <w:rFonts w:ascii="Arial Black" w:hAnsi="Arial Black"/>
          <w:sz w:val="28"/>
          <w:szCs w:val="28"/>
        </w:rPr>
        <w:t>group B, group C, group D) conveyance system, books in library, Administrators, etc, it is very important to have a centralized system which can manage all everything for you so that you remain tension free. As it has been said, getting to a height is easier than maintaining to be there, our application will help you to maintain your position of success and that too with the expansion of your business.</w:t>
      </w:r>
      <w:r>
        <w:rPr>
          <w:rFonts w:ascii="Arial Black" w:hAnsi="Arial Black"/>
          <w:sz w:val="28"/>
          <w:szCs w:val="28"/>
        </w:rPr>
        <w:br/>
        <w:t>We are pro</w:t>
      </w:r>
      <w:r w:rsidR="00E32D34">
        <w:rPr>
          <w:rFonts w:ascii="Arial Black" w:hAnsi="Arial Black"/>
          <w:sz w:val="28"/>
          <w:szCs w:val="28"/>
        </w:rPr>
        <w:t>viding you with the utmost best service at a reasonable and affordable cost.</w:t>
      </w:r>
    </w:p>
    <w:p w:rsidR="00E32D34" w:rsidRPr="00E32D34" w:rsidRDefault="00E32D34" w:rsidP="00E32D3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 Black" w:hAnsi="Arial Black"/>
          <w:sz w:val="28"/>
          <w:szCs w:val="28"/>
        </w:rPr>
        <w:t xml:space="preserve"> In a nutshell the reason of you choosing us shall be-</w:t>
      </w:r>
    </w:p>
    <w:p w:rsidR="00E32D34" w:rsidRPr="00E32D34" w:rsidRDefault="00E32D34" w:rsidP="00E32D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12529"/>
          <w:sz w:val="28"/>
          <w:szCs w:val="28"/>
        </w:rPr>
      </w:pPr>
      <w:r w:rsidRPr="00E32D34">
        <w:rPr>
          <w:rFonts w:ascii="Arial Black" w:eastAsia="Times New Roman" w:hAnsi="Arial Black" w:cs="Arial"/>
          <w:color w:val="212529"/>
          <w:sz w:val="28"/>
          <w:szCs w:val="28"/>
        </w:rPr>
        <w:t>Cost Effective</w:t>
      </w:r>
    </w:p>
    <w:p w:rsidR="00E32D34" w:rsidRPr="00E32D34" w:rsidRDefault="00E32D34" w:rsidP="00E32D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12529"/>
          <w:sz w:val="28"/>
          <w:szCs w:val="28"/>
        </w:rPr>
      </w:pPr>
      <w:r w:rsidRPr="00E32D34">
        <w:rPr>
          <w:rFonts w:ascii="Arial Black" w:eastAsia="Times New Roman" w:hAnsi="Arial Black" w:cs="Arial"/>
          <w:color w:val="212529"/>
          <w:sz w:val="28"/>
          <w:szCs w:val="28"/>
        </w:rPr>
        <w:t>Almost Zero Customization Needed</w:t>
      </w:r>
    </w:p>
    <w:p w:rsidR="00E32D34" w:rsidRPr="00E32D34" w:rsidRDefault="00E32D34" w:rsidP="00E32D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12529"/>
          <w:sz w:val="28"/>
          <w:szCs w:val="28"/>
        </w:rPr>
      </w:pPr>
      <w:r w:rsidRPr="00E32D34">
        <w:rPr>
          <w:rFonts w:ascii="Arial Black" w:eastAsia="Times New Roman" w:hAnsi="Arial Black" w:cs="Arial"/>
          <w:color w:val="212529"/>
          <w:sz w:val="28"/>
          <w:szCs w:val="28"/>
        </w:rPr>
        <w:t>Quick Deployment</w:t>
      </w:r>
    </w:p>
    <w:p w:rsidR="00E32D34" w:rsidRPr="00E32D34" w:rsidRDefault="00E32D34" w:rsidP="00E32D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12529"/>
          <w:sz w:val="28"/>
          <w:szCs w:val="28"/>
        </w:rPr>
      </w:pPr>
      <w:r w:rsidRPr="00E32D34">
        <w:rPr>
          <w:rFonts w:ascii="Arial Black" w:eastAsia="Times New Roman" w:hAnsi="Arial Black" w:cs="Arial"/>
          <w:color w:val="212529"/>
          <w:sz w:val="28"/>
          <w:szCs w:val="28"/>
        </w:rPr>
        <w:t>Follows Simple Processes</w:t>
      </w:r>
    </w:p>
    <w:p w:rsidR="00E32D34" w:rsidRPr="00E32D34" w:rsidRDefault="00E32D34" w:rsidP="00E32D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12529"/>
          <w:sz w:val="28"/>
          <w:szCs w:val="28"/>
        </w:rPr>
      </w:pPr>
      <w:r w:rsidRPr="00E32D34">
        <w:rPr>
          <w:rFonts w:ascii="Arial Black" w:eastAsia="Times New Roman" w:hAnsi="Arial Black" w:cs="Arial"/>
          <w:color w:val="212529"/>
          <w:sz w:val="28"/>
          <w:szCs w:val="28"/>
        </w:rPr>
        <w:t>Planned Handholding</w:t>
      </w:r>
    </w:p>
    <w:p w:rsidR="00E32D34" w:rsidRPr="00E32D34" w:rsidRDefault="00E32D34" w:rsidP="00E32D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12529"/>
          <w:sz w:val="28"/>
          <w:szCs w:val="28"/>
        </w:rPr>
      </w:pPr>
      <w:r w:rsidRPr="00E32D34">
        <w:rPr>
          <w:rFonts w:ascii="Arial Black" w:eastAsia="Times New Roman" w:hAnsi="Arial Black" w:cs="Arial"/>
          <w:color w:val="212529"/>
          <w:sz w:val="28"/>
          <w:szCs w:val="28"/>
        </w:rPr>
        <w:t>After Sales Support</w:t>
      </w:r>
    </w:p>
    <w:p w:rsidR="00F41E1D" w:rsidRPr="00E32D34" w:rsidRDefault="00F41E1D">
      <w:pPr>
        <w:rPr>
          <w:rFonts w:ascii="Arial Black" w:hAnsi="Arial Black"/>
          <w:sz w:val="28"/>
          <w:szCs w:val="28"/>
        </w:rPr>
      </w:pPr>
    </w:p>
    <w:sectPr w:rsidR="00F41E1D" w:rsidRPr="00E32D34" w:rsidSect="00F41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9D01A1"/>
    <w:multiLevelType w:val="multilevel"/>
    <w:tmpl w:val="A2C8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3DE3"/>
    <w:rsid w:val="005F7FE5"/>
    <w:rsid w:val="00B63DE3"/>
    <w:rsid w:val="00E32D34"/>
    <w:rsid w:val="00F41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2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9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sapience</dc:creator>
  <cp:lastModifiedBy>sapience</cp:lastModifiedBy>
  <cp:revision>1</cp:revision>
  <dcterms:created xsi:type="dcterms:W3CDTF">2019-04-17T10:36:00Z</dcterms:created>
  <dcterms:modified xsi:type="dcterms:W3CDTF">2019-04-17T10:49:00Z</dcterms:modified>
</cp:coreProperties>
</file>