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49E2A" w14:textId="77777777" w:rsidR="00B8121F" w:rsidRPr="00754B05" w:rsidRDefault="00754B05" w:rsidP="00754B05">
      <w:pPr>
        <w:rPr>
          <w:rFonts w:asciiTheme="majorHAnsi" w:eastAsiaTheme="majorEastAsia" w:hAnsiTheme="majorHAnsi" w:cstheme="majorBidi"/>
          <w:b/>
          <w:bCs/>
          <w:color w:val="000000" w:themeColor="text1"/>
          <w:sz w:val="32"/>
          <w:szCs w:val="32"/>
          <w:lang w:bidi="ar-SA"/>
        </w:rPr>
      </w:pPr>
      <w:bookmarkStart w:id="0" w:name="_GoBack"/>
      <w:bookmarkEnd w:id="0"/>
      <w:r>
        <w:rPr>
          <w:noProof/>
        </w:rPr>
        <w:drawing>
          <wp:anchor distT="0" distB="0" distL="114300" distR="114300" simplePos="0" relativeHeight="251659264" behindDoc="1" locked="0" layoutInCell="1" allowOverlap="0" wp14:anchorId="3504E926" wp14:editId="18712E79">
            <wp:simplePos x="0" y="0"/>
            <wp:positionH relativeFrom="margin">
              <wp:posOffset>4312920</wp:posOffset>
            </wp:positionH>
            <wp:positionV relativeFrom="paragraph">
              <wp:posOffset>0</wp:posOffset>
            </wp:positionV>
            <wp:extent cx="2316480" cy="883920"/>
            <wp:effectExtent l="0" t="0" r="7620" b="0"/>
            <wp:wrapTight wrapText="bothSides">
              <wp:wrapPolygon edited="0">
                <wp:start x="0" y="0"/>
                <wp:lineTo x="0" y="12103"/>
                <wp:lineTo x="355" y="14897"/>
                <wp:lineTo x="1776" y="20948"/>
                <wp:lineTo x="1954" y="20948"/>
                <wp:lineTo x="6039" y="20948"/>
                <wp:lineTo x="21493" y="16759"/>
                <wp:lineTo x="21493" y="11172"/>
                <wp:lineTo x="6039" y="7448"/>
                <wp:lineTo x="9237" y="7448"/>
                <wp:lineTo x="14743" y="2793"/>
                <wp:lineTo x="14566" y="0"/>
                <wp:lineTo x="0" y="0"/>
              </wp:wrapPolygon>
            </wp:wrapTight>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2316480" cy="883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9109F5D" wp14:editId="1DBE9099">
            <wp:simplePos x="0" y="0"/>
            <wp:positionH relativeFrom="margin">
              <wp:align>left</wp:align>
            </wp:positionH>
            <wp:positionV relativeFrom="paragraph">
              <wp:posOffset>0</wp:posOffset>
            </wp:positionV>
            <wp:extent cx="2012950" cy="830580"/>
            <wp:effectExtent l="0" t="0" r="6350" b="7620"/>
            <wp:wrapThrough wrapText="bothSides">
              <wp:wrapPolygon edited="0">
                <wp:start x="0" y="0"/>
                <wp:lineTo x="0" y="21303"/>
                <wp:lineTo x="21464" y="21303"/>
                <wp:lineTo x="21464" y="8422"/>
                <wp:lineTo x="21055" y="7927"/>
                <wp:lineTo x="9199" y="0"/>
                <wp:lineTo x="0" y="0"/>
              </wp:wrapPolygon>
            </wp:wrapThrough>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
                      <a:extLst>
                        <a:ext uri="{28A0092B-C50C-407E-A947-70E740481C1C}">
                          <a14:useLocalDpi xmlns:a14="http://schemas.microsoft.com/office/drawing/2010/main" val="0"/>
                        </a:ext>
                      </a:extLst>
                    </a:blip>
                    <a:stretch>
                      <a:fillRect/>
                    </a:stretch>
                  </pic:blipFill>
                  <pic:spPr>
                    <a:xfrm>
                      <a:off x="0" y="0"/>
                      <a:ext cx="2012950" cy="830580"/>
                    </a:xfrm>
                    <a:prstGeom prst="rect">
                      <a:avLst/>
                    </a:prstGeom>
                  </pic:spPr>
                </pic:pic>
              </a:graphicData>
            </a:graphic>
          </wp:anchor>
        </w:drawing>
      </w:r>
    </w:p>
    <w:p w14:paraId="40F49909" w14:textId="77777777" w:rsidR="00ED20C0" w:rsidRDefault="00ED20C0" w:rsidP="00ED20C0">
      <w:pPr>
        <w:rPr>
          <w:lang w:bidi="ar-SA"/>
        </w:rPr>
      </w:pPr>
    </w:p>
    <w:p w14:paraId="029FB7C7" w14:textId="77777777" w:rsidR="00ED20C0" w:rsidRDefault="00ED20C0" w:rsidP="00ED20C0">
      <w:pPr>
        <w:rPr>
          <w:lang w:bidi="ar-SA"/>
        </w:rPr>
      </w:pPr>
    </w:p>
    <w:p w14:paraId="445A0809" w14:textId="77777777" w:rsidR="00ED20C0" w:rsidRDefault="00ED20C0" w:rsidP="00ED20C0">
      <w:pPr>
        <w:rPr>
          <w:lang w:bidi="ar-SA"/>
        </w:rPr>
      </w:pPr>
    </w:p>
    <w:p w14:paraId="4CF32AB2" w14:textId="77777777" w:rsidR="00E53725" w:rsidRDefault="00E53725" w:rsidP="00E53725">
      <w:pPr>
        <w:rPr>
          <w:b/>
          <w:bCs/>
          <w:sz w:val="36"/>
          <w:szCs w:val="36"/>
        </w:rPr>
      </w:pPr>
    </w:p>
    <w:p w14:paraId="27B9CEF3" w14:textId="70A4BEA6" w:rsidR="00E53725" w:rsidRDefault="00A3605A" w:rsidP="00A3605A">
      <w:pPr>
        <w:jc w:val="center"/>
        <w:rPr>
          <w:b/>
          <w:bCs/>
          <w:sz w:val="36"/>
          <w:szCs w:val="36"/>
        </w:rPr>
      </w:pPr>
      <w:r>
        <w:rPr>
          <w:b/>
          <w:bCs/>
          <w:sz w:val="36"/>
          <w:szCs w:val="36"/>
        </w:rPr>
        <w:t>Project and Professionalism</w:t>
      </w:r>
    </w:p>
    <w:p w14:paraId="7B32C922" w14:textId="2AADC765" w:rsidR="00A3605A" w:rsidRDefault="00A3605A" w:rsidP="00A3605A">
      <w:pPr>
        <w:jc w:val="center"/>
        <w:rPr>
          <w:b/>
          <w:bCs/>
          <w:sz w:val="36"/>
          <w:szCs w:val="36"/>
        </w:rPr>
      </w:pPr>
      <w:r>
        <w:rPr>
          <w:b/>
          <w:bCs/>
          <w:sz w:val="36"/>
          <w:szCs w:val="36"/>
        </w:rPr>
        <w:t>(</w:t>
      </w:r>
      <w:r w:rsidR="005B38AE">
        <w:rPr>
          <w:b/>
          <w:bCs/>
          <w:sz w:val="36"/>
          <w:szCs w:val="36"/>
        </w:rPr>
        <w:t>6</w:t>
      </w:r>
      <w:r>
        <w:rPr>
          <w:b/>
          <w:bCs/>
          <w:sz w:val="36"/>
          <w:szCs w:val="36"/>
        </w:rPr>
        <w:t>CS007)</w:t>
      </w:r>
    </w:p>
    <w:p w14:paraId="1E45036A" w14:textId="77777777" w:rsidR="00E53725" w:rsidRDefault="00E53725" w:rsidP="00E53725">
      <w:pPr>
        <w:rPr>
          <w:b/>
          <w:bCs/>
          <w:sz w:val="36"/>
          <w:szCs w:val="36"/>
        </w:rPr>
      </w:pPr>
      <w:r w:rsidRPr="00223F4A">
        <w:rPr>
          <w:b/>
          <w:bCs/>
          <w:sz w:val="36"/>
          <w:szCs w:val="36"/>
        </w:rPr>
        <w:t xml:space="preserve">                                Survey Equipment Rental</w:t>
      </w:r>
    </w:p>
    <w:p w14:paraId="58A0C9C1" w14:textId="77777777" w:rsidR="00E53725" w:rsidRPr="00223F4A" w:rsidRDefault="00E53725" w:rsidP="00E53725">
      <w:pPr>
        <w:rPr>
          <w:b/>
          <w:bCs/>
          <w:sz w:val="36"/>
          <w:szCs w:val="36"/>
        </w:rPr>
      </w:pPr>
    </w:p>
    <w:p w14:paraId="2B68DF8F" w14:textId="77777777" w:rsidR="00E53725" w:rsidRPr="00D12470" w:rsidRDefault="00E53725" w:rsidP="00E53725">
      <w:pPr>
        <w:rPr>
          <w:sz w:val="32"/>
          <w:szCs w:val="32"/>
        </w:rPr>
      </w:pPr>
      <w:r>
        <w:rPr>
          <w:sz w:val="32"/>
          <w:szCs w:val="32"/>
        </w:rPr>
        <w:t xml:space="preserve">                                 </w:t>
      </w:r>
      <w:r w:rsidRPr="00D12470">
        <w:rPr>
          <w:sz w:val="32"/>
          <w:szCs w:val="32"/>
        </w:rPr>
        <w:t>Student ID</w:t>
      </w:r>
      <w:r>
        <w:rPr>
          <w:sz w:val="32"/>
          <w:szCs w:val="32"/>
        </w:rPr>
        <w:t xml:space="preserve">    </w:t>
      </w:r>
      <w:r w:rsidRPr="00D12470">
        <w:rPr>
          <w:sz w:val="32"/>
          <w:szCs w:val="32"/>
        </w:rPr>
        <w:t xml:space="preserve">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2358836</w:t>
      </w:r>
    </w:p>
    <w:p w14:paraId="715540BF" w14:textId="77777777" w:rsidR="00E53725" w:rsidRPr="00D12470" w:rsidRDefault="00E53725" w:rsidP="00E53725">
      <w:pPr>
        <w:rPr>
          <w:sz w:val="32"/>
          <w:szCs w:val="32"/>
        </w:rPr>
      </w:pPr>
      <w:r>
        <w:rPr>
          <w:sz w:val="32"/>
          <w:szCs w:val="32"/>
        </w:rPr>
        <w:t xml:space="preserve">                                 </w:t>
      </w:r>
      <w:r w:rsidRPr="00D12470">
        <w:rPr>
          <w:sz w:val="32"/>
          <w:szCs w:val="32"/>
        </w:rPr>
        <w:t xml:space="preserve">Student Name </w:t>
      </w:r>
      <w:proofErr w:type="gramStart"/>
      <w:r>
        <w:rPr>
          <w:sz w:val="32"/>
          <w:szCs w:val="32"/>
        </w:rPr>
        <w:t xml:space="preserve">  </w:t>
      </w:r>
      <w:r w:rsidRPr="00D12470">
        <w:rPr>
          <w:sz w:val="32"/>
          <w:szCs w:val="32"/>
        </w:rPr>
        <w:t>:</w:t>
      </w:r>
      <w:proofErr w:type="gramEnd"/>
      <w:r w:rsidRPr="00D12470">
        <w:rPr>
          <w:sz w:val="32"/>
          <w:szCs w:val="32"/>
        </w:rPr>
        <w:t xml:space="preserve"> Mausham Dhakal</w:t>
      </w:r>
    </w:p>
    <w:p w14:paraId="6EA1CA62" w14:textId="77777777" w:rsidR="00E53725" w:rsidRPr="00D12470" w:rsidRDefault="00E53725" w:rsidP="00E53725">
      <w:pPr>
        <w:rPr>
          <w:sz w:val="32"/>
          <w:szCs w:val="32"/>
        </w:rPr>
      </w:pPr>
      <w:r>
        <w:rPr>
          <w:sz w:val="32"/>
          <w:szCs w:val="32"/>
        </w:rPr>
        <w:t xml:space="preserve">                                 </w:t>
      </w:r>
      <w:r w:rsidRPr="00D12470">
        <w:rPr>
          <w:sz w:val="32"/>
          <w:szCs w:val="32"/>
        </w:rPr>
        <w:t xml:space="preserve">Group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L6CG19</w:t>
      </w:r>
    </w:p>
    <w:p w14:paraId="4FDDFA20" w14:textId="01D86247" w:rsidR="00E53725" w:rsidRPr="00D12470" w:rsidRDefault="00E53725" w:rsidP="00E53725">
      <w:pPr>
        <w:rPr>
          <w:sz w:val="32"/>
          <w:szCs w:val="32"/>
        </w:rPr>
      </w:pPr>
      <w:r>
        <w:rPr>
          <w:sz w:val="32"/>
          <w:szCs w:val="32"/>
        </w:rPr>
        <w:t xml:space="preserve">                                 </w:t>
      </w:r>
      <w:r w:rsidRPr="00D12470">
        <w:rPr>
          <w:sz w:val="32"/>
          <w:szCs w:val="32"/>
        </w:rPr>
        <w:t xml:space="preserve">Supervisor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w:t>
      </w:r>
      <w:r>
        <w:rPr>
          <w:sz w:val="32"/>
          <w:szCs w:val="32"/>
        </w:rPr>
        <w:t>Mr.</w:t>
      </w:r>
      <w:r w:rsidR="00474ED5">
        <w:rPr>
          <w:sz w:val="32"/>
          <w:szCs w:val="32"/>
        </w:rPr>
        <w:t xml:space="preserve"> </w:t>
      </w:r>
      <w:proofErr w:type="spellStart"/>
      <w:r w:rsidRPr="00D12470">
        <w:rPr>
          <w:sz w:val="32"/>
          <w:szCs w:val="32"/>
        </w:rPr>
        <w:t>Nikunja</w:t>
      </w:r>
      <w:proofErr w:type="spellEnd"/>
      <w:r w:rsidRPr="00D12470">
        <w:rPr>
          <w:sz w:val="32"/>
          <w:szCs w:val="32"/>
        </w:rPr>
        <w:t xml:space="preserve"> </w:t>
      </w:r>
      <w:proofErr w:type="spellStart"/>
      <w:r w:rsidRPr="00D12470">
        <w:rPr>
          <w:sz w:val="32"/>
          <w:szCs w:val="32"/>
        </w:rPr>
        <w:t>Lamsal</w:t>
      </w:r>
      <w:proofErr w:type="spellEnd"/>
    </w:p>
    <w:p w14:paraId="11D18674" w14:textId="77777777" w:rsidR="00E53725" w:rsidRDefault="00E53725" w:rsidP="00E53725">
      <w:pPr>
        <w:rPr>
          <w:sz w:val="32"/>
          <w:szCs w:val="32"/>
        </w:rPr>
      </w:pPr>
      <w:r>
        <w:rPr>
          <w:sz w:val="32"/>
          <w:szCs w:val="32"/>
        </w:rPr>
        <w:t xml:space="preserve">                                 </w:t>
      </w:r>
      <w:r w:rsidRPr="00D12470">
        <w:rPr>
          <w:sz w:val="32"/>
          <w:szCs w:val="32"/>
        </w:rPr>
        <w:t xml:space="preserve">Reader </w:t>
      </w:r>
      <w:r>
        <w:rPr>
          <w:sz w:val="32"/>
          <w:szCs w:val="32"/>
        </w:rPr>
        <w:t xml:space="preserve">             </w:t>
      </w:r>
      <w:proofErr w:type="gramStart"/>
      <w:r>
        <w:rPr>
          <w:sz w:val="32"/>
          <w:szCs w:val="32"/>
        </w:rPr>
        <w:t xml:space="preserve">  </w:t>
      </w:r>
      <w:r w:rsidRPr="00D12470">
        <w:rPr>
          <w:sz w:val="32"/>
          <w:szCs w:val="32"/>
        </w:rPr>
        <w:t>:</w:t>
      </w:r>
      <w:proofErr w:type="gramEnd"/>
      <w:r w:rsidRPr="00D12470">
        <w:rPr>
          <w:sz w:val="32"/>
          <w:szCs w:val="32"/>
        </w:rPr>
        <w:t xml:space="preserve"> </w:t>
      </w:r>
      <w:r>
        <w:rPr>
          <w:sz w:val="32"/>
          <w:szCs w:val="32"/>
        </w:rPr>
        <w:t xml:space="preserve">Mr. </w:t>
      </w:r>
      <w:r w:rsidRPr="00D12470">
        <w:rPr>
          <w:sz w:val="32"/>
          <w:szCs w:val="32"/>
        </w:rPr>
        <w:t>shiv Kumar Yadav</w:t>
      </w:r>
    </w:p>
    <w:p w14:paraId="2E1FC80A" w14:textId="675A7D11" w:rsidR="00E53725" w:rsidRDefault="00E53725" w:rsidP="00E53725">
      <w:pPr>
        <w:rPr>
          <w:sz w:val="32"/>
          <w:szCs w:val="32"/>
        </w:rPr>
      </w:pPr>
      <w:r>
        <w:rPr>
          <w:sz w:val="32"/>
          <w:szCs w:val="32"/>
        </w:rPr>
        <w:t xml:space="preserve">                                 Submitted On    :0</w:t>
      </w:r>
      <w:r w:rsidR="00023245">
        <w:rPr>
          <w:sz w:val="32"/>
          <w:szCs w:val="32"/>
        </w:rPr>
        <w:t>3</w:t>
      </w:r>
      <w:r>
        <w:rPr>
          <w:sz w:val="32"/>
          <w:szCs w:val="32"/>
        </w:rPr>
        <w:t>-03-2025</w:t>
      </w:r>
    </w:p>
    <w:p w14:paraId="5EBB566A" w14:textId="0CF7496C" w:rsidR="00AA3FC5" w:rsidRDefault="00AA3FC5" w:rsidP="00E53725">
      <w:pPr>
        <w:rPr>
          <w:sz w:val="32"/>
          <w:szCs w:val="32"/>
        </w:rPr>
      </w:pPr>
      <w:r>
        <w:rPr>
          <w:sz w:val="32"/>
          <w:szCs w:val="32"/>
        </w:rPr>
        <w:t xml:space="preserve">                                 Word Count     </w:t>
      </w:r>
      <w:proofErr w:type="gramStart"/>
      <w:r>
        <w:rPr>
          <w:sz w:val="32"/>
          <w:szCs w:val="32"/>
        </w:rPr>
        <w:t xml:space="preserve">  :</w:t>
      </w:r>
      <w:proofErr w:type="gramEnd"/>
      <w:r>
        <w:rPr>
          <w:sz w:val="32"/>
          <w:szCs w:val="32"/>
        </w:rPr>
        <w:t xml:space="preserve"> 2050</w:t>
      </w:r>
    </w:p>
    <w:p w14:paraId="1449EE71" w14:textId="77777777" w:rsidR="00ED20C0" w:rsidRDefault="00ED20C0" w:rsidP="00ED20C0">
      <w:pPr>
        <w:rPr>
          <w:lang w:bidi="ar-SA"/>
        </w:rPr>
      </w:pPr>
    </w:p>
    <w:p w14:paraId="734D317A" w14:textId="77777777" w:rsidR="00ED20C0" w:rsidRDefault="00ED20C0" w:rsidP="00ED20C0">
      <w:pPr>
        <w:rPr>
          <w:lang w:bidi="ar-SA"/>
        </w:rPr>
      </w:pPr>
    </w:p>
    <w:p w14:paraId="736FF9A6" w14:textId="77777777" w:rsidR="00ED20C0" w:rsidRDefault="00ED20C0" w:rsidP="00ED20C0">
      <w:pPr>
        <w:rPr>
          <w:lang w:bidi="ar-SA"/>
        </w:rPr>
      </w:pPr>
    </w:p>
    <w:p w14:paraId="29C9378A" w14:textId="77777777" w:rsidR="00ED20C0" w:rsidRDefault="00ED20C0" w:rsidP="00ED20C0">
      <w:pPr>
        <w:rPr>
          <w:lang w:bidi="ar-SA"/>
        </w:rPr>
      </w:pPr>
    </w:p>
    <w:p w14:paraId="276461B5" w14:textId="77777777" w:rsidR="00ED20C0" w:rsidRDefault="00ED20C0" w:rsidP="00ED20C0">
      <w:pPr>
        <w:rPr>
          <w:lang w:bidi="ar-SA"/>
        </w:rPr>
      </w:pPr>
    </w:p>
    <w:p w14:paraId="5105158D" w14:textId="77777777" w:rsidR="00ED20C0" w:rsidRDefault="00ED20C0" w:rsidP="00ED20C0">
      <w:pPr>
        <w:rPr>
          <w:lang w:bidi="ar-SA"/>
        </w:rPr>
      </w:pPr>
    </w:p>
    <w:p w14:paraId="4B188FEC" w14:textId="77777777" w:rsidR="00ED20C0" w:rsidRDefault="00ED20C0" w:rsidP="00ED20C0">
      <w:pPr>
        <w:rPr>
          <w:lang w:bidi="ar-SA"/>
        </w:rPr>
      </w:pPr>
    </w:p>
    <w:p w14:paraId="2E6DDE22" w14:textId="77777777" w:rsidR="00ED20C0" w:rsidRDefault="00ED20C0" w:rsidP="00ED20C0">
      <w:pPr>
        <w:rPr>
          <w:lang w:bidi="ar-SA"/>
        </w:rPr>
      </w:pPr>
    </w:p>
    <w:sdt>
      <w:sdtPr>
        <w:rPr>
          <w:rFonts w:asciiTheme="minorHAnsi" w:eastAsiaTheme="minorHAnsi" w:hAnsiTheme="minorHAnsi" w:cstheme="minorBidi"/>
          <w:color w:val="auto"/>
          <w:sz w:val="22"/>
          <w:szCs w:val="20"/>
          <w:lang w:bidi="ne-NP"/>
        </w:rPr>
        <w:id w:val="-173502159"/>
        <w:docPartObj>
          <w:docPartGallery w:val="Table of Contents"/>
          <w:docPartUnique/>
        </w:docPartObj>
      </w:sdtPr>
      <w:sdtEndPr>
        <w:rPr>
          <w:b/>
          <w:bCs/>
          <w:noProof/>
        </w:rPr>
      </w:sdtEndPr>
      <w:sdtContent>
        <w:p w14:paraId="47EF98B7" w14:textId="77777777" w:rsidR="00274672" w:rsidRPr="003266F0" w:rsidRDefault="00274672">
          <w:pPr>
            <w:pStyle w:val="TOCHeading"/>
            <w:rPr>
              <w:rFonts w:ascii="Times New Roman" w:hAnsi="Times New Roman" w:cs="Times New Roman"/>
              <w:b/>
              <w:bCs/>
              <w:color w:val="000000" w:themeColor="text1"/>
            </w:rPr>
          </w:pPr>
          <w:r w:rsidRPr="003266F0">
            <w:rPr>
              <w:rFonts w:ascii="Times New Roman" w:hAnsi="Times New Roman" w:cs="Times New Roman"/>
              <w:b/>
              <w:bCs/>
              <w:color w:val="000000" w:themeColor="text1"/>
            </w:rPr>
            <w:t>Table of Contents</w:t>
          </w:r>
        </w:p>
        <w:p w14:paraId="72B5EC39" w14:textId="10E26E46" w:rsidR="00225852" w:rsidRDefault="002746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1892439" w:history="1">
            <w:r w:rsidR="00225852" w:rsidRPr="00101FDB">
              <w:rPr>
                <w:rStyle w:val="Hyperlink"/>
                <w:rFonts w:ascii="Times New Roman" w:hAnsi="Times New Roman" w:cs="Times New Roman"/>
                <w:b/>
                <w:bCs/>
                <w:noProof/>
              </w:rPr>
              <w:t>Introduction</w:t>
            </w:r>
            <w:r w:rsidR="00225852">
              <w:rPr>
                <w:noProof/>
                <w:webHidden/>
              </w:rPr>
              <w:tab/>
            </w:r>
            <w:r w:rsidR="00225852">
              <w:rPr>
                <w:noProof/>
                <w:webHidden/>
              </w:rPr>
              <w:fldChar w:fldCharType="begin"/>
            </w:r>
            <w:r w:rsidR="00225852">
              <w:rPr>
                <w:noProof/>
                <w:webHidden/>
              </w:rPr>
              <w:instrText xml:space="preserve"> PAGEREF _Toc191892439 \h </w:instrText>
            </w:r>
            <w:r w:rsidR="00225852">
              <w:rPr>
                <w:noProof/>
                <w:webHidden/>
              </w:rPr>
            </w:r>
            <w:r w:rsidR="00225852">
              <w:rPr>
                <w:noProof/>
                <w:webHidden/>
              </w:rPr>
              <w:fldChar w:fldCharType="separate"/>
            </w:r>
            <w:r w:rsidR="00954B3F">
              <w:rPr>
                <w:noProof/>
                <w:webHidden/>
              </w:rPr>
              <w:t>3</w:t>
            </w:r>
            <w:r w:rsidR="00225852">
              <w:rPr>
                <w:noProof/>
                <w:webHidden/>
              </w:rPr>
              <w:fldChar w:fldCharType="end"/>
            </w:r>
          </w:hyperlink>
        </w:p>
        <w:p w14:paraId="48344E1A" w14:textId="3A8E1A09" w:rsidR="00225852" w:rsidRDefault="00EE3A5E">
          <w:pPr>
            <w:pStyle w:val="TOC1"/>
            <w:tabs>
              <w:tab w:val="right" w:leader="dot" w:pos="9350"/>
            </w:tabs>
            <w:rPr>
              <w:rFonts w:eastAsiaTheme="minorEastAsia"/>
              <w:noProof/>
            </w:rPr>
          </w:pPr>
          <w:hyperlink w:anchor="_Toc191892440" w:history="1">
            <w:r w:rsidR="00225852" w:rsidRPr="00101FDB">
              <w:rPr>
                <w:rStyle w:val="Hyperlink"/>
                <w:rFonts w:ascii="Times New Roman" w:hAnsi="Times New Roman" w:cs="Times New Roman"/>
                <w:b/>
                <w:bCs/>
                <w:noProof/>
              </w:rPr>
              <w:t>Social Aspects</w:t>
            </w:r>
            <w:r w:rsidR="00225852">
              <w:rPr>
                <w:noProof/>
                <w:webHidden/>
              </w:rPr>
              <w:tab/>
            </w:r>
            <w:r w:rsidR="00225852">
              <w:rPr>
                <w:noProof/>
                <w:webHidden/>
              </w:rPr>
              <w:fldChar w:fldCharType="begin"/>
            </w:r>
            <w:r w:rsidR="00225852">
              <w:rPr>
                <w:noProof/>
                <w:webHidden/>
              </w:rPr>
              <w:instrText xml:space="preserve"> PAGEREF _Toc191892440 \h </w:instrText>
            </w:r>
            <w:r w:rsidR="00225852">
              <w:rPr>
                <w:noProof/>
                <w:webHidden/>
              </w:rPr>
            </w:r>
            <w:r w:rsidR="00225852">
              <w:rPr>
                <w:noProof/>
                <w:webHidden/>
              </w:rPr>
              <w:fldChar w:fldCharType="separate"/>
            </w:r>
            <w:r w:rsidR="00954B3F">
              <w:rPr>
                <w:noProof/>
                <w:webHidden/>
              </w:rPr>
              <w:t>3</w:t>
            </w:r>
            <w:r w:rsidR="00225852">
              <w:rPr>
                <w:noProof/>
                <w:webHidden/>
              </w:rPr>
              <w:fldChar w:fldCharType="end"/>
            </w:r>
          </w:hyperlink>
        </w:p>
        <w:p w14:paraId="19A51DFB" w14:textId="5461CB67" w:rsidR="00225852" w:rsidRDefault="00EE3A5E">
          <w:pPr>
            <w:pStyle w:val="TOC2"/>
            <w:tabs>
              <w:tab w:val="right" w:leader="dot" w:pos="9350"/>
            </w:tabs>
            <w:rPr>
              <w:rFonts w:eastAsiaTheme="minorEastAsia"/>
              <w:noProof/>
            </w:rPr>
          </w:pPr>
          <w:hyperlink w:anchor="_Toc191892441" w:history="1">
            <w:r w:rsidR="00225852" w:rsidRPr="00101FDB">
              <w:rPr>
                <w:rStyle w:val="Hyperlink"/>
                <w:rFonts w:ascii="Times New Roman" w:hAnsi="Times New Roman" w:cs="Times New Roman"/>
                <w:b/>
                <w:bCs/>
                <w:noProof/>
              </w:rPr>
              <w:t>Positive Social Aspects</w:t>
            </w:r>
            <w:r w:rsidR="00225852">
              <w:rPr>
                <w:noProof/>
                <w:webHidden/>
              </w:rPr>
              <w:tab/>
            </w:r>
            <w:r w:rsidR="00225852">
              <w:rPr>
                <w:noProof/>
                <w:webHidden/>
              </w:rPr>
              <w:fldChar w:fldCharType="begin"/>
            </w:r>
            <w:r w:rsidR="00225852">
              <w:rPr>
                <w:noProof/>
                <w:webHidden/>
              </w:rPr>
              <w:instrText xml:space="preserve"> PAGEREF _Toc191892441 \h </w:instrText>
            </w:r>
            <w:r w:rsidR="00225852">
              <w:rPr>
                <w:noProof/>
                <w:webHidden/>
              </w:rPr>
            </w:r>
            <w:r w:rsidR="00225852">
              <w:rPr>
                <w:noProof/>
                <w:webHidden/>
              </w:rPr>
              <w:fldChar w:fldCharType="separate"/>
            </w:r>
            <w:r w:rsidR="00954B3F">
              <w:rPr>
                <w:noProof/>
                <w:webHidden/>
              </w:rPr>
              <w:t>3</w:t>
            </w:r>
            <w:r w:rsidR="00225852">
              <w:rPr>
                <w:noProof/>
                <w:webHidden/>
              </w:rPr>
              <w:fldChar w:fldCharType="end"/>
            </w:r>
          </w:hyperlink>
        </w:p>
        <w:p w14:paraId="6E7BD430" w14:textId="10B513D3" w:rsidR="00225852" w:rsidRDefault="00EE3A5E">
          <w:pPr>
            <w:pStyle w:val="TOC3"/>
            <w:tabs>
              <w:tab w:val="right" w:leader="dot" w:pos="9350"/>
            </w:tabs>
            <w:rPr>
              <w:rFonts w:eastAsiaTheme="minorEastAsia"/>
              <w:noProof/>
            </w:rPr>
          </w:pPr>
          <w:hyperlink w:anchor="_Toc191892442" w:history="1">
            <w:r w:rsidR="00225852" w:rsidRPr="00101FDB">
              <w:rPr>
                <w:rStyle w:val="Hyperlink"/>
                <w:rFonts w:ascii="Times New Roman" w:hAnsi="Times New Roman" w:cs="Times New Roman"/>
                <w:b/>
                <w:bCs/>
                <w:noProof/>
              </w:rPr>
              <w:t>Accessibility and Affordability</w:t>
            </w:r>
            <w:r w:rsidR="00225852">
              <w:rPr>
                <w:noProof/>
                <w:webHidden/>
              </w:rPr>
              <w:tab/>
            </w:r>
            <w:r w:rsidR="00225852">
              <w:rPr>
                <w:noProof/>
                <w:webHidden/>
              </w:rPr>
              <w:fldChar w:fldCharType="begin"/>
            </w:r>
            <w:r w:rsidR="00225852">
              <w:rPr>
                <w:noProof/>
                <w:webHidden/>
              </w:rPr>
              <w:instrText xml:space="preserve"> PAGEREF _Toc191892442 \h </w:instrText>
            </w:r>
            <w:r w:rsidR="00225852">
              <w:rPr>
                <w:noProof/>
                <w:webHidden/>
              </w:rPr>
            </w:r>
            <w:r w:rsidR="00225852">
              <w:rPr>
                <w:noProof/>
                <w:webHidden/>
              </w:rPr>
              <w:fldChar w:fldCharType="separate"/>
            </w:r>
            <w:r w:rsidR="00954B3F">
              <w:rPr>
                <w:noProof/>
                <w:webHidden/>
              </w:rPr>
              <w:t>3</w:t>
            </w:r>
            <w:r w:rsidR="00225852">
              <w:rPr>
                <w:noProof/>
                <w:webHidden/>
              </w:rPr>
              <w:fldChar w:fldCharType="end"/>
            </w:r>
          </w:hyperlink>
        </w:p>
        <w:p w14:paraId="1F882382" w14:textId="0787C44E" w:rsidR="00225852" w:rsidRDefault="00EE3A5E">
          <w:pPr>
            <w:pStyle w:val="TOC3"/>
            <w:tabs>
              <w:tab w:val="right" w:leader="dot" w:pos="9350"/>
            </w:tabs>
            <w:rPr>
              <w:rFonts w:eastAsiaTheme="minorEastAsia"/>
              <w:noProof/>
            </w:rPr>
          </w:pPr>
          <w:hyperlink w:anchor="_Toc191892443" w:history="1">
            <w:r w:rsidR="00225852" w:rsidRPr="00101FDB">
              <w:rPr>
                <w:rStyle w:val="Hyperlink"/>
                <w:rFonts w:ascii="Times New Roman" w:hAnsi="Times New Roman" w:cs="Times New Roman"/>
                <w:b/>
                <w:bCs/>
                <w:noProof/>
              </w:rPr>
              <w:t>Tax Advantage</w:t>
            </w:r>
            <w:r w:rsidR="00225852">
              <w:rPr>
                <w:noProof/>
                <w:webHidden/>
              </w:rPr>
              <w:tab/>
            </w:r>
            <w:r w:rsidR="00225852">
              <w:rPr>
                <w:noProof/>
                <w:webHidden/>
              </w:rPr>
              <w:fldChar w:fldCharType="begin"/>
            </w:r>
            <w:r w:rsidR="00225852">
              <w:rPr>
                <w:noProof/>
                <w:webHidden/>
              </w:rPr>
              <w:instrText xml:space="preserve"> PAGEREF _Toc191892443 \h </w:instrText>
            </w:r>
            <w:r w:rsidR="00225852">
              <w:rPr>
                <w:noProof/>
                <w:webHidden/>
              </w:rPr>
            </w:r>
            <w:r w:rsidR="00225852">
              <w:rPr>
                <w:noProof/>
                <w:webHidden/>
              </w:rPr>
              <w:fldChar w:fldCharType="separate"/>
            </w:r>
            <w:r w:rsidR="00954B3F">
              <w:rPr>
                <w:noProof/>
                <w:webHidden/>
              </w:rPr>
              <w:t>4</w:t>
            </w:r>
            <w:r w:rsidR="00225852">
              <w:rPr>
                <w:noProof/>
                <w:webHidden/>
              </w:rPr>
              <w:fldChar w:fldCharType="end"/>
            </w:r>
          </w:hyperlink>
        </w:p>
        <w:p w14:paraId="44C7059F" w14:textId="710CEEFE" w:rsidR="00225852" w:rsidRDefault="00EE3A5E">
          <w:pPr>
            <w:pStyle w:val="TOC3"/>
            <w:tabs>
              <w:tab w:val="right" w:leader="dot" w:pos="9350"/>
            </w:tabs>
            <w:rPr>
              <w:rFonts w:eastAsiaTheme="minorEastAsia"/>
              <w:noProof/>
            </w:rPr>
          </w:pPr>
          <w:hyperlink w:anchor="_Toc191892444" w:history="1">
            <w:r w:rsidR="00225852" w:rsidRPr="00101FDB">
              <w:rPr>
                <w:rStyle w:val="Hyperlink"/>
                <w:rFonts w:ascii="Times New Roman" w:hAnsi="Times New Roman" w:cs="Times New Roman"/>
                <w:b/>
                <w:bCs/>
                <w:noProof/>
              </w:rPr>
              <w:t>Technological Advancement and Skill Development</w:t>
            </w:r>
            <w:r w:rsidR="00225852">
              <w:rPr>
                <w:noProof/>
                <w:webHidden/>
              </w:rPr>
              <w:tab/>
            </w:r>
            <w:r w:rsidR="00225852">
              <w:rPr>
                <w:noProof/>
                <w:webHidden/>
              </w:rPr>
              <w:fldChar w:fldCharType="begin"/>
            </w:r>
            <w:r w:rsidR="00225852">
              <w:rPr>
                <w:noProof/>
                <w:webHidden/>
              </w:rPr>
              <w:instrText xml:space="preserve"> PAGEREF _Toc191892444 \h </w:instrText>
            </w:r>
            <w:r w:rsidR="00225852">
              <w:rPr>
                <w:noProof/>
                <w:webHidden/>
              </w:rPr>
            </w:r>
            <w:r w:rsidR="00225852">
              <w:rPr>
                <w:noProof/>
                <w:webHidden/>
              </w:rPr>
              <w:fldChar w:fldCharType="separate"/>
            </w:r>
            <w:r w:rsidR="00954B3F">
              <w:rPr>
                <w:noProof/>
                <w:webHidden/>
              </w:rPr>
              <w:t>4</w:t>
            </w:r>
            <w:r w:rsidR="00225852">
              <w:rPr>
                <w:noProof/>
                <w:webHidden/>
              </w:rPr>
              <w:fldChar w:fldCharType="end"/>
            </w:r>
          </w:hyperlink>
        </w:p>
        <w:p w14:paraId="222F84F9" w14:textId="71534ECA" w:rsidR="00225852" w:rsidRDefault="00EE3A5E">
          <w:pPr>
            <w:pStyle w:val="TOC2"/>
            <w:tabs>
              <w:tab w:val="right" w:leader="dot" w:pos="9350"/>
            </w:tabs>
            <w:rPr>
              <w:rFonts w:eastAsiaTheme="minorEastAsia"/>
              <w:noProof/>
            </w:rPr>
          </w:pPr>
          <w:hyperlink w:anchor="_Toc191892445" w:history="1">
            <w:r w:rsidR="00225852" w:rsidRPr="00101FDB">
              <w:rPr>
                <w:rStyle w:val="Hyperlink"/>
                <w:rFonts w:ascii="Times New Roman" w:hAnsi="Times New Roman" w:cs="Times New Roman"/>
                <w:b/>
                <w:bCs/>
                <w:noProof/>
              </w:rPr>
              <w:t>Negative Social Aspects</w:t>
            </w:r>
            <w:r w:rsidR="00225852">
              <w:rPr>
                <w:noProof/>
                <w:webHidden/>
              </w:rPr>
              <w:tab/>
            </w:r>
            <w:r w:rsidR="00225852">
              <w:rPr>
                <w:noProof/>
                <w:webHidden/>
              </w:rPr>
              <w:fldChar w:fldCharType="begin"/>
            </w:r>
            <w:r w:rsidR="00225852">
              <w:rPr>
                <w:noProof/>
                <w:webHidden/>
              </w:rPr>
              <w:instrText xml:space="preserve"> PAGEREF _Toc191892445 \h </w:instrText>
            </w:r>
            <w:r w:rsidR="00225852">
              <w:rPr>
                <w:noProof/>
                <w:webHidden/>
              </w:rPr>
            </w:r>
            <w:r w:rsidR="00225852">
              <w:rPr>
                <w:noProof/>
                <w:webHidden/>
              </w:rPr>
              <w:fldChar w:fldCharType="separate"/>
            </w:r>
            <w:r w:rsidR="00954B3F">
              <w:rPr>
                <w:noProof/>
                <w:webHidden/>
              </w:rPr>
              <w:t>4</w:t>
            </w:r>
            <w:r w:rsidR="00225852">
              <w:rPr>
                <w:noProof/>
                <w:webHidden/>
              </w:rPr>
              <w:fldChar w:fldCharType="end"/>
            </w:r>
          </w:hyperlink>
        </w:p>
        <w:p w14:paraId="140D00A1" w14:textId="11B04B7C" w:rsidR="00225852" w:rsidRDefault="00EE3A5E">
          <w:pPr>
            <w:pStyle w:val="TOC3"/>
            <w:tabs>
              <w:tab w:val="right" w:leader="dot" w:pos="9350"/>
            </w:tabs>
            <w:rPr>
              <w:rFonts w:eastAsiaTheme="minorEastAsia"/>
              <w:noProof/>
            </w:rPr>
          </w:pPr>
          <w:hyperlink w:anchor="_Toc191892446" w:history="1">
            <w:r w:rsidR="00225852" w:rsidRPr="00101FDB">
              <w:rPr>
                <w:rStyle w:val="Hyperlink"/>
                <w:rFonts w:ascii="Times New Roman" w:hAnsi="Times New Roman" w:cs="Times New Roman"/>
                <w:b/>
                <w:bCs/>
                <w:noProof/>
              </w:rPr>
              <w:t>Digital Divide</w:t>
            </w:r>
            <w:r w:rsidR="00225852">
              <w:rPr>
                <w:noProof/>
                <w:webHidden/>
              </w:rPr>
              <w:tab/>
            </w:r>
            <w:r w:rsidR="00225852">
              <w:rPr>
                <w:noProof/>
                <w:webHidden/>
              </w:rPr>
              <w:fldChar w:fldCharType="begin"/>
            </w:r>
            <w:r w:rsidR="00225852">
              <w:rPr>
                <w:noProof/>
                <w:webHidden/>
              </w:rPr>
              <w:instrText xml:space="preserve"> PAGEREF _Toc191892446 \h </w:instrText>
            </w:r>
            <w:r w:rsidR="00225852">
              <w:rPr>
                <w:noProof/>
                <w:webHidden/>
              </w:rPr>
            </w:r>
            <w:r w:rsidR="00225852">
              <w:rPr>
                <w:noProof/>
                <w:webHidden/>
              </w:rPr>
              <w:fldChar w:fldCharType="separate"/>
            </w:r>
            <w:r w:rsidR="00954B3F">
              <w:rPr>
                <w:noProof/>
                <w:webHidden/>
              </w:rPr>
              <w:t>4</w:t>
            </w:r>
            <w:r w:rsidR="00225852">
              <w:rPr>
                <w:noProof/>
                <w:webHidden/>
              </w:rPr>
              <w:fldChar w:fldCharType="end"/>
            </w:r>
          </w:hyperlink>
        </w:p>
        <w:p w14:paraId="51DDCE7E" w14:textId="18B31FF8" w:rsidR="00225852" w:rsidRDefault="00EE3A5E">
          <w:pPr>
            <w:pStyle w:val="TOC3"/>
            <w:tabs>
              <w:tab w:val="right" w:leader="dot" w:pos="9350"/>
            </w:tabs>
            <w:rPr>
              <w:rFonts w:eastAsiaTheme="minorEastAsia"/>
              <w:noProof/>
            </w:rPr>
          </w:pPr>
          <w:hyperlink w:anchor="_Toc191892447" w:history="1">
            <w:r w:rsidR="00225852" w:rsidRPr="00101FDB">
              <w:rPr>
                <w:rStyle w:val="Hyperlink"/>
                <w:rFonts w:ascii="Times New Roman" w:hAnsi="Times New Roman" w:cs="Times New Roman"/>
                <w:b/>
                <w:bCs/>
                <w:noProof/>
              </w:rPr>
              <w:t>Equipment Misuse and Lack of Awareness</w:t>
            </w:r>
            <w:r w:rsidR="00225852">
              <w:rPr>
                <w:noProof/>
                <w:webHidden/>
              </w:rPr>
              <w:tab/>
            </w:r>
            <w:r w:rsidR="00225852">
              <w:rPr>
                <w:noProof/>
                <w:webHidden/>
              </w:rPr>
              <w:fldChar w:fldCharType="begin"/>
            </w:r>
            <w:r w:rsidR="00225852">
              <w:rPr>
                <w:noProof/>
                <w:webHidden/>
              </w:rPr>
              <w:instrText xml:space="preserve"> PAGEREF _Toc191892447 \h </w:instrText>
            </w:r>
            <w:r w:rsidR="00225852">
              <w:rPr>
                <w:noProof/>
                <w:webHidden/>
              </w:rPr>
            </w:r>
            <w:r w:rsidR="00225852">
              <w:rPr>
                <w:noProof/>
                <w:webHidden/>
              </w:rPr>
              <w:fldChar w:fldCharType="separate"/>
            </w:r>
            <w:r w:rsidR="00954B3F">
              <w:rPr>
                <w:noProof/>
                <w:webHidden/>
              </w:rPr>
              <w:t>5</w:t>
            </w:r>
            <w:r w:rsidR="00225852">
              <w:rPr>
                <w:noProof/>
                <w:webHidden/>
              </w:rPr>
              <w:fldChar w:fldCharType="end"/>
            </w:r>
          </w:hyperlink>
        </w:p>
        <w:p w14:paraId="4547A5D8" w14:textId="274F2A4E" w:rsidR="00225852" w:rsidRDefault="00EE3A5E">
          <w:pPr>
            <w:pStyle w:val="TOC1"/>
            <w:tabs>
              <w:tab w:val="right" w:leader="dot" w:pos="9350"/>
            </w:tabs>
            <w:rPr>
              <w:rFonts w:eastAsiaTheme="minorEastAsia"/>
              <w:noProof/>
            </w:rPr>
          </w:pPr>
          <w:hyperlink w:anchor="_Toc191892448" w:history="1">
            <w:r w:rsidR="00225852" w:rsidRPr="00101FDB">
              <w:rPr>
                <w:rStyle w:val="Hyperlink"/>
                <w:rFonts w:ascii="Times New Roman" w:hAnsi="Times New Roman" w:cs="Times New Roman"/>
                <w:b/>
                <w:bCs/>
                <w:noProof/>
              </w:rPr>
              <w:t>Legal Aspects</w:t>
            </w:r>
            <w:r w:rsidR="00225852">
              <w:rPr>
                <w:noProof/>
                <w:webHidden/>
              </w:rPr>
              <w:tab/>
            </w:r>
            <w:r w:rsidR="00225852">
              <w:rPr>
                <w:noProof/>
                <w:webHidden/>
              </w:rPr>
              <w:fldChar w:fldCharType="begin"/>
            </w:r>
            <w:r w:rsidR="00225852">
              <w:rPr>
                <w:noProof/>
                <w:webHidden/>
              </w:rPr>
              <w:instrText xml:space="preserve"> PAGEREF _Toc191892448 \h </w:instrText>
            </w:r>
            <w:r w:rsidR="00225852">
              <w:rPr>
                <w:noProof/>
                <w:webHidden/>
              </w:rPr>
            </w:r>
            <w:r w:rsidR="00225852">
              <w:rPr>
                <w:noProof/>
                <w:webHidden/>
              </w:rPr>
              <w:fldChar w:fldCharType="separate"/>
            </w:r>
            <w:r w:rsidR="00954B3F">
              <w:rPr>
                <w:noProof/>
                <w:webHidden/>
              </w:rPr>
              <w:t>5</w:t>
            </w:r>
            <w:r w:rsidR="00225852">
              <w:rPr>
                <w:noProof/>
                <w:webHidden/>
              </w:rPr>
              <w:fldChar w:fldCharType="end"/>
            </w:r>
          </w:hyperlink>
        </w:p>
        <w:p w14:paraId="68B222C9" w14:textId="3CAC4BA2" w:rsidR="00225852" w:rsidRDefault="00EE3A5E">
          <w:pPr>
            <w:pStyle w:val="TOC2"/>
            <w:tabs>
              <w:tab w:val="right" w:leader="dot" w:pos="9350"/>
            </w:tabs>
            <w:rPr>
              <w:rFonts w:eastAsiaTheme="minorEastAsia"/>
              <w:noProof/>
            </w:rPr>
          </w:pPr>
          <w:hyperlink w:anchor="_Toc191892449" w:history="1">
            <w:r w:rsidR="00225852" w:rsidRPr="00101FDB">
              <w:rPr>
                <w:rStyle w:val="Hyperlink"/>
                <w:rFonts w:ascii="Times New Roman" w:hAnsi="Times New Roman" w:cs="Times New Roman"/>
                <w:b/>
                <w:bCs/>
                <w:noProof/>
              </w:rPr>
              <w:t>Consumer Protection Act</w:t>
            </w:r>
            <w:r w:rsidR="00225852">
              <w:rPr>
                <w:noProof/>
                <w:webHidden/>
              </w:rPr>
              <w:tab/>
            </w:r>
            <w:r w:rsidR="00225852">
              <w:rPr>
                <w:noProof/>
                <w:webHidden/>
              </w:rPr>
              <w:fldChar w:fldCharType="begin"/>
            </w:r>
            <w:r w:rsidR="00225852">
              <w:rPr>
                <w:noProof/>
                <w:webHidden/>
              </w:rPr>
              <w:instrText xml:space="preserve"> PAGEREF _Toc191892449 \h </w:instrText>
            </w:r>
            <w:r w:rsidR="00225852">
              <w:rPr>
                <w:noProof/>
                <w:webHidden/>
              </w:rPr>
            </w:r>
            <w:r w:rsidR="00225852">
              <w:rPr>
                <w:noProof/>
                <w:webHidden/>
              </w:rPr>
              <w:fldChar w:fldCharType="separate"/>
            </w:r>
            <w:r w:rsidR="00954B3F">
              <w:rPr>
                <w:noProof/>
                <w:webHidden/>
              </w:rPr>
              <w:t>5</w:t>
            </w:r>
            <w:r w:rsidR="00225852">
              <w:rPr>
                <w:noProof/>
                <w:webHidden/>
              </w:rPr>
              <w:fldChar w:fldCharType="end"/>
            </w:r>
          </w:hyperlink>
        </w:p>
        <w:p w14:paraId="14ED78A0" w14:textId="441E5116" w:rsidR="00225852" w:rsidRDefault="00EE3A5E">
          <w:pPr>
            <w:pStyle w:val="TOC2"/>
            <w:tabs>
              <w:tab w:val="right" w:leader="dot" w:pos="9350"/>
            </w:tabs>
            <w:rPr>
              <w:rFonts w:eastAsiaTheme="minorEastAsia"/>
              <w:noProof/>
            </w:rPr>
          </w:pPr>
          <w:hyperlink w:anchor="_Toc191892450" w:history="1">
            <w:r w:rsidR="00225852" w:rsidRPr="00101FDB">
              <w:rPr>
                <w:rStyle w:val="Hyperlink"/>
                <w:rFonts w:ascii="Times New Roman" w:hAnsi="Times New Roman" w:cs="Times New Roman"/>
                <w:b/>
                <w:bCs/>
                <w:noProof/>
              </w:rPr>
              <w:t>Taxation and Business Registration</w:t>
            </w:r>
            <w:r w:rsidR="00225852">
              <w:rPr>
                <w:noProof/>
                <w:webHidden/>
              </w:rPr>
              <w:tab/>
            </w:r>
            <w:r w:rsidR="00225852">
              <w:rPr>
                <w:noProof/>
                <w:webHidden/>
              </w:rPr>
              <w:fldChar w:fldCharType="begin"/>
            </w:r>
            <w:r w:rsidR="00225852">
              <w:rPr>
                <w:noProof/>
                <w:webHidden/>
              </w:rPr>
              <w:instrText xml:space="preserve"> PAGEREF _Toc191892450 \h </w:instrText>
            </w:r>
            <w:r w:rsidR="00225852">
              <w:rPr>
                <w:noProof/>
                <w:webHidden/>
              </w:rPr>
            </w:r>
            <w:r w:rsidR="00225852">
              <w:rPr>
                <w:noProof/>
                <w:webHidden/>
              </w:rPr>
              <w:fldChar w:fldCharType="separate"/>
            </w:r>
            <w:r w:rsidR="00954B3F">
              <w:rPr>
                <w:noProof/>
                <w:webHidden/>
              </w:rPr>
              <w:t>6</w:t>
            </w:r>
            <w:r w:rsidR="00225852">
              <w:rPr>
                <w:noProof/>
                <w:webHidden/>
              </w:rPr>
              <w:fldChar w:fldCharType="end"/>
            </w:r>
          </w:hyperlink>
        </w:p>
        <w:p w14:paraId="75395269" w14:textId="2430CF63" w:rsidR="00225852" w:rsidRDefault="00EE3A5E">
          <w:pPr>
            <w:pStyle w:val="TOC2"/>
            <w:tabs>
              <w:tab w:val="right" w:leader="dot" w:pos="9350"/>
            </w:tabs>
            <w:rPr>
              <w:rFonts w:eastAsiaTheme="minorEastAsia"/>
              <w:noProof/>
            </w:rPr>
          </w:pPr>
          <w:hyperlink w:anchor="_Toc191892451" w:history="1">
            <w:r w:rsidR="00225852" w:rsidRPr="00101FDB">
              <w:rPr>
                <w:rStyle w:val="Hyperlink"/>
                <w:rFonts w:ascii="Times New Roman" w:hAnsi="Times New Roman" w:cs="Times New Roman"/>
                <w:b/>
                <w:bCs/>
                <w:noProof/>
              </w:rPr>
              <w:t>Contractual Agreements and Liability</w:t>
            </w:r>
            <w:r w:rsidR="00225852">
              <w:rPr>
                <w:noProof/>
                <w:webHidden/>
              </w:rPr>
              <w:tab/>
            </w:r>
            <w:r w:rsidR="00225852">
              <w:rPr>
                <w:noProof/>
                <w:webHidden/>
              </w:rPr>
              <w:fldChar w:fldCharType="begin"/>
            </w:r>
            <w:r w:rsidR="00225852">
              <w:rPr>
                <w:noProof/>
                <w:webHidden/>
              </w:rPr>
              <w:instrText xml:space="preserve"> PAGEREF _Toc191892451 \h </w:instrText>
            </w:r>
            <w:r w:rsidR="00225852">
              <w:rPr>
                <w:noProof/>
                <w:webHidden/>
              </w:rPr>
            </w:r>
            <w:r w:rsidR="00225852">
              <w:rPr>
                <w:noProof/>
                <w:webHidden/>
              </w:rPr>
              <w:fldChar w:fldCharType="separate"/>
            </w:r>
            <w:r w:rsidR="00954B3F">
              <w:rPr>
                <w:noProof/>
                <w:webHidden/>
              </w:rPr>
              <w:t>6</w:t>
            </w:r>
            <w:r w:rsidR="00225852">
              <w:rPr>
                <w:noProof/>
                <w:webHidden/>
              </w:rPr>
              <w:fldChar w:fldCharType="end"/>
            </w:r>
          </w:hyperlink>
        </w:p>
        <w:p w14:paraId="331B8081" w14:textId="707FD6DD" w:rsidR="00225852" w:rsidRDefault="00EE3A5E">
          <w:pPr>
            <w:pStyle w:val="TOC1"/>
            <w:tabs>
              <w:tab w:val="right" w:leader="dot" w:pos="9350"/>
            </w:tabs>
            <w:rPr>
              <w:rFonts w:eastAsiaTheme="minorEastAsia"/>
              <w:noProof/>
            </w:rPr>
          </w:pPr>
          <w:hyperlink w:anchor="_Toc191892452" w:history="1">
            <w:r w:rsidR="00225852" w:rsidRPr="00101FDB">
              <w:rPr>
                <w:rStyle w:val="Hyperlink"/>
                <w:rFonts w:ascii="Times New Roman" w:hAnsi="Times New Roman" w:cs="Times New Roman"/>
                <w:b/>
                <w:bCs/>
                <w:noProof/>
              </w:rPr>
              <w:t>Ethical Aspects</w:t>
            </w:r>
            <w:r w:rsidR="00225852">
              <w:rPr>
                <w:noProof/>
                <w:webHidden/>
              </w:rPr>
              <w:tab/>
            </w:r>
            <w:r w:rsidR="00225852">
              <w:rPr>
                <w:noProof/>
                <w:webHidden/>
              </w:rPr>
              <w:fldChar w:fldCharType="begin"/>
            </w:r>
            <w:r w:rsidR="00225852">
              <w:rPr>
                <w:noProof/>
                <w:webHidden/>
              </w:rPr>
              <w:instrText xml:space="preserve"> PAGEREF _Toc191892452 \h </w:instrText>
            </w:r>
            <w:r w:rsidR="00225852">
              <w:rPr>
                <w:noProof/>
                <w:webHidden/>
              </w:rPr>
            </w:r>
            <w:r w:rsidR="00225852">
              <w:rPr>
                <w:noProof/>
                <w:webHidden/>
              </w:rPr>
              <w:fldChar w:fldCharType="separate"/>
            </w:r>
            <w:r w:rsidR="00954B3F">
              <w:rPr>
                <w:noProof/>
                <w:webHidden/>
              </w:rPr>
              <w:t>7</w:t>
            </w:r>
            <w:r w:rsidR="00225852">
              <w:rPr>
                <w:noProof/>
                <w:webHidden/>
              </w:rPr>
              <w:fldChar w:fldCharType="end"/>
            </w:r>
          </w:hyperlink>
        </w:p>
        <w:p w14:paraId="411DA02B" w14:textId="31C00406" w:rsidR="00225852" w:rsidRDefault="00EE3A5E">
          <w:pPr>
            <w:pStyle w:val="TOC2"/>
            <w:tabs>
              <w:tab w:val="right" w:leader="dot" w:pos="9350"/>
            </w:tabs>
            <w:rPr>
              <w:rFonts w:eastAsiaTheme="minorEastAsia"/>
              <w:noProof/>
            </w:rPr>
          </w:pPr>
          <w:hyperlink w:anchor="_Toc191892453" w:history="1">
            <w:r w:rsidR="00225852" w:rsidRPr="00101FDB">
              <w:rPr>
                <w:rStyle w:val="Hyperlink"/>
                <w:rFonts w:ascii="Times New Roman" w:hAnsi="Times New Roman" w:cs="Times New Roman"/>
                <w:b/>
                <w:bCs/>
                <w:noProof/>
              </w:rPr>
              <w:t>Data Privacy and Security</w:t>
            </w:r>
            <w:r w:rsidR="00225852">
              <w:rPr>
                <w:noProof/>
                <w:webHidden/>
              </w:rPr>
              <w:tab/>
            </w:r>
            <w:r w:rsidR="00225852">
              <w:rPr>
                <w:noProof/>
                <w:webHidden/>
              </w:rPr>
              <w:fldChar w:fldCharType="begin"/>
            </w:r>
            <w:r w:rsidR="00225852">
              <w:rPr>
                <w:noProof/>
                <w:webHidden/>
              </w:rPr>
              <w:instrText xml:space="preserve"> PAGEREF _Toc191892453 \h </w:instrText>
            </w:r>
            <w:r w:rsidR="00225852">
              <w:rPr>
                <w:noProof/>
                <w:webHidden/>
              </w:rPr>
            </w:r>
            <w:r w:rsidR="00225852">
              <w:rPr>
                <w:noProof/>
                <w:webHidden/>
              </w:rPr>
              <w:fldChar w:fldCharType="separate"/>
            </w:r>
            <w:r w:rsidR="00954B3F">
              <w:rPr>
                <w:noProof/>
                <w:webHidden/>
              </w:rPr>
              <w:t>7</w:t>
            </w:r>
            <w:r w:rsidR="00225852">
              <w:rPr>
                <w:noProof/>
                <w:webHidden/>
              </w:rPr>
              <w:fldChar w:fldCharType="end"/>
            </w:r>
          </w:hyperlink>
        </w:p>
        <w:p w14:paraId="28965A27" w14:textId="43A32AC5" w:rsidR="00225852" w:rsidRDefault="00EE3A5E">
          <w:pPr>
            <w:pStyle w:val="TOC2"/>
            <w:tabs>
              <w:tab w:val="right" w:leader="dot" w:pos="9350"/>
            </w:tabs>
            <w:rPr>
              <w:rFonts w:eastAsiaTheme="minorEastAsia"/>
              <w:noProof/>
            </w:rPr>
          </w:pPr>
          <w:hyperlink w:anchor="_Toc191892454" w:history="1">
            <w:r w:rsidR="00225852" w:rsidRPr="00101FDB">
              <w:rPr>
                <w:rStyle w:val="Hyperlink"/>
                <w:rFonts w:ascii="Times New Roman" w:hAnsi="Times New Roman" w:cs="Times New Roman"/>
                <w:b/>
                <w:bCs/>
                <w:noProof/>
              </w:rPr>
              <w:t>Fair Pricing and Transparency</w:t>
            </w:r>
            <w:r w:rsidR="00225852">
              <w:rPr>
                <w:noProof/>
                <w:webHidden/>
              </w:rPr>
              <w:tab/>
            </w:r>
            <w:r w:rsidR="00225852">
              <w:rPr>
                <w:noProof/>
                <w:webHidden/>
              </w:rPr>
              <w:fldChar w:fldCharType="begin"/>
            </w:r>
            <w:r w:rsidR="00225852">
              <w:rPr>
                <w:noProof/>
                <w:webHidden/>
              </w:rPr>
              <w:instrText xml:space="preserve"> PAGEREF _Toc191892454 \h </w:instrText>
            </w:r>
            <w:r w:rsidR="00225852">
              <w:rPr>
                <w:noProof/>
                <w:webHidden/>
              </w:rPr>
            </w:r>
            <w:r w:rsidR="00225852">
              <w:rPr>
                <w:noProof/>
                <w:webHidden/>
              </w:rPr>
              <w:fldChar w:fldCharType="separate"/>
            </w:r>
            <w:r w:rsidR="00954B3F">
              <w:rPr>
                <w:noProof/>
                <w:webHidden/>
              </w:rPr>
              <w:t>7</w:t>
            </w:r>
            <w:r w:rsidR="00225852">
              <w:rPr>
                <w:noProof/>
                <w:webHidden/>
              </w:rPr>
              <w:fldChar w:fldCharType="end"/>
            </w:r>
          </w:hyperlink>
        </w:p>
        <w:p w14:paraId="2B0D5D6A" w14:textId="2C231429" w:rsidR="00225852" w:rsidRDefault="00EE3A5E">
          <w:pPr>
            <w:pStyle w:val="TOC2"/>
            <w:tabs>
              <w:tab w:val="right" w:leader="dot" w:pos="9350"/>
            </w:tabs>
            <w:rPr>
              <w:rFonts w:eastAsiaTheme="minorEastAsia"/>
              <w:noProof/>
            </w:rPr>
          </w:pPr>
          <w:hyperlink w:anchor="_Toc191892455" w:history="1">
            <w:r w:rsidR="00225852" w:rsidRPr="00101FDB">
              <w:rPr>
                <w:rStyle w:val="Hyperlink"/>
                <w:rFonts w:ascii="Times New Roman" w:hAnsi="Times New Roman" w:cs="Times New Roman"/>
                <w:b/>
                <w:bCs/>
                <w:noProof/>
              </w:rPr>
              <w:t>Equipment Maintenance and Safety</w:t>
            </w:r>
            <w:r w:rsidR="00225852">
              <w:rPr>
                <w:noProof/>
                <w:webHidden/>
              </w:rPr>
              <w:tab/>
            </w:r>
            <w:r w:rsidR="00225852">
              <w:rPr>
                <w:noProof/>
                <w:webHidden/>
              </w:rPr>
              <w:fldChar w:fldCharType="begin"/>
            </w:r>
            <w:r w:rsidR="00225852">
              <w:rPr>
                <w:noProof/>
                <w:webHidden/>
              </w:rPr>
              <w:instrText xml:space="preserve"> PAGEREF _Toc191892455 \h </w:instrText>
            </w:r>
            <w:r w:rsidR="00225852">
              <w:rPr>
                <w:noProof/>
                <w:webHidden/>
              </w:rPr>
            </w:r>
            <w:r w:rsidR="00225852">
              <w:rPr>
                <w:noProof/>
                <w:webHidden/>
              </w:rPr>
              <w:fldChar w:fldCharType="separate"/>
            </w:r>
            <w:r w:rsidR="00954B3F">
              <w:rPr>
                <w:noProof/>
                <w:webHidden/>
              </w:rPr>
              <w:t>7</w:t>
            </w:r>
            <w:r w:rsidR="00225852">
              <w:rPr>
                <w:noProof/>
                <w:webHidden/>
              </w:rPr>
              <w:fldChar w:fldCharType="end"/>
            </w:r>
          </w:hyperlink>
        </w:p>
        <w:p w14:paraId="3AC57DC8" w14:textId="38ED1C2E" w:rsidR="00225852" w:rsidRDefault="00EE3A5E">
          <w:pPr>
            <w:pStyle w:val="TOC1"/>
            <w:tabs>
              <w:tab w:val="right" w:leader="dot" w:pos="9350"/>
            </w:tabs>
            <w:rPr>
              <w:rFonts w:eastAsiaTheme="minorEastAsia"/>
              <w:noProof/>
            </w:rPr>
          </w:pPr>
          <w:hyperlink w:anchor="_Toc191892456" w:history="1">
            <w:r w:rsidR="00225852" w:rsidRPr="00101FDB">
              <w:rPr>
                <w:rStyle w:val="Hyperlink"/>
                <w:rFonts w:ascii="Times New Roman" w:hAnsi="Times New Roman" w:cs="Times New Roman"/>
                <w:b/>
                <w:bCs/>
                <w:noProof/>
              </w:rPr>
              <w:t>Security Aspects</w:t>
            </w:r>
            <w:r w:rsidR="00225852">
              <w:rPr>
                <w:noProof/>
                <w:webHidden/>
              </w:rPr>
              <w:tab/>
            </w:r>
            <w:r w:rsidR="00225852">
              <w:rPr>
                <w:noProof/>
                <w:webHidden/>
              </w:rPr>
              <w:fldChar w:fldCharType="begin"/>
            </w:r>
            <w:r w:rsidR="00225852">
              <w:rPr>
                <w:noProof/>
                <w:webHidden/>
              </w:rPr>
              <w:instrText xml:space="preserve"> PAGEREF _Toc191892456 \h </w:instrText>
            </w:r>
            <w:r w:rsidR="00225852">
              <w:rPr>
                <w:noProof/>
                <w:webHidden/>
              </w:rPr>
            </w:r>
            <w:r w:rsidR="00225852">
              <w:rPr>
                <w:noProof/>
                <w:webHidden/>
              </w:rPr>
              <w:fldChar w:fldCharType="separate"/>
            </w:r>
            <w:r w:rsidR="00954B3F">
              <w:rPr>
                <w:noProof/>
                <w:webHidden/>
              </w:rPr>
              <w:t>8</w:t>
            </w:r>
            <w:r w:rsidR="00225852">
              <w:rPr>
                <w:noProof/>
                <w:webHidden/>
              </w:rPr>
              <w:fldChar w:fldCharType="end"/>
            </w:r>
          </w:hyperlink>
        </w:p>
        <w:p w14:paraId="45772611" w14:textId="03BAB080" w:rsidR="00225852" w:rsidRDefault="00EE3A5E">
          <w:pPr>
            <w:pStyle w:val="TOC2"/>
            <w:tabs>
              <w:tab w:val="right" w:leader="dot" w:pos="9350"/>
            </w:tabs>
            <w:rPr>
              <w:rFonts w:eastAsiaTheme="minorEastAsia"/>
              <w:noProof/>
            </w:rPr>
          </w:pPr>
          <w:hyperlink w:anchor="_Toc191892457" w:history="1">
            <w:r w:rsidR="00225852" w:rsidRPr="00101FDB">
              <w:rPr>
                <w:rStyle w:val="Hyperlink"/>
                <w:rFonts w:ascii="Times New Roman" w:hAnsi="Times New Roman" w:cs="Times New Roman"/>
                <w:b/>
                <w:bCs/>
                <w:noProof/>
              </w:rPr>
              <w:t>Cybersecurity Measures</w:t>
            </w:r>
            <w:r w:rsidR="00225852">
              <w:rPr>
                <w:noProof/>
                <w:webHidden/>
              </w:rPr>
              <w:tab/>
            </w:r>
            <w:r w:rsidR="00225852">
              <w:rPr>
                <w:noProof/>
                <w:webHidden/>
              </w:rPr>
              <w:fldChar w:fldCharType="begin"/>
            </w:r>
            <w:r w:rsidR="00225852">
              <w:rPr>
                <w:noProof/>
                <w:webHidden/>
              </w:rPr>
              <w:instrText xml:space="preserve"> PAGEREF _Toc191892457 \h </w:instrText>
            </w:r>
            <w:r w:rsidR="00225852">
              <w:rPr>
                <w:noProof/>
                <w:webHidden/>
              </w:rPr>
            </w:r>
            <w:r w:rsidR="00225852">
              <w:rPr>
                <w:noProof/>
                <w:webHidden/>
              </w:rPr>
              <w:fldChar w:fldCharType="separate"/>
            </w:r>
            <w:r w:rsidR="00954B3F">
              <w:rPr>
                <w:noProof/>
                <w:webHidden/>
              </w:rPr>
              <w:t>8</w:t>
            </w:r>
            <w:r w:rsidR="00225852">
              <w:rPr>
                <w:noProof/>
                <w:webHidden/>
              </w:rPr>
              <w:fldChar w:fldCharType="end"/>
            </w:r>
          </w:hyperlink>
        </w:p>
        <w:p w14:paraId="06FC2DCD" w14:textId="449F9F40" w:rsidR="00225852" w:rsidRDefault="00EE3A5E">
          <w:pPr>
            <w:pStyle w:val="TOC2"/>
            <w:tabs>
              <w:tab w:val="right" w:leader="dot" w:pos="9350"/>
            </w:tabs>
            <w:rPr>
              <w:rFonts w:eastAsiaTheme="minorEastAsia"/>
              <w:noProof/>
            </w:rPr>
          </w:pPr>
          <w:hyperlink w:anchor="_Toc191892458" w:history="1">
            <w:r w:rsidR="00225852" w:rsidRPr="00101FDB">
              <w:rPr>
                <w:rStyle w:val="Hyperlink"/>
                <w:rFonts w:ascii="Times New Roman" w:hAnsi="Times New Roman" w:cs="Times New Roman"/>
                <w:b/>
                <w:bCs/>
                <w:noProof/>
              </w:rPr>
              <w:t>Fraud Prevention</w:t>
            </w:r>
            <w:r w:rsidR="00225852">
              <w:rPr>
                <w:noProof/>
                <w:webHidden/>
              </w:rPr>
              <w:tab/>
            </w:r>
            <w:r w:rsidR="00225852">
              <w:rPr>
                <w:noProof/>
                <w:webHidden/>
              </w:rPr>
              <w:fldChar w:fldCharType="begin"/>
            </w:r>
            <w:r w:rsidR="00225852">
              <w:rPr>
                <w:noProof/>
                <w:webHidden/>
              </w:rPr>
              <w:instrText xml:space="preserve"> PAGEREF _Toc191892458 \h </w:instrText>
            </w:r>
            <w:r w:rsidR="00225852">
              <w:rPr>
                <w:noProof/>
                <w:webHidden/>
              </w:rPr>
            </w:r>
            <w:r w:rsidR="00225852">
              <w:rPr>
                <w:noProof/>
                <w:webHidden/>
              </w:rPr>
              <w:fldChar w:fldCharType="separate"/>
            </w:r>
            <w:r w:rsidR="00954B3F">
              <w:rPr>
                <w:noProof/>
                <w:webHidden/>
              </w:rPr>
              <w:t>8</w:t>
            </w:r>
            <w:r w:rsidR="00225852">
              <w:rPr>
                <w:noProof/>
                <w:webHidden/>
              </w:rPr>
              <w:fldChar w:fldCharType="end"/>
            </w:r>
          </w:hyperlink>
        </w:p>
        <w:p w14:paraId="1375B9DD" w14:textId="1EE5885C" w:rsidR="00225852" w:rsidRDefault="00EE3A5E">
          <w:pPr>
            <w:pStyle w:val="TOC2"/>
            <w:tabs>
              <w:tab w:val="right" w:leader="dot" w:pos="9350"/>
            </w:tabs>
            <w:rPr>
              <w:rFonts w:eastAsiaTheme="minorEastAsia"/>
              <w:noProof/>
            </w:rPr>
          </w:pPr>
          <w:hyperlink w:anchor="_Toc191892459" w:history="1">
            <w:r w:rsidR="00225852" w:rsidRPr="00101FDB">
              <w:rPr>
                <w:rStyle w:val="Hyperlink"/>
                <w:rFonts w:ascii="Times New Roman" w:hAnsi="Times New Roman" w:cs="Times New Roman"/>
                <w:b/>
                <w:bCs/>
                <w:noProof/>
              </w:rPr>
              <w:t>Equipment Tracking and Insurance</w:t>
            </w:r>
            <w:r w:rsidR="00225852">
              <w:rPr>
                <w:noProof/>
                <w:webHidden/>
              </w:rPr>
              <w:tab/>
            </w:r>
            <w:r w:rsidR="00225852">
              <w:rPr>
                <w:noProof/>
                <w:webHidden/>
              </w:rPr>
              <w:fldChar w:fldCharType="begin"/>
            </w:r>
            <w:r w:rsidR="00225852">
              <w:rPr>
                <w:noProof/>
                <w:webHidden/>
              </w:rPr>
              <w:instrText xml:space="preserve"> PAGEREF _Toc191892459 \h </w:instrText>
            </w:r>
            <w:r w:rsidR="00225852">
              <w:rPr>
                <w:noProof/>
                <w:webHidden/>
              </w:rPr>
            </w:r>
            <w:r w:rsidR="00225852">
              <w:rPr>
                <w:noProof/>
                <w:webHidden/>
              </w:rPr>
              <w:fldChar w:fldCharType="separate"/>
            </w:r>
            <w:r w:rsidR="00954B3F">
              <w:rPr>
                <w:noProof/>
                <w:webHidden/>
              </w:rPr>
              <w:t>9</w:t>
            </w:r>
            <w:r w:rsidR="00225852">
              <w:rPr>
                <w:noProof/>
                <w:webHidden/>
              </w:rPr>
              <w:fldChar w:fldCharType="end"/>
            </w:r>
          </w:hyperlink>
        </w:p>
        <w:p w14:paraId="26680317" w14:textId="16AFE55C" w:rsidR="00225852" w:rsidRDefault="00EE3A5E">
          <w:pPr>
            <w:pStyle w:val="TOC1"/>
            <w:tabs>
              <w:tab w:val="right" w:leader="dot" w:pos="9350"/>
            </w:tabs>
            <w:rPr>
              <w:rFonts w:eastAsiaTheme="minorEastAsia"/>
              <w:noProof/>
            </w:rPr>
          </w:pPr>
          <w:hyperlink w:anchor="_Toc191892460" w:history="1">
            <w:r w:rsidR="00225852" w:rsidRPr="00101FDB">
              <w:rPr>
                <w:rStyle w:val="Hyperlink"/>
                <w:rFonts w:ascii="Times New Roman" w:hAnsi="Times New Roman" w:cs="Times New Roman"/>
                <w:b/>
                <w:bCs/>
                <w:noProof/>
              </w:rPr>
              <w:t>Conclusion</w:t>
            </w:r>
            <w:r w:rsidR="00225852">
              <w:rPr>
                <w:noProof/>
                <w:webHidden/>
              </w:rPr>
              <w:tab/>
            </w:r>
            <w:r w:rsidR="00225852">
              <w:rPr>
                <w:noProof/>
                <w:webHidden/>
              </w:rPr>
              <w:fldChar w:fldCharType="begin"/>
            </w:r>
            <w:r w:rsidR="00225852">
              <w:rPr>
                <w:noProof/>
                <w:webHidden/>
              </w:rPr>
              <w:instrText xml:space="preserve"> PAGEREF _Toc191892460 \h </w:instrText>
            </w:r>
            <w:r w:rsidR="00225852">
              <w:rPr>
                <w:noProof/>
                <w:webHidden/>
              </w:rPr>
            </w:r>
            <w:r w:rsidR="00225852">
              <w:rPr>
                <w:noProof/>
                <w:webHidden/>
              </w:rPr>
              <w:fldChar w:fldCharType="separate"/>
            </w:r>
            <w:r w:rsidR="00954B3F">
              <w:rPr>
                <w:noProof/>
                <w:webHidden/>
              </w:rPr>
              <w:t>9</w:t>
            </w:r>
            <w:r w:rsidR="00225852">
              <w:rPr>
                <w:noProof/>
                <w:webHidden/>
              </w:rPr>
              <w:fldChar w:fldCharType="end"/>
            </w:r>
          </w:hyperlink>
        </w:p>
        <w:p w14:paraId="7F4B5ED8" w14:textId="6CBABBAF" w:rsidR="00225852" w:rsidRDefault="00EE3A5E">
          <w:pPr>
            <w:pStyle w:val="TOC1"/>
            <w:tabs>
              <w:tab w:val="right" w:leader="dot" w:pos="9350"/>
            </w:tabs>
            <w:rPr>
              <w:rFonts w:eastAsiaTheme="minorEastAsia"/>
              <w:noProof/>
            </w:rPr>
          </w:pPr>
          <w:hyperlink w:anchor="_Toc191892461" w:history="1">
            <w:r w:rsidR="00225852" w:rsidRPr="00101FDB">
              <w:rPr>
                <w:rStyle w:val="Hyperlink"/>
                <w:b/>
                <w:bCs/>
                <w:noProof/>
              </w:rPr>
              <w:t>References</w:t>
            </w:r>
            <w:r w:rsidR="00225852">
              <w:rPr>
                <w:noProof/>
                <w:webHidden/>
              </w:rPr>
              <w:tab/>
            </w:r>
            <w:r w:rsidR="00225852">
              <w:rPr>
                <w:noProof/>
                <w:webHidden/>
              </w:rPr>
              <w:fldChar w:fldCharType="begin"/>
            </w:r>
            <w:r w:rsidR="00225852">
              <w:rPr>
                <w:noProof/>
                <w:webHidden/>
              </w:rPr>
              <w:instrText xml:space="preserve"> PAGEREF _Toc191892461 \h </w:instrText>
            </w:r>
            <w:r w:rsidR="00225852">
              <w:rPr>
                <w:noProof/>
                <w:webHidden/>
              </w:rPr>
            </w:r>
            <w:r w:rsidR="00225852">
              <w:rPr>
                <w:noProof/>
                <w:webHidden/>
              </w:rPr>
              <w:fldChar w:fldCharType="separate"/>
            </w:r>
            <w:r w:rsidR="00954B3F">
              <w:rPr>
                <w:noProof/>
                <w:webHidden/>
              </w:rPr>
              <w:t>10</w:t>
            </w:r>
            <w:r w:rsidR="00225852">
              <w:rPr>
                <w:noProof/>
                <w:webHidden/>
              </w:rPr>
              <w:fldChar w:fldCharType="end"/>
            </w:r>
          </w:hyperlink>
        </w:p>
        <w:p w14:paraId="2CCD77B6" w14:textId="7DF31D3F" w:rsidR="00274672" w:rsidRDefault="00274672">
          <w:r>
            <w:rPr>
              <w:b/>
              <w:bCs/>
              <w:noProof/>
            </w:rPr>
            <w:fldChar w:fldCharType="end"/>
          </w:r>
        </w:p>
      </w:sdtContent>
    </w:sdt>
    <w:p w14:paraId="61764A9F" w14:textId="77777777" w:rsidR="00ED20C0" w:rsidRDefault="00ED20C0" w:rsidP="00ED20C0">
      <w:pPr>
        <w:rPr>
          <w:lang w:bidi="ar-SA"/>
        </w:rPr>
      </w:pPr>
    </w:p>
    <w:p w14:paraId="121996DF" w14:textId="77777777" w:rsidR="00ED20C0" w:rsidRDefault="00ED20C0" w:rsidP="00ED20C0">
      <w:pPr>
        <w:rPr>
          <w:lang w:bidi="ar-SA"/>
        </w:rPr>
      </w:pPr>
    </w:p>
    <w:p w14:paraId="7ABDAC12" w14:textId="5696914C" w:rsidR="00ED20C0" w:rsidRDefault="00ED20C0" w:rsidP="00ED20C0">
      <w:pPr>
        <w:rPr>
          <w:lang w:bidi="ar-SA"/>
        </w:rPr>
      </w:pPr>
    </w:p>
    <w:p w14:paraId="6951050C" w14:textId="77777777" w:rsidR="00134705" w:rsidRDefault="00134705" w:rsidP="00ED20C0">
      <w:pPr>
        <w:rPr>
          <w:lang w:bidi="ar-SA"/>
        </w:rPr>
      </w:pPr>
    </w:p>
    <w:p w14:paraId="597F1E2E" w14:textId="77777777" w:rsidR="00ED20C0" w:rsidRDefault="00ED20C0" w:rsidP="00ED20C0">
      <w:pPr>
        <w:rPr>
          <w:lang w:bidi="ar-SA"/>
        </w:rPr>
      </w:pPr>
    </w:p>
    <w:p w14:paraId="317C5D6A" w14:textId="77777777" w:rsidR="003819EC" w:rsidRPr="004C14A3" w:rsidRDefault="00A85609" w:rsidP="004C14A3">
      <w:pPr>
        <w:pStyle w:val="Heading1"/>
        <w:rPr>
          <w:rFonts w:ascii="Times New Roman" w:hAnsi="Times New Roman" w:cs="Times New Roman"/>
          <w:b/>
          <w:bCs/>
          <w:color w:val="000000" w:themeColor="text1"/>
        </w:rPr>
      </w:pPr>
      <w:bookmarkStart w:id="1" w:name="_Toc191736888"/>
      <w:bookmarkStart w:id="2" w:name="_Toc191892439"/>
      <w:r w:rsidRPr="004C14A3">
        <w:rPr>
          <w:rFonts w:ascii="Times New Roman" w:hAnsi="Times New Roman" w:cs="Times New Roman"/>
          <w:b/>
          <w:bCs/>
          <w:color w:val="000000" w:themeColor="text1"/>
        </w:rPr>
        <w:lastRenderedPageBreak/>
        <w:t>Introduction</w:t>
      </w:r>
      <w:bookmarkEnd w:id="1"/>
      <w:bookmarkEnd w:id="2"/>
    </w:p>
    <w:p w14:paraId="0DB2C930" w14:textId="77777777" w:rsidR="001B4437" w:rsidRPr="00EC47B3" w:rsidRDefault="00323E54" w:rsidP="00EC47B3">
      <w:pPr>
        <w:jc w:val="both"/>
        <w:rPr>
          <w:rFonts w:ascii="Times New Roman" w:hAnsi="Times New Roman" w:cs="Times New Roman"/>
          <w:sz w:val="28"/>
          <w:szCs w:val="28"/>
          <w:shd w:val="clear" w:color="auto" w:fill="FFFFFF"/>
        </w:rPr>
      </w:pPr>
      <w:bookmarkStart w:id="3" w:name="_Toc191736889"/>
      <w:r w:rsidRPr="00EC47B3">
        <w:rPr>
          <w:rFonts w:ascii="Times New Roman" w:hAnsi="Times New Roman" w:cs="Times New Roman"/>
          <w:sz w:val="28"/>
          <w:szCs w:val="28"/>
          <w:shd w:val="clear" w:color="auto" w:fill="FFFFFF"/>
        </w:rPr>
        <w:t xml:space="preserve">Various construction and land development sectors highly value survey activities within infrastructure planning as well as other domains. Obtaining premium survey equipment proves difficult because such instruments cost excessively and are difficult to acquire due to limited availability and poor distribution systems. Site surveyors along with small enterprises in Nepal now must procure expensive surveying instruments because of increased costs. </w:t>
      </w:r>
      <w:r w:rsidR="009947DA" w:rsidRPr="00EC47B3">
        <w:rPr>
          <w:rFonts w:ascii="Times New Roman" w:hAnsi="Times New Roman" w:cs="Times New Roman"/>
          <w:sz w:val="28"/>
          <w:szCs w:val="28"/>
          <w:shd w:val="clear" w:color="auto" w:fill="FFFFFF"/>
        </w:rPr>
        <w:t>As I</w:t>
      </w:r>
      <w:r w:rsidRPr="00EC47B3">
        <w:rPr>
          <w:rFonts w:ascii="Times New Roman" w:hAnsi="Times New Roman" w:cs="Times New Roman"/>
          <w:sz w:val="28"/>
          <w:szCs w:val="28"/>
          <w:shd w:val="clear" w:color="auto" w:fill="FFFFFF"/>
        </w:rPr>
        <w:t xml:space="preserve"> have developed an online Survey Equipment Rental platform to tackle these problems. Surveyors can gain rapid access to total stations</w:t>
      </w:r>
      <w:r w:rsidR="009947DA" w:rsidRPr="00EC47B3">
        <w:rPr>
          <w:rFonts w:ascii="Times New Roman" w:hAnsi="Times New Roman" w:cs="Times New Roman"/>
          <w:sz w:val="28"/>
          <w:szCs w:val="28"/>
          <w:shd w:val="clear" w:color="auto" w:fill="FFFFFF"/>
        </w:rPr>
        <w:t>,</w:t>
      </w:r>
      <w:r w:rsidRPr="00EC47B3">
        <w:rPr>
          <w:rFonts w:ascii="Times New Roman" w:hAnsi="Times New Roman" w:cs="Times New Roman"/>
          <w:sz w:val="28"/>
          <w:szCs w:val="28"/>
          <w:shd w:val="clear" w:color="auto" w:fill="FFFFFF"/>
        </w:rPr>
        <w:t xml:space="preserve"> GPS devices</w:t>
      </w:r>
      <w:r w:rsidR="009947DA" w:rsidRPr="00EC47B3">
        <w:rPr>
          <w:rFonts w:ascii="Times New Roman" w:hAnsi="Times New Roman" w:cs="Times New Roman"/>
          <w:sz w:val="28"/>
          <w:szCs w:val="28"/>
          <w:shd w:val="clear" w:color="auto" w:fill="FFFFFF"/>
        </w:rPr>
        <w:t>, DGPS</w:t>
      </w:r>
      <w:r w:rsidRPr="00EC47B3">
        <w:rPr>
          <w:rFonts w:ascii="Times New Roman" w:hAnsi="Times New Roman" w:cs="Times New Roman"/>
          <w:sz w:val="28"/>
          <w:szCs w:val="28"/>
          <w:shd w:val="clear" w:color="auto" w:fill="FFFFFF"/>
        </w:rPr>
        <w:t xml:space="preserve"> and mapping drones or </w:t>
      </w:r>
      <w:r w:rsidR="009947DA" w:rsidRPr="00EC47B3">
        <w:rPr>
          <w:rFonts w:ascii="Times New Roman" w:hAnsi="Times New Roman" w:cs="Times New Roman"/>
          <w:sz w:val="28"/>
          <w:szCs w:val="28"/>
          <w:shd w:val="clear" w:color="auto" w:fill="FFFFFF"/>
        </w:rPr>
        <w:t>Level Machines</w:t>
      </w:r>
      <w:r w:rsidRPr="00EC47B3">
        <w:rPr>
          <w:rFonts w:ascii="Times New Roman" w:hAnsi="Times New Roman" w:cs="Times New Roman"/>
          <w:sz w:val="28"/>
          <w:szCs w:val="28"/>
          <w:shd w:val="clear" w:color="auto" w:fill="FFFFFF"/>
        </w:rPr>
        <w:t xml:space="preserve"> through this rental service at low prices. </w:t>
      </w:r>
    </w:p>
    <w:p w14:paraId="3963C154" w14:textId="25FD9E68" w:rsidR="00323E54" w:rsidRPr="00EC47B3" w:rsidRDefault="00323E54" w:rsidP="00EC47B3">
      <w:pPr>
        <w:jc w:val="both"/>
        <w:rPr>
          <w:rFonts w:ascii="Times New Roman" w:hAnsi="Times New Roman" w:cs="Times New Roman"/>
          <w:sz w:val="28"/>
          <w:szCs w:val="28"/>
          <w:shd w:val="clear" w:color="auto" w:fill="FFFFFF"/>
        </w:rPr>
      </w:pPr>
      <w:r w:rsidRPr="00EC47B3">
        <w:rPr>
          <w:rFonts w:ascii="Times New Roman" w:hAnsi="Times New Roman" w:cs="Times New Roman"/>
          <w:sz w:val="28"/>
          <w:szCs w:val="28"/>
          <w:shd w:val="clear" w:color="auto" w:fill="FFFFFF"/>
        </w:rPr>
        <w:t>The development of this platform requires the resolution of various complexities that extend past technological considerations. The future existence of the platform depends on proper management of legal and ethical matters as well as security concerns alongside social aspects. The report provides comprehensive studies of these components while examining both benefits and challenges and strategies for management of the Survey Equipment Rental platform in Nepal.</w:t>
      </w:r>
    </w:p>
    <w:p w14:paraId="75C6BE6F" w14:textId="4C91A53B" w:rsidR="0033689A" w:rsidRDefault="0033689A" w:rsidP="00B8121F">
      <w:pPr>
        <w:pStyle w:val="Heading1"/>
        <w:rPr>
          <w:rFonts w:ascii="Times New Roman" w:hAnsi="Times New Roman" w:cs="Times New Roman"/>
          <w:b/>
          <w:bCs/>
          <w:color w:val="auto"/>
        </w:rPr>
      </w:pPr>
      <w:bookmarkStart w:id="4" w:name="_Toc191892440"/>
      <w:r w:rsidRPr="00323E54">
        <w:rPr>
          <w:rFonts w:ascii="Times New Roman" w:hAnsi="Times New Roman" w:cs="Times New Roman"/>
          <w:b/>
          <w:bCs/>
          <w:color w:val="auto"/>
        </w:rPr>
        <w:t>Social Aspects</w:t>
      </w:r>
      <w:bookmarkEnd w:id="3"/>
      <w:bookmarkEnd w:id="4"/>
    </w:p>
    <w:p w14:paraId="0A7C9A55" w14:textId="77777777" w:rsidR="00BC7CE2" w:rsidRPr="00D10140" w:rsidRDefault="00BC7CE2" w:rsidP="00BC7CE2">
      <w:pPr>
        <w:rPr>
          <w:sz w:val="30"/>
          <w:szCs w:val="30"/>
        </w:rPr>
      </w:pPr>
    </w:p>
    <w:p w14:paraId="50EBAD3C" w14:textId="0F0596A9" w:rsidR="004C0CE7" w:rsidRPr="00D10140" w:rsidRDefault="002801BD" w:rsidP="00A1689A">
      <w:pPr>
        <w:pStyle w:val="Heading2"/>
        <w:rPr>
          <w:rFonts w:ascii="Times New Roman" w:hAnsi="Times New Roman" w:cs="Times New Roman"/>
          <w:b/>
          <w:bCs/>
          <w:color w:val="000000" w:themeColor="text1"/>
          <w:sz w:val="30"/>
          <w:szCs w:val="30"/>
        </w:rPr>
      </w:pPr>
      <w:bookmarkStart w:id="5" w:name="_Toc191736890"/>
      <w:bookmarkStart w:id="6" w:name="_Toc191892441"/>
      <w:r w:rsidRPr="00D10140">
        <w:rPr>
          <w:rFonts w:ascii="Times New Roman" w:hAnsi="Times New Roman" w:cs="Times New Roman"/>
          <w:b/>
          <w:bCs/>
          <w:color w:val="000000" w:themeColor="text1"/>
          <w:sz w:val="30"/>
          <w:szCs w:val="30"/>
        </w:rPr>
        <w:t>P</w:t>
      </w:r>
      <w:r w:rsidR="0033689A" w:rsidRPr="00D10140">
        <w:rPr>
          <w:rFonts w:ascii="Times New Roman" w:hAnsi="Times New Roman" w:cs="Times New Roman"/>
          <w:b/>
          <w:bCs/>
          <w:color w:val="000000" w:themeColor="text1"/>
          <w:sz w:val="30"/>
          <w:szCs w:val="30"/>
        </w:rPr>
        <w:t>ositive Social Aspects</w:t>
      </w:r>
      <w:bookmarkEnd w:id="5"/>
      <w:bookmarkEnd w:id="6"/>
    </w:p>
    <w:p w14:paraId="7C61B128" w14:textId="77777777" w:rsidR="00900E4C" w:rsidRPr="00900E4C" w:rsidRDefault="00900E4C" w:rsidP="00900E4C"/>
    <w:p w14:paraId="4AD64DFB" w14:textId="21C08234" w:rsidR="0033689A" w:rsidRDefault="0033689A" w:rsidP="002956DC">
      <w:pPr>
        <w:pStyle w:val="Heading3"/>
        <w:spacing w:line="240" w:lineRule="auto"/>
        <w:rPr>
          <w:rFonts w:ascii="Times New Roman" w:hAnsi="Times New Roman" w:cs="Times New Roman"/>
          <w:b/>
          <w:bCs/>
          <w:color w:val="000000" w:themeColor="text1"/>
          <w:sz w:val="28"/>
          <w:szCs w:val="28"/>
        </w:rPr>
      </w:pPr>
      <w:bookmarkStart w:id="7" w:name="_Toc191736891"/>
      <w:bookmarkStart w:id="8" w:name="_Toc191892442"/>
      <w:r w:rsidRPr="000C4AD3">
        <w:rPr>
          <w:rFonts w:ascii="Times New Roman" w:hAnsi="Times New Roman" w:cs="Times New Roman"/>
          <w:b/>
          <w:bCs/>
          <w:color w:val="000000" w:themeColor="text1"/>
          <w:sz w:val="28"/>
          <w:szCs w:val="28"/>
        </w:rPr>
        <w:t>Accessibility and Affordability</w:t>
      </w:r>
      <w:bookmarkEnd w:id="7"/>
      <w:bookmarkEnd w:id="8"/>
    </w:p>
    <w:p w14:paraId="714FD117" w14:textId="77777777" w:rsidR="00B81C0F" w:rsidRPr="00B81C0F" w:rsidRDefault="00B81C0F" w:rsidP="002956DC">
      <w:pPr>
        <w:spacing w:line="240" w:lineRule="auto"/>
      </w:pPr>
    </w:p>
    <w:p w14:paraId="44B3663F" w14:textId="7E1DF6B5" w:rsidR="00B7093E" w:rsidRDefault="00C71340" w:rsidP="008B7672">
      <w:pPr>
        <w:pStyle w:val="ListParagraph"/>
        <w:ind w:left="0"/>
        <w:jc w:val="both"/>
        <w:rPr>
          <w:rFonts w:ascii="Times New Roman" w:eastAsia="Times New Roman" w:hAnsi="Times New Roman" w:cs="Times New Roman"/>
          <w:sz w:val="28"/>
          <w:szCs w:val="28"/>
        </w:rPr>
      </w:pPr>
      <w:r w:rsidRPr="00C71340">
        <w:rPr>
          <w:rFonts w:ascii="Times New Roman" w:eastAsia="Times New Roman" w:hAnsi="Times New Roman" w:cs="Times New Roman"/>
          <w:sz w:val="28"/>
          <w:szCs w:val="28"/>
        </w:rPr>
        <w:t xml:space="preserve">All business entities and individuals benefit from renting because they obtain equipment that perfectly fits their project requirements. Businesses benefit from this strategy when they need specialized equipment which they would only use occasionally because they access state-of-the-art technology without acquiring ownership themselves. Project requirements changes can be accommodated through rental contract modifications which secures appropriate tools exactly when they are needed. The financial strain is reduced through renting equipment. Businesses alongside individuals benefit from their capacity to preserve currency liquidity by avoiding payments of substantial upfront capital expenditures since they simply pay for equipment at usage time. Any business that operates on a restricted budget finds renting to be very advantageous because money stays available for necessary </w:t>
      </w:r>
      <w:r w:rsidRPr="00C71340">
        <w:rPr>
          <w:rFonts w:ascii="Times New Roman" w:eastAsia="Times New Roman" w:hAnsi="Times New Roman" w:cs="Times New Roman"/>
          <w:sz w:val="28"/>
          <w:szCs w:val="28"/>
        </w:rPr>
        <w:lastRenderedPageBreak/>
        <w:t>research projects and product development and sales promotion operations</w:t>
      </w:r>
      <w:r w:rsidR="00BE6D80">
        <w:rPr>
          <w:rFonts w:ascii="Times New Roman" w:eastAsia="Times New Roman" w:hAnsi="Times New Roman" w:cs="Times New Roman"/>
          <w:sz w:val="28"/>
          <w:szCs w:val="28"/>
        </w:rPr>
        <w:t>.</w:t>
      </w:r>
      <w:sdt>
        <w:sdtPr>
          <w:rPr>
            <w:rFonts w:ascii="Times New Roman" w:eastAsia="Times New Roman" w:hAnsi="Times New Roman" w:cs="Times New Roman"/>
            <w:sz w:val="28"/>
            <w:szCs w:val="28"/>
          </w:rPr>
          <w:id w:val="1105692571"/>
          <w:citation/>
        </w:sdtPr>
        <w:sdtEndPr/>
        <w:sdtContent>
          <w:r w:rsidR="00E407C2">
            <w:rPr>
              <w:rFonts w:ascii="Times New Roman" w:eastAsia="Times New Roman" w:hAnsi="Times New Roman" w:cs="Times New Roman"/>
              <w:sz w:val="28"/>
              <w:szCs w:val="28"/>
            </w:rPr>
            <w:fldChar w:fldCharType="begin"/>
          </w:r>
          <w:r w:rsidR="00E407C2">
            <w:rPr>
              <w:rFonts w:ascii="Times New Roman" w:eastAsia="Times New Roman" w:hAnsi="Times New Roman" w:cs="Times New Roman"/>
              <w:sz w:val="28"/>
              <w:szCs w:val="28"/>
            </w:rPr>
            <w:instrText xml:space="preserve"> CITATION Phi20 \l 1033 </w:instrText>
          </w:r>
          <w:r w:rsidR="00E407C2">
            <w:rPr>
              <w:rFonts w:ascii="Times New Roman" w:eastAsia="Times New Roman" w:hAnsi="Times New Roman" w:cs="Times New Roman"/>
              <w:sz w:val="28"/>
              <w:szCs w:val="28"/>
            </w:rPr>
            <w:fldChar w:fldCharType="separate"/>
          </w:r>
          <w:r w:rsidR="005A5595">
            <w:rPr>
              <w:rFonts w:ascii="Times New Roman" w:eastAsia="Times New Roman" w:hAnsi="Times New Roman" w:cs="Times New Roman"/>
              <w:noProof/>
              <w:sz w:val="28"/>
              <w:szCs w:val="28"/>
            </w:rPr>
            <w:t xml:space="preserve"> </w:t>
          </w:r>
          <w:r w:rsidR="005A5595" w:rsidRPr="005A5595">
            <w:rPr>
              <w:rFonts w:ascii="Times New Roman" w:eastAsia="Times New Roman" w:hAnsi="Times New Roman" w:cs="Times New Roman"/>
              <w:noProof/>
              <w:sz w:val="28"/>
              <w:szCs w:val="28"/>
            </w:rPr>
            <w:t>(Philip Hanrahan, 2020)</w:t>
          </w:r>
          <w:r w:rsidR="00E407C2">
            <w:rPr>
              <w:rFonts w:ascii="Times New Roman" w:eastAsia="Times New Roman" w:hAnsi="Times New Roman" w:cs="Times New Roman"/>
              <w:sz w:val="28"/>
              <w:szCs w:val="28"/>
            </w:rPr>
            <w:fldChar w:fldCharType="end"/>
          </w:r>
        </w:sdtContent>
      </w:sdt>
    </w:p>
    <w:p w14:paraId="6DEB8EC4" w14:textId="77777777" w:rsidR="00675D60" w:rsidRDefault="00675D60" w:rsidP="008B7672">
      <w:pPr>
        <w:pStyle w:val="ListParagraph"/>
        <w:ind w:left="0"/>
        <w:jc w:val="both"/>
        <w:rPr>
          <w:rFonts w:ascii="Times New Roman" w:hAnsi="Times New Roman" w:cs="Times New Roman"/>
          <w:sz w:val="28"/>
          <w:szCs w:val="28"/>
        </w:rPr>
      </w:pPr>
    </w:p>
    <w:p w14:paraId="31665475" w14:textId="77777777" w:rsidR="0033689A" w:rsidRPr="00A1689A" w:rsidRDefault="00F32F99" w:rsidP="008B7672">
      <w:pPr>
        <w:pStyle w:val="Heading3"/>
        <w:rPr>
          <w:rFonts w:ascii="Times New Roman" w:hAnsi="Times New Roman" w:cs="Times New Roman"/>
          <w:b/>
          <w:bCs/>
          <w:color w:val="000000" w:themeColor="text1"/>
          <w:sz w:val="28"/>
          <w:szCs w:val="28"/>
        </w:rPr>
      </w:pPr>
      <w:bookmarkStart w:id="9" w:name="_Toc191736892"/>
      <w:bookmarkStart w:id="10" w:name="_Toc191892443"/>
      <w:r w:rsidRPr="00A1689A">
        <w:rPr>
          <w:rFonts w:ascii="Times New Roman" w:hAnsi="Times New Roman" w:cs="Times New Roman"/>
          <w:b/>
          <w:bCs/>
          <w:color w:val="000000" w:themeColor="text1"/>
          <w:sz w:val="28"/>
          <w:szCs w:val="28"/>
        </w:rPr>
        <w:t>Tax Advantage</w:t>
      </w:r>
      <w:bookmarkEnd w:id="9"/>
      <w:bookmarkEnd w:id="10"/>
      <w:r w:rsidR="00F75461" w:rsidRPr="00A1689A">
        <w:rPr>
          <w:rFonts w:ascii="Times New Roman" w:hAnsi="Times New Roman" w:cs="Times New Roman"/>
          <w:b/>
          <w:bCs/>
          <w:color w:val="000000" w:themeColor="text1"/>
          <w:sz w:val="28"/>
          <w:szCs w:val="28"/>
        </w:rPr>
        <w:t xml:space="preserve"> </w:t>
      </w:r>
    </w:p>
    <w:p w14:paraId="3DC2D09D" w14:textId="77777777" w:rsidR="00F75461" w:rsidRPr="00F75461" w:rsidRDefault="00F75461" w:rsidP="008B7672">
      <w:pPr>
        <w:pStyle w:val="ListParagraph"/>
        <w:ind w:left="0"/>
        <w:rPr>
          <w:rFonts w:ascii="Times New Roman" w:hAnsi="Times New Roman" w:cs="Times New Roman"/>
          <w:sz w:val="28"/>
          <w:szCs w:val="28"/>
        </w:rPr>
      </w:pPr>
    </w:p>
    <w:p w14:paraId="5FCE6BAC" w14:textId="527F14D1" w:rsidR="00EE5996" w:rsidRDefault="005B460D" w:rsidP="008B7672">
      <w:pPr>
        <w:pStyle w:val="ListParagraph"/>
        <w:ind w:left="0"/>
        <w:jc w:val="both"/>
        <w:rPr>
          <w:rFonts w:ascii="Times New Roman" w:hAnsi="Times New Roman" w:cs="Times New Roman"/>
          <w:sz w:val="28"/>
          <w:szCs w:val="28"/>
        </w:rPr>
      </w:pPr>
      <w:r w:rsidRPr="005B460D">
        <w:rPr>
          <w:rFonts w:ascii="Times New Roman" w:hAnsi="Times New Roman" w:cs="Times New Roman"/>
          <w:sz w:val="28"/>
          <w:szCs w:val="28"/>
        </w:rPr>
        <w:t xml:space="preserve">The tax benefits of rental payments become immediately available because business expenses allow a full deduction during the expense year. Equipment depreciation deductions resulting from purchases get distributed across multiple yearly deductions. Companies alongside individual consumers benefit from tax savings through renting because it allows immediate reduction of taxable income for better cash flow management. Through equipment rental businesses can reduce their taxable income because ownership costs are tax-break eligible without binding themselves to equipment ownership needs. </w:t>
      </w:r>
      <w:sdt>
        <w:sdtPr>
          <w:rPr>
            <w:rFonts w:ascii="Times New Roman" w:hAnsi="Times New Roman" w:cs="Times New Roman"/>
            <w:sz w:val="28"/>
            <w:szCs w:val="28"/>
          </w:rPr>
          <w:id w:val="2038615694"/>
          <w:citation/>
        </w:sdtPr>
        <w:sdtEndPr/>
        <w:sdtContent>
          <w:r w:rsidR="006A2CC3">
            <w:rPr>
              <w:rFonts w:ascii="Times New Roman" w:hAnsi="Times New Roman" w:cs="Times New Roman"/>
              <w:sz w:val="28"/>
              <w:szCs w:val="28"/>
            </w:rPr>
            <w:fldChar w:fldCharType="begin"/>
          </w:r>
          <w:r w:rsidR="006A2CC3">
            <w:rPr>
              <w:rFonts w:ascii="Times New Roman" w:hAnsi="Times New Roman" w:cs="Times New Roman"/>
              <w:sz w:val="28"/>
              <w:szCs w:val="28"/>
            </w:rPr>
            <w:instrText xml:space="preserve"> CITATION Nur22 \l 1033 </w:instrText>
          </w:r>
          <w:r w:rsidR="006A2CC3">
            <w:rPr>
              <w:rFonts w:ascii="Times New Roman" w:hAnsi="Times New Roman" w:cs="Times New Roman"/>
              <w:sz w:val="28"/>
              <w:szCs w:val="28"/>
            </w:rPr>
            <w:fldChar w:fldCharType="separate"/>
          </w:r>
          <w:r w:rsidR="005A5595" w:rsidRPr="005A5595">
            <w:rPr>
              <w:rFonts w:ascii="Times New Roman" w:hAnsi="Times New Roman" w:cs="Times New Roman"/>
              <w:noProof/>
              <w:sz w:val="28"/>
              <w:szCs w:val="28"/>
            </w:rPr>
            <w:t>(Basher, March 10, 2022)</w:t>
          </w:r>
          <w:r w:rsidR="006A2CC3">
            <w:rPr>
              <w:rFonts w:ascii="Times New Roman" w:hAnsi="Times New Roman" w:cs="Times New Roman"/>
              <w:sz w:val="28"/>
              <w:szCs w:val="28"/>
            </w:rPr>
            <w:fldChar w:fldCharType="end"/>
          </w:r>
        </w:sdtContent>
      </w:sdt>
      <w:sdt>
        <w:sdtPr>
          <w:rPr>
            <w:rFonts w:ascii="Times New Roman" w:hAnsi="Times New Roman" w:cs="Times New Roman"/>
            <w:sz w:val="28"/>
            <w:szCs w:val="28"/>
          </w:rPr>
          <w:id w:val="1084649246"/>
          <w:citation/>
        </w:sdtPr>
        <w:sdtEndPr/>
        <w:sdtContent>
          <w:r w:rsidR="006A2CC3">
            <w:rPr>
              <w:rFonts w:ascii="Times New Roman" w:hAnsi="Times New Roman" w:cs="Times New Roman"/>
              <w:sz w:val="28"/>
              <w:szCs w:val="28"/>
            </w:rPr>
            <w:fldChar w:fldCharType="begin"/>
          </w:r>
          <w:r w:rsidR="006A2CC3">
            <w:rPr>
              <w:rFonts w:ascii="Times New Roman" w:hAnsi="Times New Roman" w:cs="Times New Roman"/>
              <w:sz w:val="28"/>
              <w:szCs w:val="28"/>
            </w:rPr>
            <w:instrText xml:space="preserve"> CITATION Phi20 \l 1033 </w:instrText>
          </w:r>
          <w:r w:rsidR="006A2CC3">
            <w:rPr>
              <w:rFonts w:ascii="Times New Roman" w:hAnsi="Times New Roman" w:cs="Times New Roman"/>
              <w:sz w:val="28"/>
              <w:szCs w:val="28"/>
            </w:rPr>
            <w:fldChar w:fldCharType="separate"/>
          </w:r>
          <w:r w:rsidR="005A5595">
            <w:rPr>
              <w:rFonts w:ascii="Times New Roman" w:hAnsi="Times New Roman" w:cs="Times New Roman"/>
              <w:noProof/>
              <w:sz w:val="28"/>
              <w:szCs w:val="28"/>
            </w:rPr>
            <w:t xml:space="preserve"> </w:t>
          </w:r>
          <w:r w:rsidR="005A5595" w:rsidRPr="005A5595">
            <w:rPr>
              <w:rFonts w:ascii="Times New Roman" w:hAnsi="Times New Roman" w:cs="Times New Roman"/>
              <w:noProof/>
              <w:sz w:val="28"/>
              <w:szCs w:val="28"/>
            </w:rPr>
            <w:t>(Philip Hanrahan, 2020)</w:t>
          </w:r>
          <w:r w:rsidR="006A2CC3">
            <w:rPr>
              <w:rFonts w:ascii="Times New Roman" w:hAnsi="Times New Roman" w:cs="Times New Roman"/>
              <w:sz w:val="28"/>
              <w:szCs w:val="28"/>
            </w:rPr>
            <w:fldChar w:fldCharType="end"/>
          </w:r>
        </w:sdtContent>
      </w:sdt>
    </w:p>
    <w:p w14:paraId="2D8CE418" w14:textId="77777777" w:rsidR="008B7672" w:rsidRPr="004D4B19" w:rsidRDefault="008B7672" w:rsidP="008B7672">
      <w:pPr>
        <w:pStyle w:val="ListParagraph"/>
        <w:ind w:left="0"/>
        <w:jc w:val="both"/>
        <w:rPr>
          <w:rFonts w:ascii="Times New Roman" w:hAnsi="Times New Roman" w:cs="Times New Roman"/>
          <w:sz w:val="28"/>
          <w:szCs w:val="28"/>
        </w:rPr>
      </w:pPr>
    </w:p>
    <w:p w14:paraId="0D05A098" w14:textId="24D2B5D1" w:rsidR="0033689A" w:rsidRDefault="0033689A" w:rsidP="008B7672">
      <w:pPr>
        <w:pStyle w:val="Heading3"/>
        <w:rPr>
          <w:rFonts w:ascii="Times New Roman" w:hAnsi="Times New Roman" w:cs="Times New Roman"/>
          <w:b/>
          <w:bCs/>
          <w:color w:val="000000" w:themeColor="text1"/>
          <w:sz w:val="28"/>
          <w:szCs w:val="28"/>
        </w:rPr>
      </w:pPr>
      <w:bookmarkStart w:id="11" w:name="_Toc191736893"/>
      <w:bookmarkStart w:id="12" w:name="_Toc191892444"/>
      <w:r w:rsidRPr="00A1689A">
        <w:rPr>
          <w:rFonts w:ascii="Times New Roman" w:hAnsi="Times New Roman" w:cs="Times New Roman"/>
          <w:b/>
          <w:bCs/>
          <w:color w:val="000000" w:themeColor="text1"/>
          <w:sz w:val="28"/>
          <w:szCs w:val="28"/>
        </w:rPr>
        <w:t>Technological Advancement and Skill Development</w:t>
      </w:r>
      <w:bookmarkEnd w:id="11"/>
      <w:bookmarkEnd w:id="12"/>
    </w:p>
    <w:p w14:paraId="7E32737E" w14:textId="39B55FBF" w:rsidR="00C47CC4" w:rsidRDefault="00D4085D" w:rsidP="008B7672">
      <w:pPr>
        <w:pStyle w:val="NormalWeb"/>
        <w:jc w:val="both"/>
        <w:rPr>
          <w:sz w:val="28"/>
          <w:szCs w:val="28"/>
        </w:rPr>
      </w:pPr>
      <w:r w:rsidRPr="00D4085D">
        <w:rPr>
          <w:sz w:val="28"/>
          <w:szCs w:val="28"/>
        </w:rPr>
        <w:t xml:space="preserve">Most up-to-date surveying equipment can be used by rental, without the depreciation issues of owner ship. This access ensures that both end-users as well as companies can rely on advanced technologies to enhance project precision and efficiency. They instead strengthen themselves with the use of new tools instead of buying new machinery; they are capable to keep competitiveness in their sector. The existence of superior tools also contributes to a skill learning since it permits users to exercise employing the brands newer technology while increasing their knowledge of them. </w:t>
      </w:r>
    </w:p>
    <w:p w14:paraId="09889A6A" w14:textId="77777777" w:rsidR="00342E8B" w:rsidRPr="00EE5996" w:rsidRDefault="00342E8B" w:rsidP="008B7672">
      <w:pPr>
        <w:pStyle w:val="NormalWeb"/>
        <w:jc w:val="both"/>
        <w:rPr>
          <w:sz w:val="28"/>
          <w:szCs w:val="28"/>
        </w:rPr>
      </w:pPr>
    </w:p>
    <w:p w14:paraId="7085AA3F" w14:textId="77777777" w:rsidR="0033689A" w:rsidRPr="00D10140" w:rsidRDefault="0033689A" w:rsidP="000C4AD3">
      <w:pPr>
        <w:pStyle w:val="Heading2"/>
        <w:rPr>
          <w:rFonts w:ascii="Times New Roman" w:hAnsi="Times New Roman" w:cs="Times New Roman"/>
          <w:b/>
          <w:bCs/>
          <w:color w:val="000000" w:themeColor="text1"/>
          <w:sz w:val="30"/>
          <w:szCs w:val="30"/>
        </w:rPr>
      </w:pPr>
      <w:bookmarkStart w:id="13" w:name="_Toc191736894"/>
      <w:bookmarkStart w:id="14" w:name="_Toc191892445"/>
      <w:r w:rsidRPr="00D10140">
        <w:rPr>
          <w:rFonts w:ascii="Times New Roman" w:hAnsi="Times New Roman" w:cs="Times New Roman"/>
          <w:b/>
          <w:bCs/>
          <w:color w:val="000000" w:themeColor="text1"/>
          <w:sz w:val="30"/>
          <w:szCs w:val="30"/>
        </w:rPr>
        <w:t>Negative Social Aspects</w:t>
      </w:r>
      <w:bookmarkEnd w:id="13"/>
      <w:bookmarkEnd w:id="14"/>
    </w:p>
    <w:p w14:paraId="52E12E4B" w14:textId="77777777" w:rsidR="008B6814" w:rsidRPr="008B6814" w:rsidRDefault="008B6814" w:rsidP="008B6814"/>
    <w:p w14:paraId="2AEF0BCD" w14:textId="259D7B6B" w:rsidR="00823F20" w:rsidRDefault="00AB09BC" w:rsidP="00BA71A1">
      <w:pPr>
        <w:pStyle w:val="Heading3"/>
        <w:rPr>
          <w:rFonts w:ascii="Times New Roman" w:hAnsi="Times New Roman" w:cs="Times New Roman"/>
          <w:b/>
          <w:bCs/>
          <w:color w:val="000000" w:themeColor="text1"/>
          <w:sz w:val="28"/>
          <w:szCs w:val="28"/>
        </w:rPr>
      </w:pPr>
      <w:bookmarkStart w:id="15" w:name="_Toc191736895"/>
      <w:bookmarkStart w:id="16" w:name="_Toc191892446"/>
      <w:r w:rsidRPr="00C71431">
        <w:rPr>
          <w:rFonts w:ascii="Times New Roman" w:hAnsi="Times New Roman" w:cs="Times New Roman"/>
          <w:b/>
          <w:bCs/>
          <w:color w:val="000000" w:themeColor="text1"/>
          <w:sz w:val="28"/>
          <w:szCs w:val="28"/>
        </w:rPr>
        <w:t>Digital Divide</w:t>
      </w:r>
      <w:bookmarkEnd w:id="15"/>
      <w:bookmarkEnd w:id="16"/>
    </w:p>
    <w:p w14:paraId="383DE926" w14:textId="77777777" w:rsidR="00E7654E" w:rsidRDefault="00E7654E" w:rsidP="00E03850">
      <w:pPr>
        <w:jc w:val="both"/>
      </w:pPr>
    </w:p>
    <w:p w14:paraId="5733BE10" w14:textId="0628320F" w:rsidR="005F301C" w:rsidRDefault="00291FCD" w:rsidP="00E03850">
      <w:pPr>
        <w:jc w:val="both"/>
        <w:rPr>
          <w:rFonts w:ascii="Times New Roman" w:hAnsi="Times New Roman" w:cs="Times New Roman"/>
          <w:sz w:val="28"/>
          <w:szCs w:val="28"/>
        </w:rPr>
      </w:pPr>
      <w:r>
        <w:rPr>
          <w:rFonts w:ascii="Times New Roman" w:hAnsi="Times New Roman" w:cs="Times New Roman"/>
          <w:sz w:val="28"/>
          <w:szCs w:val="28"/>
        </w:rPr>
        <w:t>According to data</w:t>
      </w:r>
      <w:r w:rsidRPr="00291FCD">
        <w:rPr>
          <w:rFonts w:ascii="Times New Roman" w:hAnsi="Times New Roman" w:cs="Times New Roman"/>
          <w:sz w:val="28"/>
          <w:szCs w:val="28"/>
        </w:rPr>
        <w:t xml:space="preserve"> in 2023, only 51.6% of Nepal’s population has internet access. Thus, this digital divide is a big issue particularly for a lot of people in rural and remote areas where internet access is either nonexistent or very unreliable. However, this is not an easy task for an e-commerce platform where the main focus is to sell survey equipment rentals. The service may not reach people in areas without </w:t>
      </w:r>
      <w:r w:rsidRPr="00291FCD">
        <w:rPr>
          <w:rFonts w:ascii="Times New Roman" w:hAnsi="Times New Roman" w:cs="Times New Roman"/>
          <w:sz w:val="28"/>
          <w:szCs w:val="28"/>
        </w:rPr>
        <w:lastRenderedPageBreak/>
        <w:t>consistent internet access, with which</w:t>
      </w:r>
      <w:r>
        <w:rPr>
          <w:rFonts w:ascii="Times New Roman" w:hAnsi="Times New Roman" w:cs="Times New Roman"/>
          <w:sz w:val="28"/>
          <w:szCs w:val="28"/>
        </w:rPr>
        <w:t xml:space="preserve"> people</w:t>
      </w:r>
      <w:r w:rsidRPr="00291FCD">
        <w:rPr>
          <w:rFonts w:ascii="Times New Roman" w:hAnsi="Times New Roman" w:cs="Times New Roman"/>
          <w:sz w:val="28"/>
          <w:szCs w:val="28"/>
        </w:rPr>
        <w:t xml:space="preserve"> will not be able to use. In addition, some people from certain parts may not be digitally literate enough to fully utilize the platform. Despite having access to the internet, some people may not even know how to use the website and as a result will not have as many customers for the service.</w:t>
      </w:r>
      <w:sdt>
        <w:sdtPr>
          <w:rPr>
            <w:rFonts w:ascii="Times New Roman" w:hAnsi="Times New Roman" w:cs="Times New Roman"/>
            <w:sz w:val="28"/>
            <w:szCs w:val="28"/>
          </w:rPr>
          <w:id w:val="-1354561510"/>
          <w:citation/>
        </w:sdtPr>
        <w:sdtEndPr/>
        <w:sdtContent>
          <w:r w:rsidR="00F25E29">
            <w:rPr>
              <w:rFonts w:ascii="Times New Roman" w:hAnsi="Times New Roman" w:cs="Times New Roman"/>
              <w:sz w:val="28"/>
              <w:szCs w:val="28"/>
            </w:rPr>
            <w:fldChar w:fldCharType="begin"/>
          </w:r>
          <w:r w:rsidR="00F25E29">
            <w:rPr>
              <w:rFonts w:ascii="Times New Roman" w:hAnsi="Times New Roman" w:cs="Times New Roman"/>
              <w:sz w:val="28"/>
              <w:szCs w:val="28"/>
            </w:rPr>
            <w:instrText xml:space="preserve"> CITATION Abi23 \l 1033 </w:instrText>
          </w:r>
          <w:r w:rsidR="00F25E29">
            <w:rPr>
              <w:rFonts w:ascii="Times New Roman" w:hAnsi="Times New Roman" w:cs="Times New Roman"/>
              <w:sz w:val="28"/>
              <w:szCs w:val="28"/>
            </w:rPr>
            <w:fldChar w:fldCharType="separate"/>
          </w:r>
          <w:r w:rsidR="005A5595">
            <w:rPr>
              <w:rFonts w:ascii="Times New Roman" w:hAnsi="Times New Roman" w:cs="Times New Roman"/>
              <w:noProof/>
              <w:sz w:val="28"/>
              <w:szCs w:val="28"/>
            </w:rPr>
            <w:t xml:space="preserve"> </w:t>
          </w:r>
          <w:r w:rsidR="005A5595" w:rsidRPr="005A5595">
            <w:rPr>
              <w:rFonts w:ascii="Times New Roman" w:hAnsi="Times New Roman" w:cs="Times New Roman"/>
              <w:noProof/>
              <w:sz w:val="28"/>
              <w:szCs w:val="28"/>
            </w:rPr>
            <w:t>(Gajurel, 6 July, 2023)</w:t>
          </w:r>
          <w:r w:rsidR="00F25E29">
            <w:rPr>
              <w:rFonts w:ascii="Times New Roman" w:hAnsi="Times New Roman" w:cs="Times New Roman"/>
              <w:sz w:val="28"/>
              <w:szCs w:val="28"/>
            </w:rPr>
            <w:fldChar w:fldCharType="end"/>
          </w:r>
        </w:sdtContent>
      </w:sdt>
    </w:p>
    <w:p w14:paraId="49C43869" w14:textId="77777777" w:rsidR="00FB0D8C" w:rsidRPr="00823F20" w:rsidRDefault="00FB0D8C" w:rsidP="00E03850">
      <w:pPr>
        <w:jc w:val="both"/>
        <w:rPr>
          <w:rFonts w:ascii="Times New Roman" w:hAnsi="Times New Roman" w:cs="Times New Roman"/>
          <w:sz w:val="28"/>
          <w:szCs w:val="28"/>
        </w:rPr>
      </w:pPr>
    </w:p>
    <w:p w14:paraId="770F42A7" w14:textId="77777777" w:rsidR="00AB09BC" w:rsidRPr="002954A0" w:rsidRDefault="00AB09BC" w:rsidP="002954A0">
      <w:pPr>
        <w:pStyle w:val="Heading3"/>
        <w:rPr>
          <w:rFonts w:ascii="Times New Roman" w:hAnsi="Times New Roman" w:cs="Times New Roman"/>
          <w:b/>
          <w:bCs/>
          <w:sz w:val="28"/>
          <w:szCs w:val="28"/>
        </w:rPr>
      </w:pPr>
      <w:bookmarkStart w:id="17" w:name="_Toc191736896"/>
      <w:bookmarkStart w:id="18" w:name="_Toc191892447"/>
      <w:r w:rsidRPr="002954A0">
        <w:rPr>
          <w:rFonts w:ascii="Times New Roman" w:hAnsi="Times New Roman" w:cs="Times New Roman"/>
          <w:b/>
          <w:bCs/>
          <w:color w:val="000000" w:themeColor="text1"/>
          <w:sz w:val="28"/>
          <w:szCs w:val="28"/>
        </w:rPr>
        <w:t>Equipment Misuse and Lack of Awareness</w:t>
      </w:r>
      <w:bookmarkEnd w:id="17"/>
      <w:bookmarkEnd w:id="18"/>
    </w:p>
    <w:p w14:paraId="1F7CEE84" w14:textId="77777777" w:rsidR="00E96DF2" w:rsidRDefault="00E96DF2" w:rsidP="00E96DF2">
      <w:pPr>
        <w:pStyle w:val="ListParagraph"/>
        <w:jc w:val="both"/>
        <w:rPr>
          <w:rFonts w:ascii="Times New Roman" w:hAnsi="Times New Roman" w:cs="Times New Roman"/>
          <w:sz w:val="28"/>
          <w:szCs w:val="28"/>
        </w:rPr>
      </w:pPr>
    </w:p>
    <w:p w14:paraId="3D88EDFF" w14:textId="00B10AF8" w:rsidR="00DC3D3D" w:rsidRDefault="00757EC0" w:rsidP="001E6738">
      <w:pPr>
        <w:pStyle w:val="ListParagraph"/>
        <w:ind w:left="0"/>
        <w:jc w:val="both"/>
        <w:rPr>
          <w:rFonts w:ascii="Times New Roman" w:hAnsi="Times New Roman" w:cs="Times New Roman"/>
          <w:sz w:val="28"/>
          <w:szCs w:val="28"/>
        </w:rPr>
      </w:pPr>
      <w:r w:rsidRPr="00757EC0">
        <w:rPr>
          <w:rFonts w:ascii="Times New Roman" w:hAnsi="Times New Roman" w:cs="Times New Roman"/>
          <w:sz w:val="28"/>
          <w:szCs w:val="28"/>
        </w:rPr>
        <w:t xml:space="preserve">The negative social aspects of the survey equipment rental business may include, equipment misuse and or lack of awareness. Some users, in particular those new to surveying and therefore have insufficient knowledge or training to do so, may have difficulties dealing correctly with advanced equipment. Lacking the proper use of rented equipment can mean in accurate data collection, project delays, and it can damage rented equipment. In addition, some of these people may be negligent or do not have any idea how to use the devices. In addition to raising maintenance and repair costs for the rental platform, surveying projects become less efficient and reliable. In addition, if incorrectly used, equipment can cause land measurements to be less accurate and construction planning to not be accurate which can lead to disputes or monetary losses. </w:t>
      </w:r>
      <w:sdt>
        <w:sdtPr>
          <w:rPr>
            <w:rFonts w:ascii="Times New Roman" w:hAnsi="Times New Roman" w:cs="Times New Roman"/>
            <w:sz w:val="28"/>
            <w:szCs w:val="28"/>
          </w:rPr>
          <w:id w:val="1752777952"/>
          <w:citation/>
        </w:sdtPr>
        <w:sdtEndPr/>
        <w:sdtContent>
          <w:r w:rsidR="00001419">
            <w:rPr>
              <w:rFonts w:ascii="Times New Roman" w:hAnsi="Times New Roman" w:cs="Times New Roman"/>
              <w:sz w:val="28"/>
              <w:szCs w:val="28"/>
            </w:rPr>
            <w:fldChar w:fldCharType="begin"/>
          </w:r>
          <w:r w:rsidR="00001419">
            <w:rPr>
              <w:rFonts w:ascii="Times New Roman" w:hAnsi="Times New Roman" w:cs="Times New Roman"/>
              <w:sz w:val="28"/>
              <w:szCs w:val="28"/>
            </w:rPr>
            <w:instrText xml:space="preserve"> CITATION Key20 \l 1033 </w:instrText>
          </w:r>
          <w:r w:rsidR="00001419">
            <w:rPr>
              <w:rFonts w:ascii="Times New Roman" w:hAnsi="Times New Roman" w:cs="Times New Roman"/>
              <w:sz w:val="28"/>
              <w:szCs w:val="28"/>
            </w:rPr>
            <w:fldChar w:fldCharType="separate"/>
          </w:r>
          <w:r w:rsidR="005A5595" w:rsidRPr="005A5595">
            <w:rPr>
              <w:rFonts w:ascii="Times New Roman" w:hAnsi="Times New Roman" w:cs="Times New Roman"/>
              <w:noProof/>
              <w:sz w:val="28"/>
              <w:szCs w:val="28"/>
            </w:rPr>
            <w:t>(Technologies, August 24, 2020)</w:t>
          </w:r>
          <w:r w:rsidR="00001419">
            <w:rPr>
              <w:rFonts w:ascii="Times New Roman" w:hAnsi="Times New Roman" w:cs="Times New Roman"/>
              <w:sz w:val="28"/>
              <w:szCs w:val="28"/>
            </w:rPr>
            <w:fldChar w:fldCharType="end"/>
          </w:r>
        </w:sdtContent>
      </w:sdt>
    </w:p>
    <w:p w14:paraId="6ED11F05" w14:textId="77777777" w:rsidR="001E6738" w:rsidRPr="001E6738" w:rsidRDefault="001E6738" w:rsidP="001E6738">
      <w:pPr>
        <w:pStyle w:val="ListParagraph"/>
        <w:ind w:left="0"/>
        <w:jc w:val="both"/>
        <w:rPr>
          <w:rFonts w:ascii="Times New Roman" w:hAnsi="Times New Roman" w:cs="Times New Roman"/>
          <w:sz w:val="28"/>
          <w:szCs w:val="28"/>
        </w:rPr>
      </w:pPr>
    </w:p>
    <w:p w14:paraId="491F12D9" w14:textId="77777777" w:rsidR="0033689A" w:rsidRDefault="0033689A" w:rsidP="007472A6">
      <w:pPr>
        <w:pStyle w:val="Heading1"/>
        <w:rPr>
          <w:rFonts w:ascii="Times New Roman" w:hAnsi="Times New Roman" w:cs="Times New Roman"/>
          <w:b/>
          <w:bCs/>
          <w:color w:val="000000" w:themeColor="text1"/>
          <w:szCs w:val="32"/>
        </w:rPr>
      </w:pPr>
      <w:bookmarkStart w:id="19" w:name="_Toc191736897"/>
      <w:bookmarkStart w:id="20" w:name="_Toc191892448"/>
      <w:r w:rsidRPr="007472A6">
        <w:rPr>
          <w:rFonts w:ascii="Times New Roman" w:hAnsi="Times New Roman" w:cs="Times New Roman"/>
          <w:b/>
          <w:bCs/>
          <w:color w:val="000000" w:themeColor="text1"/>
          <w:szCs w:val="32"/>
        </w:rPr>
        <w:t>Legal Aspects</w:t>
      </w:r>
      <w:bookmarkEnd w:id="19"/>
      <w:bookmarkEnd w:id="20"/>
    </w:p>
    <w:p w14:paraId="4822E60C" w14:textId="77777777" w:rsidR="00A77494" w:rsidRPr="00A77494" w:rsidRDefault="00A77494" w:rsidP="00A77494"/>
    <w:p w14:paraId="7DE044AE" w14:textId="6643C50C" w:rsidR="002E59A9" w:rsidRDefault="002E59A9" w:rsidP="007472A6">
      <w:pPr>
        <w:pStyle w:val="Heading2"/>
        <w:rPr>
          <w:rFonts w:ascii="Times New Roman" w:hAnsi="Times New Roman" w:cs="Times New Roman"/>
          <w:b/>
          <w:bCs/>
          <w:color w:val="000000" w:themeColor="text1"/>
          <w:sz w:val="28"/>
          <w:szCs w:val="28"/>
        </w:rPr>
      </w:pPr>
      <w:bookmarkStart w:id="21" w:name="_Toc191736898"/>
      <w:bookmarkStart w:id="22" w:name="_Toc191892449"/>
      <w:r w:rsidRPr="007472A6">
        <w:rPr>
          <w:rFonts w:ascii="Times New Roman" w:hAnsi="Times New Roman" w:cs="Times New Roman"/>
          <w:b/>
          <w:bCs/>
          <w:color w:val="000000" w:themeColor="text1"/>
          <w:sz w:val="28"/>
          <w:szCs w:val="28"/>
        </w:rPr>
        <w:t>Consumer Protection Act</w:t>
      </w:r>
      <w:bookmarkEnd w:id="21"/>
      <w:bookmarkEnd w:id="22"/>
    </w:p>
    <w:p w14:paraId="50EB56C8" w14:textId="77777777" w:rsidR="00104E24" w:rsidRPr="00104E24" w:rsidRDefault="00104E24" w:rsidP="00104E24"/>
    <w:p w14:paraId="33F9C4F2" w14:textId="1CB2DCBF" w:rsidR="00583AB1" w:rsidRDefault="00104E24" w:rsidP="00104E24">
      <w:pPr>
        <w:pStyle w:val="ListParagraph"/>
        <w:ind w:left="0"/>
        <w:jc w:val="both"/>
        <w:rPr>
          <w:rFonts w:ascii="Times New Roman" w:eastAsia="Times New Roman" w:hAnsi="Times New Roman" w:cs="Times New Roman"/>
          <w:sz w:val="28"/>
          <w:szCs w:val="28"/>
        </w:rPr>
      </w:pPr>
      <w:r w:rsidRPr="00104E24">
        <w:rPr>
          <w:rFonts w:ascii="Times New Roman" w:eastAsia="Times New Roman" w:hAnsi="Times New Roman" w:cs="Times New Roman"/>
          <w:sz w:val="28"/>
          <w:szCs w:val="28"/>
        </w:rPr>
        <w:t>The Consumer Protection Act, 2075 (2018) emphasizes that the good and service offered to consumer should be of quality and protect them against unfair trade practice. It enables consumers to obtain accurate information about products, fair pricing as well as right of recourse in the event of defective goods and misleading advertisements causing them harm. In regard to e-commerce survey equipment rental platform, particularly to ensure that there is transparency and fairness is this act. Businesses have to disclose rental terms, condition of the equipment, pricing and warranties. The sellers also have to avoid false advertising and must enforce the safety and the quality of items rented. In case of disputes, they can also demand compensation for any economic or physical damage done due to substandard equipment as well as unfair practices.</w:t>
      </w:r>
      <w:sdt>
        <w:sdtPr>
          <w:rPr>
            <w:rFonts w:ascii="Times New Roman" w:eastAsia="Times New Roman" w:hAnsi="Times New Roman" w:cs="Times New Roman"/>
            <w:sz w:val="28"/>
            <w:szCs w:val="28"/>
          </w:rPr>
          <w:id w:val="-838617677"/>
          <w:citation/>
        </w:sdtPr>
        <w:sdtEndPr/>
        <w:sdtContent>
          <w:r w:rsidR="00A853FD">
            <w:rPr>
              <w:rFonts w:ascii="Times New Roman" w:eastAsia="Times New Roman" w:hAnsi="Times New Roman" w:cs="Times New Roman"/>
              <w:sz w:val="28"/>
              <w:szCs w:val="28"/>
            </w:rPr>
            <w:fldChar w:fldCharType="begin"/>
          </w:r>
          <w:r w:rsidR="00A853FD">
            <w:rPr>
              <w:rFonts w:ascii="Times New Roman" w:eastAsia="Times New Roman" w:hAnsi="Times New Roman" w:cs="Times New Roman"/>
              <w:sz w:val="28"/>
              <w:szCs w:val="28"/>
            </w:rPr>
            <w:instrText xml:space="preserve"> CITATION Nep18 \l 1033 </w:instrText>
          </w:r>
          <w:r w:rsidR="00A853FD">
            <w:rPr>
              <w:rFonts w:ascii="Times New Roman" w:eastAsia="Times New Roman" w:hAnsi="Times New Roman" w:cs="Times New Roman"/>
              <w:sz w:val="28"/>
              <w:szCs w:val="28"/>
            </w:rPr>
            <w:fldChar w:fldCharType="separate"/>
          </w:r>
          <w:r w:rsidR="005A5595">
            <w:rPr>
              <w:rFonts w:ascii="Times New Roman" w:eastAsia="Times New Roman" w:hAnsi="Times New Roman" w:cs="Times New Roman"/>
              <w:noProof/>
              <w:sz w:val="28"/>
              <w:szCs w:val="28"/>
            </w:rPr>
            <w:t xml:space="preserve"> </w:t>
          </w:r>
          <w:r w:rsidR="005A5595" w:rsidRPr="005A5595">
            <w:rPr>
              <w:rFonts w:ascii="Times New Roman" w:eastAsia="Times New Roman" w:hAnsi="Times New Roman" w:cs="Times New Roman"/>
              <w:noProof/>
              <w:sz w:val="28"/>
              <w:szCs w:val="28"/>
            </w:rPr>
            <w:t>(Journals, 2018)</w:t>
          </w:r>
          <w:r w:rsidR="00A853FD">
            <w:rPr>
              <w:rFonts w:ascii="Times New Roman" w:eastAsia="Times New Roman" w:hAnsi="Times New Roman" w:cs="Times New Roman"/>
              <w:sz w:val="28"/>
              <w:szCs w:val="28"/>
            </w:rPr>
            <w:fldChar w:fldCharType="end"/>
          </w:r>
        </w:sdtContent>
      </w:sdt>
    </w:p>
    <w:p w14:paraId="10055A4C" w14:textId="4D7E365A" w:rsidR="002E59A9" w:rsidRDefault="002E59A9" w:rsidP="007472A6">
      <w:pPr>
        <w:pStyle w:val="Heading2"/>
        <w:rPr>
          <w:rFonts w:ascii="Times New Roman" w:hAnsi="Times New Roman" w:cs="Times New Roman"/>
          <w:b/>
          <w:bCs/>
          <w:color w:val="000000" w:themeColor="text1"/>
          <w:sz w:val="28"/>
          <w:szCs w:val="28"/>
        </w:rPr>
      </w:pPr>
      <w:bookmarkStart w:id="23" w:name="_Toc191736899"/>
      <w:bookmarkStart w:id="24" w:name="_Toc191892450"/>
      <w:r w:rsidRPr="007472A6">
        <w:rPr>
          <w:rFonts w:ascii="Times New Roman" w:hAnsi="Times New Roman" w:cs="Times New Roman"/>
          <w:b/>
          <w:bCs/>
          <w:color w:val="000000" w:themeColor="text1"/>
          <w:sz w:val="28"/>
          <w:szCs w:val="28"/>
        </w:rPr>
        <w:lastRenderedPageBreak/>
        <w:t>Taxation and Business Registration</w:t>
      </w:r>
      <w:bookmarkEnd w:id="23"/>
      <w:bookmarkEnd w:id="24"/>
      <w:r w:rsidRPr="007472A6">
        <w:rPr>
          <w:rFonts w:ascii="Times New Roman" w:hAnsi="Times New Roman" w:cs="Times New Roman"/>
          <w:b/>
          <w:bCs/>
          <w:color w:val="000000" w:themeColor="text1"/>
          <w:sz w:val="28"/>
          <w:szCs w:val="28"/>
        </w:rPr>
        <w:t xml:space="preserve"> </w:t>
      </w:r>
    </w:p>
    <w:p w14:paraId="7DF7F355" w14:textId="77777777" w:rsidR="00186B65" w:rsidRPr="00186B65" w:rsidRDefault="00186B65" w:rsidP="00186B65"/>
    <w:p w14:paraId="4B073C8D" w14:textId="214F27BD" w:rsidR="000A3257" w:rsidRDefault="000A3257" w:rsidP="000A3257">
      <w:pPr>
        <w:pStyle w:val="ListParagraph"/>
        <w:ind w:left="0"/>
        <w:jc w:val="both"/>
        <w:rPr>
          <w:rFonts w:ascii="Times New Roman" w:eastAsia="Times New Roman" w:hAnsi="Times New Roman" w:cs="Times New Roman"/>
          <w:sz w:val="28"/>
          <w:szCs w:val="28"/>
        </w:rPr>
      </w:pPr>
      <w:r w:rsidRPr="000A3257">
        <w:rPr>
          <w:rFonts w:ascii="Times New Roman" w:eastAsia="Times New Roman" w:hAnsi="Times New Roman" w:cs="Times New Roman"/>
          <w:sz w:val="28"/>
          <w:szCs w:val="28"/>
        </w:rPr>
        <w:t xml:space="preserve">For businesses to legally run in Nepal, they have to follow a particular taxation and registration procedures. The Company Act 2063 (2006) and the Offices of the Company Registrar (OCR) are all that any e-commerce business including a survey equipment rental platform is required for it to register. They register and from then they will have to obtain a Permanent Account Number (PAN) from Inland Revenue Department (IRD) for tax purposes. </w:t>
      </w:r>
    </w:p>
    <w:p w14:paraId="082A4564" w14:textId="77777777" w:rsidR="000A3257" w:rsidRDefault="000A3257" w:rsidP="000A3257">
      <w:pPr>
        <w:pStyle w:val="ListParagraph"/>
        <w:ind w:left="0"/>
        <w:jc w:val="both"/>
        <w:rPr>
          <w:rFonts w:ascii="Times New Roman" w:eastAsia="Times New Roman" w:hAnsi="Times New Roman" w:cs="Times New Roman"/>
          <w:sz w:val="28"/>
          <w:szCs w:val="28"/>
        </w:rPr>
      </w:pPr>
    </w:p>
    <w:p w14:paraId="3435537C" w14:textId="555A26D5" w:rsidR="00B160D0" w:rsidRDefault="000A3257" w:rsidP="000A3257">
      <w:pPr>
        <w:pStyle w:val="ListParagraph"/>
        <w:ind w:left="0"/>
        <w:jc w:val="both"/>
        <w:rPr>
          <w:rFonts w:ascii="Times New Roman" w:eastAsia="Times New Roman" w:hAnsi="Times New Roman" w:cs="Times New Roman"/>
          <w:sz w:val="28"/>
          <w:szCs w:val="28"/>
        </w:rPr>
      </w:pPr>
      <w:r w:rsidRPr="000A3257">
        <w:rPr>
          <w:rFonts w:ascii="Times New Roman" w:eastAsia="Times New Roman" w:hAnsi="Times New Roman" w:cs="Times New Roman"/>
          <w:sz w:val="28"/>
          <w:szCs w:val="28"/>
        </w:rPr>
        <w:t xml:space="preserve">If the revenue generated by the business is more than NPR. 5 million in a financial year then it has to register itself under the VAT Act 2052 (1996). Another consideration for businesses under such groups is that they must comply with corporate income tax regulations contained in the Income Tax Act 2058 (2002) and file regular tax returns. </w:t>
      </w:r>
      <w:sdt>
        <w:sdtPr>
          <w:rPr>
            <w:rFonts w:ascii="Times New Roman" w:eastAsia="Times New Roman" w:hAnsi="Times New Roman" w:cs="Times New Roman"/>
            <w:sz w:val="28"/>
            <w:szCs w:val="28"/>
          </w:rPr>
          <w:id w:val="1657719314"/>
          <w:citation/>
        </w:sdtPr>
        <w:sdtEndPr/>
        <w:sdtContent>
          <w:r w:rsidR="00CF24A0">
            <w:rPr>
              <w:rFonts w:ascii="Times New Roman" w:eastAsia="Times New Roman" w:hAnsi="Times New Roman" w:cs="Times New Roman"/>
              <w:sz w:val="28"/>
              <w:szCs w:val="28"/>
            </w:rPr>
            <w:fldChar w:fldCharType="begin"/>
          </w:r>
          <w:r w:rsidR="00CF24A0">
            <w:rPr>
              <w:rFonts w:ascii="Times New Roman" w:eastAsia="Times New Roman" w:hAnsi="Times New Roman" w:cs="Times New Roman"/>
              <w:sz w:val="28"/>
              <w:szCs w:val="28"/>
            </w:rPr>
            <w:instrText xml:space="preserve"> CITATION Kha24 \l 1033 </w:instrText>
          </w:r>
          <w:r w:rsidR="00CF24A0">
            <w:rPr>
              <w:rFonts w:ascii="Times New Roman" w:eastAsia="Times New Roman" w:hAnsi="Times New Roman" w:cs="Times New Roman"/>
              <w:sz w:val="28"/>
              <w:szCs w:val="28"/>
            </w:rPr>
            <w:fldChar w:fldCharType="separate"/>
          </w:r>
          <w:r w:rsidR="005A5595" w:rsidRPr="005A5595">
            <w:rPr>
              <w:rFonts w:ascii="Times New Roman" w:eastAsia="Times New Roman" w:hAnsi="Times New Roman" w:cs="Times New Roman"/>
              <w:noProof/>
              <w:sz w:val="28"/>
              <w:szCs w:val="28"/>
            </w:rPr>
            <w:t>(Rawal, December 27, 2024)</w:t>
          </w:r>
          <w:r w:rsidR="00CF24A0">
            <w:rPr>
              <w:rFonts w:ascii="Times New Roman" w:eastAsia="Times New Roman" w:hAnsi="Times New Roman" w:cs="Times New Roman"/>
              <w:sz w:val="28"/>
              <w:szCs w:val="28"/>
            </w:rPr>
            <w:fldChar w:fldCharType="end"/>
          </w:r>
        </w:sdtContent>
      </w:sdt>
      <w:sdt>
        <w:sdtPr>
          <w:rPr>
            <w:rFonts w:ascii="Times New Roman" w:eastAsia="Times New Roman" w:hAnsi="Times New Roman" w:cs="Times New Roman"/>
            <w:sz w:val="28"/>
            <w:szCs w:val="28"/>
          </w:rPr>
          <w:id w:val="-1185282716"/>
          <w:citation/>
        </w:sdtPr>
        <w:sdtEndPr/>
        <w:sdtContent>
          <w:r w:rsidR="0016453A">
            <w:rPr>
              <w:rFonts w:ascii="Times New Roman" w:eastAsia="Times New Roman" w:hAnsi="Times New Roman" w:cs="Times New Roman"/>
              <w:sz w:val="28"/>
              <w:szCs w:val="28"/>
            </w:rPr>
            <w:fldChar w:fldCharType="begin"/>
          </w:r>
          <w:r w:rsidR="0016453A">
            <w:rPr>
              <w:rFonts w:ascii="Times New Roman" w:eastAsia="Times New Roman" w:hAnsi="Times New Roman" w:cs="Times New Roman"/>
              <w:sz w:val="28"/>
              <w:szCs w:val="28"/>
            </w:rPr>
            <w:instrText xml:space="preserve"> CITATION Imp \l 1033 </w:instrText>
          </w:r>
          <w:r w:rsidR="0016453A">
            <w:rPr>
              <w:rFonts w:ascii="Times New Roman" w:eastAsia="Times New Roman" w:hAnsi="Times New Roman" w:cs="Times New Roman"/>
              <w:sz w:val="28"/>
              <w:szCs w:val="28"/>
            </w:rPr>
            <w:fldChar w:fldCharType="separate"/>
          </w:r>
          <w:r w:rsidR="005A5595">
            <w:rPr>
              <w:rFonts w:ascii="Times New Roman" w:eastAsia="Times New Roman" w:hAnsi="Times New Roman" w:cs="Times New Roman"/>
              <w:noProof/>
              <w:sz w:val="28"/>
              <w:szCs w:val="28"/>
            </w:rPr>
            <w:t xml:space="preserve"> </w:t>
          </w:r>
          <w:r w:rsidR="005A5595" w:rsidRPr="005A5595">
            <w:rPr>
              <w:rFonts w:ascii="Times New Roman" w:eastAsia="Times New Roman" w:hAnsi="Times New Roman" w:cs="Times New Roman"/>
              <w:noProof/>
              <w:sz w:val="28"/>
              <w:szCs w:val="28"/>
            </w:rPr>
            <w:t>(Associates, n.d.)</w:t>
          </w:r>
          <w:r w:rsidR="0016453A">
            <w:rPr>
              <w:rFonts w:ascii="Times New Roman" w:eastAsia="Times New Roman" w:hAnsi="Times New Roman" w:cs="Times New Roman"/>
              <w:sz w:val="28"/>
              <w:szCs w:val="28"/>
            </w:rPr>
            <w:fldChar w:fldCharType="end"/>
          </w:r>
        </w:sdtContent>
      </w:sdt>
    </w:p>
    <w:p w14:paraId="39E143B1" w14:textId="77777777" w:rsidR="00D16D52" w:rsidRPr="00FC7AA7" w:rsidRDefault="00D16D52" w:rsidP="000A3257">
      <w:pPr>
        <w:pStyle w:val="ListParagraph"/>
        <w:ind w:left="0"/>
        <w:jc w:val="both"/>
        <w:rPr>
          <w:rFonts w:ascii="Times New Roman" w:hAnsi="Times New Roman" w:cs="Times New Roman"/>
          <w:sz w:val="28"/>
          <w:szCs w:val="28"/>
        </w:rPr>
      </w:pPr>
    </w:p>
    <w:p w14:paraId="7CD09C54" w14:textId="77777777" w:rsidR="002E59A9" w:rsidRPr="007472A6" w:rsidRDefault="002E59A9" w:rsidP="007472A6">
      <w:pPr>
        <w:pStyle w:val="Heading2"/>
        <w:rPr>
          <w:rFonts w:ascii="Times New Roman" w:hAnsi="Times New Roman" w:cs="Times New Roman"/>
          <w:b/>
          <w:bCs/>
          <w:color w:val="000000" w:themeColor="text1"/>
          <w:sz w:val="28"/>
          <w:szCs w:val="28"/>
        </w:rPr>
      </w:pPr>
      <w:bookmarkStart w:id="25" w:name="_Toc191736900"/>
      <w:bookmarkStart w:id="26" w:name="_Toc191892451"/>
      <w:r w:rsidRPr="007472A6">
        <w:rPr>
          <w:rFonts w:ascii="Times New Roman" w:hAnsi="Times New Roman" w:cs="Times New Roman"/>
          <w:b/>
          <w:bCs/>
          <w:color w:val="000000" w:themeColor="text1"/>
          <w:sz w:val="28"/>
          <w:szCs w:val="28"/>
        </w:rPr>
        <w:t>Contractual Agreements and Liability</w:t>
      </w:r>
      <w:bookmarkEnd w:id="25"/>
      <w:bookmarkEnd w:id="26"/>
    </w:p>
    <w:p w14:paraId="6A0A2C03" w14:textId="77777777" w:rsidR="00BC27F9" w:rsidRDefault="00BC27F9" w:rsidP="00BC27F9">
      <w:pPr>
        <w:pStyle w:val="ListParagraph"/>
        <w:jc w:val="both"/>
        <w:rPr>
          <w:rFonts w:ascii="Times New Roman" w:hAnsi="Times New Roman" w:cs="Times New Roman"/>
          <w:sz w:val="28"/>
          <w:szCs w:val="28"/>
        </w:rPr>
      </w:pPr>
    </w:p>
    <w:p w14:paraId="26563131" w14:textId="53A9F054" w:rsidR="009131F6" w:rsidRDefault="00EE0AFD" w:rsidP="00EE0AFD">
      <w:pPr>
        <w:pStyle w:val="ListParagraph"/>
        <w:ind w:left="0"/>
        <w:jc w:val="both"/>
        <w:rPr>
          <w:rFonts w:ascii="Times New Roman" w:hAnsi="Times New Roman" w:cs="Times New Roman"/>
          <w:sz w:val="28"/>
          <w:szCs w:val="28"/>
        </w:rPr>
      </w:pPr>
      <w:r w:rsidRPr="00EE0AFD">
        <w:rPr>
          <w:rFonts w:ascii="Times New Roman" w:hAnsi="Times New Roman" w:cs="Times New Roman"/>
          <w:sz w:val="28"/>
          <w:szCs w:val="28"/>
        </w:rPr>
        <w:t xml:space="preserve">Contractual agreement with liability is very important for defining the rights and responsibilities of the rental provider and the client in the survey equipment rental business in Nepal. The rental agreement should be well drafted and should include the terms of duration of rental, condition of renegotiation, types of payments, security deposits, maintenance of rented equipment and return policies. The liability issues that arise in cases of damage, loss, theft, or improper usage warrant defining penalties, repair costs and insurance provisions. </w:t>
      </w:r>
    </w:p>
    <w:p w14:paraId="3975A3F4" w14:textId="77777777" w:rsidR="009131F6" w:rsidRDefault="009131F6" w:rsidP="00EE0AFD">
      <w:pPr>
        <w:pStyle w:val="ListParagraph"/>
        <w:ind w:left="0"/>
        <w:jc w:val="both"/>
        <w:rPr>
          <w:rFonts w:ascii="Times New Roman" w:hAnsi="Times New Roman" w:cs="Times New Roman"/>
          <w:sz w:val="28"/>
          <w:szCs w:val="28"/>
        </w:rPr>
      </w:pPr>
    </w:p>
    <w:p w14:paraId="11F8C406" w14:textId="728552A8" w:rsidR="00973952" w:rsidRDefault="00EE0AFD" w:rsidP="00EE0AFD">
      <w:pPr>
        <w:pStyle w:val="ListParagraph"/>
        <w:ind w:left="0"/>
        <w:jc w:val="both"/>
        <w:rPr>
          <w:rFonts w:ascii="Times New Roman" w:hAnsi="Times New Roman" w:cs="Times New Roman"/>
          <w:sz w:val="28"/>
          <w:szCs w:val="28"/>
        </w:rPr>
      </w:pPr>
      <w:r w:rsidRPr="00EE0AFD">
        <w:rPr>
          <w:rFonts w:ascii="Times New Roman" w:hAnsi="Times New Roman" w:cs="Times New Roman"/>
          <w:sz w:val="28"/>
          <w:szCs w:val="28"/>
        </w:rPr>
        <w:t xml:space="preserve">Furthermore, the Agreement should contain indemnity clauses to cover from any financial or legal liability of the rental company due to misuse by the renter. The agreements are governed by the Nepalese contract law specifically the National Civil Code, 2017 (2074 BS), which makes them legally enforceable. In order to prevent disputes, businesses need to have clear documentation, inspection protocols and alternative dispute resolution mechanisms similar to such as mediation or arbitration. </w:t>
      </w:r>
      <w:sdt>
        <w:sdtPr>
          <w:rPr>
            <w:rFonts w:ascii="Times New Roman" w:hAnsi="Times New Roman" w:cs="Times New Roman"/>
            <w:sz w:val="28"/>
            <w:szCs w:val="28"/>
          </w:rPr>
          <w:id w:val="-1034193827"/>
          <w:citation/>
        </w:sdtPr>
        <w:sdtEndPr/>
        <w:sdtContent>
          <w:r w:rsidR="00EB02E8">
            <w:rPr>
              <w:rFonts w:ascii="Times New Roman" w:hAnsi="Times New Roman" w:cs="Times New Roman"/>
              <w:sz w:val="28"/>
              <w:szCs w:val="28"/>
            </w:rPr>
            <w:fldChar w:fldCharType="begin"/>
          </w:r>
          <w:r w:rsidR="00EB02E8">
            <w:rPr>
              <w:rFonts w:ascii="Times New Roman" w:hAnsi="Times New Roman" w:cs="Times New Roman"/>
              <w:sz w:val="28"/>
              <w:szCs w:val="28"/>
            </w:rPr>
            <w:instrText xml:space="preserve"> CITATION Kha24 \l 1033 </w:instrText>
          </w:r>
          <w:r w:rsidR="00EB02E8">
            <w:rPr>
              <w:rFonts w:ascii="Times New Roman" w:hAnsi="Times New Roman" w:cs="Times New Roman"/>
              <w:sz w:val="28"/>
              <w:szCs w:val="28"/>
            </w:rPr>
            <w:fldChar w:fldCharType="separate"/>
          </w:r>
          <w:r w:rsidR="005A5595" w:rsidRPr="005A5595">
            <w:rPr>
              <w:rFonts w:ascii="Times New Roman" w:hAnsi="Times New Roman" w:cs="Times New Roman"/>
              <w:noProof/>
              <w:sz w:val="28"/>
              <w:szCs w:val="28"/>
            </w:rPr>
            <w:t>(Rawal, December 27, 2024)</w:t>
          </w:r>
          <w:r w:rsidR="00EB02E8">
            <w:rPr>
              <w:rFonts w:ascii="Times New Roman" w:hAnsi="Times New Roman" w:cs="Times New Roman"/>
              <w:sz w:val="28"/>
              <w:szCs w:val="28"/>
            </w:rPr>
            <w:fldChar w:fldCharType="end"/>
          </w:r>
        </w:sdtContent>
      </w:sdt>
    </w:p>
    <w:p w14:paraId="79F008F1" w14:textId="1F5C1381" w:rsidR="002B1331" w:rsidRDefault="002B1331" w:rsidP="00EE0AFD">
      <w:pPr>
        <w:pStyle w:val="ListParagraph"/>
        <w:ind w:left="0"/>
        <w:jc w:val="both"/>
        <w:rPr>
          <w:rFonts w:ascii="Times New Roman" w:hAnsi="Times New Roman" w:cs="Times New Roman"/>
          <w:sz w:val="28"/>
          <w:szCs w:val="28"/>
        </w:rPr>
      </w:pPr>
    </w:p>
    <w:p w14:paraId="2A64F6D5" w14:textId="27A634A7" w:rsidR="002B1331" w:rsidRDefault="002B1331" w:rsidP="00EE0AFD">
      <w:pPr>
        <w:pStyle w:val="ListParagraph"/>
        <w:ind w:left="0"/>
        <w:jc w:val="both"/>
        <w:rPr>
          <w:rFonts w:ascii="Times New Roman" w:hAnsi="Times New Roman" w:cs="Times New Roman"/>
          <w:sz w:val="28"/>
          <w:szCs w:val="28"/>
        </w:rPr>
      </w:pPr>
    </w:p>
    <w:p w14:paraId="2E3EB692" w14:textId="77777777" w:rsidR="002B1331" w:rsidRPr="0039187A" w:rsidRDefault="002B1331" w:rsidP="00EE0AFD">
      <w:pPr>
        <w:pStyle w:val="ListParagraph"/>
        <w:ind w:left="0"/>
        <w:jc w:val="both"/>
        <w:rPr>
          <w:rFonts w:ascii="Times New Roman" w:hAnsi="Times New Roman" w:cs="Times New Roman"/>
          <w:sz w:val="28"/>
          <w:szCs w:val="28"/>
        </w:rPr>
      </w:pPr>
    </w:p>
    <w:p w14:paraId="22D55BC2" w14:textId="77777777" w:rsidR="0033689A" w:rsidRDefault="0033689A" w:rsidP="007472A6">
      <w:pPr>
        <w:pStyle w:val="Heading1"/>
        <w:rPr>
          <w:rFonts w:ascii="Times New Roman" w:hAnsi="Times New Roman" w:cs="Times New Roman"/>
          <w:b/>
          <w:bCs/>
          <w:color w:val="000000" w:themeColor="text1"/>
        </w:rPr>
      </w:pPr>
      <w:bookmarkStart w:id="27" w:name="_Toc191736901"/>
      <w:bookmarkStart w:id="28" w:name="_Toc191892452"/>
      <w:r w:rsidRPr="007472A6">
        <w:rPr>
          <w:rFonts w:ascii="Times New Roman" w:hAnsi="Times New Roman" w:cs="Times New Roman"/>
          <w:b/>
          <w:bCs/>
          <w:color w:val="000000" w:themeColor="text1"/>
        </w:rPr>
        <w:lastRenderedPageBreak/>
        <w:t>Ethical Aspects</w:t>
      </w:r>
      <w:bookmarkEnd w:id="27"/>
      <w:bookmarkEnd w:id="28"/>
    </w:p>
    <w:p w14:paraId="6E2DE61C" w14:textId="77777777" w:rsidR="00F079E1" w:rsidRPr="00F079E1" w:rsidRDefault="00F079E1" w:rsidP="00F079E1"/>
    <w:p w14:paraId="71E1A8B2" w14:textId="77777777" w:rsidR="00515BC4" w:rsidRPr="007472A6" w:rsidRDefault="00515BC4" w:rsidP="007472A6">
      <w:pPr>
        <w:pStyle w:val="Heading2"/>
        <w:rPr>
          <w:rFonts w:ascii="Times New Roman" w:hAnsi="Times New Roman" w:cs="Times New Roman"/>
          <w:b/>
          <w:bCs/>
          <w:sz w:val="28"/>
          <w:szCs w:val="28"/>
        </w:rPr>
      </w:pPr>
      <w:bookmarkStart w:id="29" w:name="_Toc191736902"/>
      <w:bookmarkStart w:id="30" w:name="_Toc191892453"/>
      <w:r w:rsidRPr="007472A6">
        <w:rPr>
          <w:rFonts w:ascii="Times New Roman" w:hAnsi="Times New Roman" w:cs="Times New Roman"/>
          <w:b/>
          <w:bCs/>
          <w:color w:val="000000" w:themeColor="text1"/>
          <w:sz w:val="28"/>
          <w:szCs w:val="28"/>
        </w:rPr>
        <w:t>Data Privacy and Security</w:t>
      </w:r>
      <w:bookmarkEnd w:id="29"/>
      <w:bookmarkEnd w:id="30"/>
    </w:p>
    <w:p w14:paraId="79119D7C" w14:textId="77777777" w:rsidR="008614BE" w:rsidRDefault="008614BE" w:rsidP="008614BE">
      <w:pPr>
        <w:pStyle w:val="ListParagraph"/>
        <w:jc w:val="both"/>
        <w:rPr>
          <w:rFonts w:ascii="Times New Roman" w:hAnsi="Times New Roman" w:cs="Times New Roman"/>
          <w:sz w:val="28"/>
          <w:szCs w:val="28"/>
        </w:rPr>
      </w:pPr>
    </w:p>
    <w:p w14:paraId="5917473C" w14:textId="65AA1D90" w:rsidR="008614BE" w:rsidRDefault="0000578B" w:rsidP="0000578B">
      <w:pPr>
        <w:pStyle w:val="ListParagraph"/>
        <w:ind w:left="0"/>
        <w:jc w:val="both"/>
        <w:rPr>
          <w:rFonts w:ascii="Times New Roman" w:hAnsi="Times New Roman" w:cs="Times New Roman"/>
          <w:sz w:val="28"/>
          <w:szCs w:val="28"/>
        </w:rPr>
      </w:pPr>
      <w:r w:rsidRPr="0000578B">
        <w:rPr>
          <w:rFonts w:ascii="Times New Roman" w:hAnsi="Times New Roman" w:cs="Times New Roman"/>
          <w:sz w:val="28"/>
          <w:szCs w:val="28"/>
        </w:rPr>
        <w:t xml:space="preserve">One such e-commerce-based survey equipment rental business in Nepal requires data privacy and security for protecting customers information and securing trust. Sensitive data such as personal details, payment information and rental history of the clients must be protected by rental business against unauthorized access and online cyber threats. Nepal’s Electronic Transactions Act, 2063 (2008) and international data protection standards should be strictly followed to keep misusing or breach of data to the minimum. Enhancement in data security is achieved by implementing encryption, secure payment gateways, two factor authentication (2FA), and firewalls. Secondly, rental businesses should also have clear privacy policies informing customers on how their data has been collected, how it is stored and used. </w:t>
      </w:r>
      <w:sdt>
        <w:sdtPr>
          <w:rPr>
            <w:rFonts w:ascii="Times New Roman" w:hAnsi="Times New Roman" w:cs="Times New Roman"/>
            <w:sz w:val="28"/>
            <w:szCs w:val="28"/>
          </w:rPr>
          <w:id w:val="-1892650918"/>
          <w:citation/>
        </w:sdtPr>
        <w:sdtEndPr/>
        <w:sdtContent>
          <w:r w:rsidR="007C2B6B">
            <w:rPr>
              <w:rFonts w:ascii="Times New Roman" w:hAnsi="Times New Roman" w:cs="Times New Roman"/>
              <w:sz w:val="28"/>
              <w:szCs w:val="28"/>
            </w:rPr>
            <w:fldChar w:fldCharType="begin"/>
          </w:r>
          <w:r w:rsidR="007C2B6B">
            <w:rPr>
              <w:rFonts w:ascii="Times New Roman" w:hAnsi="Times New Roman" w:cs="Times New Roman"/>
              <w:sz w:val="28"/>
              <w:szCs w:val="28"/>
            </w:rPr>
            <w:instrText xml:space="preserve"> CITATION Kha241 \l 1033 </w:instrText>
          </w:r>
          <w:r w:rsidR="007C2B6B">
            <w:rPr>
              <w:rFonts w:ascii="Times New Roman" w:hAnsi="Times New Roman" w:cs="Times New Roman"/>
              <w:sz w:val="28"/>
              <w:szCs w:val="28"/>
            </w:rPr>
            <w:fldChar w:fldCharType="separate"/>
          </w:r>
          <w:r w:rsidR="005A5595" w:rsidRPr="005A5595">
            <w:rPr>
              <w:rFonts w:ascii="Times New Roman" w:hAnsi="Times New Roman" w:cs="Times New Roman"/>
              <w:noProof/>
              <w:sz w:val="28"/>
              <w:szCs w:val="28"/>
            </w:rPr>
            <w:t>(Rawal, December 27, 2024)</w:t>
          </w:r>
          <w:r w:rsidR="007C2B6B">
            <w:rPr>
              <w:rFonts w:ascii="Times New Roman" w:hAnsi="Times New Roman" w:cs="Times New Roman"/>
              <w:sz w:val="28"/>
              <w:szCs w:val="28"/>
            </w:rPr>
            <w:fldChar w:fldCharType="end"/>
          </w:r>
        </w:sdtContent>
      </w:sdt>
    </w:p>
    <w:p w14:paraId="10DCA6A9" w14:textId="77777777" w:rsidR="00C14DD8" w:rsidRPr="008614BE" w:rsidRDefault="00C14DD8" w:rsidP="0000578B">
      <w:pPr>
        <w:pStyle w:val="ListParagraph"/>
        <w:ind w:left="0"/>
        <w:jc w:val="both"/>
        <w:rPr>
          <w:rFonts w:ascii="Times New Roman" w:hAnsi="Times New Roman" w:cs="Times New Roman"/>
          <w:sz w:val="28"/>
          <w:szCs w:val="28"/>
        </w:rPr>
      </w:pPr>
    </w:p>
    <w:p w14:paraId="6D14BE6F" w14:textId="77777777" w:rsidR="00515BC4" w:rsidRPr="007472A6" w:rsidRDefault="00515BC4" w:rsidP="007472A6">
      <w:pPr>
        <w:pStyle w:val="Heading2"/>
        <w:rPr>
          <w:rFonts w:ascii="Times New Roman" w:hAnsi="Times New Roman" w:cs="Times New Roman"/>
          <w:b/>
          <w:bCs/>
          <w:sz w:val="28"/>
          <w:szCs w:val="28"/>
        </w:rPr>
      </w:pPr>
      <w:bookmarkStart w:id="31" w:name="_Toc191736903"/>
      <w:bookmarkStart w:id="32" w:name="_Toc191892454"/>
      <w:r w:rsidRPr="007472A6">
        <w:rPr>
          <w:rFonts w:ascii="Times New Roman" w:hAnsi="Times New Roman" w:cs="Times New Roman"/>
          <w:b/>
          <w:bCs/>
          <w:color w:val="000000" w:themeColor="text1"/>
          <w:sz w:val="28"/>
          <w:szCs w:val="28"/>
        </w:rPr>
        <w:t>Fair Pricing and Transparency</w:t>
      </w:r>
      <w:bookmarkEnd w:id="31"/>
      <w:bookmarkEnd w:id="32"/>
    </w:p>
    <w:p w14:paraId="4FDA88E8" w14:textId="77777777" w:rsidR="00E254BC" w:rsidRDefault="00E254BC" w:rsidP="00E254BC">
      <w:pPr>
        <w:pStyle w:val="ListParagraph"/>
        <w:jc w:val="both"/>
        <w:rPr>
          <w:rFonts w:ascii="Times New Roman" w:hAnsi="Times New Roman" w:cs="Times New Roman"/>
          <w:sz w:val="28"/>
          <w:szCs w:val="28"/>
        </w:rPr>
      </w:pPr>
    </w:p>
    <w:p w14:paraId="0E97DBE2" w14:textId="68009395" w:rsidR="00855D0C" w:rsidRDefault="00FE64EA" w:rsidP="007601DD">
      <w:pPr>
        <w:pStyle w:val="ListParagraph"/>
        <w:ind w:left="0"/>
        <w:jc w:val="both"/>
        <w:rPr>
          <w:rFonts w:ascii="Times New Roman" w:hAnsi="Times New Roman" w:cs="Times New Roman"/>
          <w:sz w:val="28"/>
          <w:szCs w:val="28"/>
        </w:rPr>
      </w:pPr>
      <w:r w:rsidRPr="00FE64EA">
        <w:rPr>
          <w:rFonts w:ascii="Times New Roman" w:hAnsi="Times New Roman" w:cs="Times New Roman"/>
          <w:sz w:val="28"/>
          <w:szCs w:val="28"/>
        </w:rPr>
        <w:t xml:space="preserve">In survey equipment rental in Nepal, fair pricing and transparency is everyone’s initial piece of cake and customers should be able to trust and rely on service. This is known as transparent pricing, where the rental rates, security deposits, additional fees, and the charges for late return are clearly stated up front to avoid the possible hidden costs that may bring a dispute. Customer should be able to easily compare prices, understand discounts if any, bundled offers if any, and seasonal pricing changes if any. This also adds credibility of having consistent and comparable pricing and avoids any unpleasant surprises causing bookings to be abandoned due to unexpectedly high costs at certain sales channels. Also, businesses should provide information regarding the repair and/or replacement costs that may result in damaged equipment to give customers an idea of what to expect. </w:t>
      </w:r>
      <w:sdt>
        <w:sdtPr>
          <w:rPr>
            <w:rFonts w:ascii="Times New Roman" w:hAnsi="Times New Roman" w:cs="Times New Roman"/>
            <w:sz w:val="28"/>
            <w:szCs w:val="28"/>
          </w:rPr>
          <w:id w:val="-1326202849"/>
          <w:citation/>
        </w:sdtPr>
        <w:sdtEndPr/>
        <w:sdtContent>
          <w:r w:rsidR="0044492D">
            <w:rPr>
              <w:rFonts w:ascii="Times New Roman" w:hAnsi="Times New Roman" w:cs="Times New Roman"/>
              <w:sz w:val="28"/>
              <w:szCs w:val="28"/>
            </w:rPr>
            <w:fldChar w:fldCharType="begin"/>
          </w:r>
          <w:r w:rsidR="0044492D">
            <w:rPr>
              <w:rFonts w:ascii="Times New Roman" w:hAnsi="Times New Roman" w:cs="Times New Roman"/>
              <w:sz w:val="28"/>
              <w:szCs w:val="28"/>
            </w:rPr>
            <w:instrText xml:space="preserve"> CITATION Rob23 \l 1033 </w:instrText>
          </w:r>
          <w:r w:rsidR="0044492D">
            <w:rPr>
              <w:rFonts w:ascii="Times New Roman" w:hAnsi="Times New Roman" w:cs="Times New Roman"/>
              <w:sz w:val="28"/>
              <w:szCs w:val="28"/>
            </w:rPr>
            <w:fldChar w:fldCharType="separate"/>
          </w:r>
          <w:r w:rsidR="005A5595" w:rsidRPr="005A5595">
            <w:rPr>
              <w:rFonts w:ascii="Times New Roman" w:hAnsi="Times New Roman" w:cs="Times New Roman"/>
              <w:noProof/>
              <w:sz w:val="28"/>
              <w:szCs w:val="28"/>
            </w:rPr>
            <w:t>(Jørgensen, January 2023)</w:t>
          </w:r>
          <w:r w:rsidR="0044492D">
            <w:rPr>
              <w:rFonts w:ascii="Times New Roman" w:hAnsi="Times New Roman" w:cs="Times New Roman"/>
              <w:sz w:val="28"/>
              <w:szCs w:val="28"/>
            </w:rPr>
            <w:fldChar w:fldCharType="end"/>
          </w:r>
        </w:sdtContent>
      </w:sdt>
    </w:p>
    <w:p w14:paraId="060E0026" w14:textId="77777777" w:rsidR="002C7797" w:rsidRPr="00967ED6" w:rsidRDefault="002C7797" w:rsidP="007601DD">
      <w:pPr>
        <w:pStyle w:val="ListParagraph"/>
        <w:ind w:left="0"/>
        <w:jc w:val="both"/>
        <w:rPr>
          <w:rFonts w:ascii="Times New Roman" w:hAnsi="Times New Roman" w:cs="Times New Roman"/>
          <w:sz w:val="28"/>
          <w:szCs w:val="28"/>
        </w:rPr>
      </w:pPr>
    </w:p>
    <w:p w14:paraId="72DB328F" w14:textId="77777777" w:rsidR="00515BC4" w:rsidRPr="007472A6" w:rsidRDefault="00515BC4" w:rsidP="007472A6">
      <w:pPr>
        <w:pStyle w:val="Heading2"/>
        <w:rPr>
          <w:rFonts w:ascii="Times New Roman" w:hAnsi="Times New Roman" w:cs="Times New Roman"/>
          <w:b/>
          <w:bCs/>
          <w:color w:val="000000" w:themeColor="text1"/>
          <w:sz w:val="28"/>
          <w:szCs w:val="28"/>
        </w:rPr>
      </w:pPr>
      <w:bookmarkStart w:id="33" w:name="_Toc191736904"/>
      <w:bookmarkStart w:id="34" w:name="_Toc191892455"/>
      <w:r w:rsidRPr="007472A6">
        <w:rPr>
          <w:rFonts w:ascii="Times New Roman" w:hAnsi="Times New Roman" w:cs="Times New Roman"/>
          <w:b/>
          <w:bCs/>
          <w:color w:val="000000" w:themeColor="text1"/>
          <w:sz w:val="28"/>
          <w:szCs w:val="28"/>
        </w:rPr>
        <w:t>Equipment Maintenance and Safety</w:t>
      </w:r>
      <w:bookmarkEnd w:id="33"/>
      <w:bookmarkEnd w:id="34"/>
    </w:p>
    <w:p w14:paraId="5E2F8066" w14:textId="77777777" w:rsidR="00DA3AFE" w:rsidRDefault="00DA3AFE" w:rsidP="00DA3AFE">
      <w:pPr>
        <w:pStyle w:val="ListParagraph"/>
        <w:jc w:val="both"/>
        <w:rPr>
          <w:rFonts w:ascii="Times New Roman" w:hAnsi="Times New Roman" w:cs="Times New Roman"/>
          <w:sz w:val="28"/>
          <w:szCs w:val="28"/>
        </w:rPr>
      </w:pPr>
    </w:p>
    <w:p w14:paraId="5F2C2FDD" w14:textId="337D25AF" w:rsidR="00D86CA1" w:rsidRPr="00967ED6" w:rsidRDefault="00E71179" w:rsidP="00E71179">
      <w:pPr>
        <w:pStyle w:val="ListParagraph"/>
        <w:ind w:left="0"/>
        <w:jc w:val="both"/>
        <w:rPr>
          <w:rFonts w:ascii="Times New Roman" w:hAnsi="Times New Roman" w:cs="Times New Roman"/>
          <w:sz w:val="28"/>
          <w:szCs w:val="28"/>
        </w:rPr>
      </w:pPr>
      <w:r w:rsidRPr="00E71179">
        <w:rPr>
          <w:rFonts w:ascii="Times New Roman" w:hAnsi="Times New Roman" w:cs="Times New Roman"/>
          <w:sz w:val="28"/>
          <w:szCs w:val="28"/>
        </w:rPr>
        <w:t xml:space="preserve">Survey equipment is expected to operate reliably and last as long as its lifespan is through proper maintenance and handling. Even minor damage can affect the performance of these sensitive instruments. These items should be kept in protective </w:t>
      </w:r>
      <w:r w:rsidRPr="00E71179">
        <w:rPr>
          <w:rFonts w:ascii="Times New Roman" w:hAnsi="Times New Roman" w:cs="Times New Roman"/>
          <w:sz w:val="28"/>
          <w:szCs w:val="28"/>
        </w:rPr>
        <w:lastRenderedPageBreak/>
        <w:t xml:space="preserve">cases with foam padding to protect them from shocks and vibrations while handling and transportation are proper. Since instruments are exposed to dust, heat, and moisture, they are prone to malfunctions, keeping them in controlled environments. It helps prevent dirt buildup and makes cleaning in the prescribed manufacturer method easier. Calibration and servicing would have to be performed on a routine basis (and after drops or rough handling — there's a need for extra calibration). Also, in terms of battery care, the batteries should be removed during long storage period and stored in open air to prevent rust and corrosion. </w:t>
      </w:r>
      <w:sdt>
        <w:sdtPr>
          <w:rPr>
            <w:rFonts w:ascii="Times New Roman" w:hAnsi="Times New Roman" w:cs="Times New Roman"/>
            <w:sz w:val="28"/>
            <w:szCs w:val="28"/>
          </w:rPr>
          <w:id w:val="2115085958"/>
          <w:citation/>
        </w:sdtPr>
        <w:sdtEndPr/>
        <w:sdtContent>
          <w:r w:rsidR="0044492D">
            <w:rPr>
              <w:rFonts w:ascii="Times New Roman" w:hAnsi="Times New Roman" w:cs="Times New Roman"/>
              <w:sz w:val="28"/>
              <w:szCs w:val="28"/>
            </w:rPr>
            <w:fldChar w:fldCharType="begin"/>
          </w:r>
          <w:r w:rsidR="0044492D">
            <w:rPr>
              <w:rFonts w:ascii="Times New Roman" w:hAnsi="Times New Roman" w:cs="Times New Roman"/>
              <w:sz w:val="28"/>
              <w:szCs w:val="28"/>
            </w:rPr>
            <w:instrText xml:space="preserve"> CITATION Mat22 \l 1033 </w:instrText>
          </w:r>
          <w:r w:rsidR="0044492D">
            <w:rPr>
              <w:rFonts w:ascii="Times New Roman" w:hAnsi="Times New Roman" w:cs="Times New Roman"/>
              <w:sz w:val="28"/>
              <w:szCs w:val="28"/>
            </w:rPr>
            <w:fldChar w:fldCharType="separate"/>
          </w:r>
          <w:r w:rsidR="005A5595" w:rsidRPr="005A5595">
            <w:rPr>
              <w:rFonts w:ascii="Times New Roman" w:hAnsi="Times New Roman" w:cs="Times New Roman"/>
              <w:noProof/>
              <w:sz w:val="28"/>
              <w:szCs w:val="28"/>
            </w:rPr>
            <w:t>(Lacey, May 25, 2022)</w:t>
          </w:r>
          <w:r w:rsidR="0044492D">
            <w:rPr>
              <w:rFonts w:ascii="Times New Roman" w:hAnsi="Times New Roman" w:cs="Times New Roman"/>
              <w:sz w:val="28"/>
              <w:szCs w:val="28"/>
            </w:rPr>
            <w:fldChar w:fldCharType="end"/>
          </w:r>
        </w:sdtContent>
      </w:sdt>
    </w:p>
    <w:p w14:paraId="3D3527F9" w14:textId="77777777" w:rsidR="0033689A" w:rsidRDefault="0033689A" w:rsidP="007472A6">
      <w:pPr>
        <w:pStyle w:val="Heading1"/>
        <w:rPr>
          <w:rFonts w:ascii="Times New Roman" w:hAnsi="Times New Roman" w:cs="Times New Roman"/>
          <w:b/>
          <w:bCs/>
          <w:color w:val="000000" w:themeColor="text1"/>
        </w:rPr>
      </w:pPr>
      <w:bookmarkStart w:id="35" w:name="_Toc191736905"/>
      <w:bookmarkStart w:id="36" w:name="_Toc191892456"/>
      <w:r w:rsidRPr="007472A6">
        <w:rPr>
          <w:rFonts w:ascii="Times New Roman" w:hAnsi="Times New Roman" w:cs="Times New Roman"/>
          <w:b/>
          <w:bCs/>
          <w:color w:val="000000" w:themeColor="text1"/>
        </w:rPr>
        <w:t>Security Aspects</w:t>
      </w:r>
      <w:bookmarkEnd w:id="35"/>
      <w:bookmarkEnd w:id="36"/>
    </w:p>
    <w:p w14:paraId="3B4B4A82" w14:textId="77777777" w:rsidR="00EC5CF8" w:rsidRPr="00EC5CF8" w:rsidRDefault="00EC5CF8" w:rsidP="00EC5CF8"/>
    <w:p w14:paraId="527628E7" w14:textId="574177EA" w:rsidR="00515BC4" w:rsidRDefault="00515BC4" w:rsidP="007472A6">
      <w:pPr>
        <w:pStyle w:val="Heading2"/>
        <w:rPr>
          <w:rFonts w:ascii="Times New Roman" w:hAnsi="Times New Roman" w:cs="Times New Roman"/>
          <w:b/>
          <w:bCs/>
          <w:color w:val="000000" w:themeColor="text1"/>
          <w:sz w:val="28"/>
          <w:szCs w:val="28"/>
        </w:rPr>
      </w:pPr>
      <w:bookmarkStart w:id="37" w:name="_Toc191736906"/>
      <w:bookmarkStart w:id="38" w:name="_Toc191892457"/>
      <w:r w:rsidRPr="007472A6">
        <w:rPr>
          <w:rFonts w:ascii="Times New Roman" w:hAnsi="Times New Roman" w:cs="Times New Roman"/>
          <w:b/>
          <w:bCs/>
          <w:color w:val="000000" w:themeColor="text1"/>
          <w:sz w:val="28"/>
          <w:szCs w:val="28"/>
        </w:rPr>
        <w:t>Cybersecurity Measures</w:t>
      </w:r>
      <w:bookmarkEnd w:id="37"/>
      <w:bookmarkEnd w:id="38"/>
    </w:p>
    <w:p w14:paraId="05A24000" w14:textId="77777777" w:rsidR="005B4047" w:rsidRPr="005B4047" w:rsidRDefault="005B4047" w:rsidP="005B4047"/>
    <w:p w14:paraId="5C0028E2" w14:textId="2EABC860" w:rsidR="002978B9" w:rsidRDefault="005B4047" w:rsidP="005B4047">
      <w:pPr>
        <w:pStyle w:val="ListParagraph"/>
        <w:ind w:left="0"/>
        <w:jc w:val="both"/>
        <w:rPr>
          <w:rFonts w:ascii="Times New Roman" w:hAnsi="Times New Roman" w:cs="Times New Roman"/>
          <w:sz w:val="28"/>
          <w:szCs w:val="28"/>
        </w:rPr>
      </w:pPr>
      <w:r w:rsidRPr="005B4047">
        <w:rPr>
          <w:rFonts w:ascii="Times New Roman" w:hAnsi="Times New Roman" w:cs="Times New Roman"/>
          <w:sz w:val="28"/>
          <w:szCs w:val="28"/>
        </w:rPr>
        <w:t>The online e-commerce rental business needs cybersecurity to shield all customer information and business transactions along with operational activities against hacking attacks combined with phishing schemes and data breaches. SSL encryption protects internet payments while firewalls together with antivirus solutions shield the system from external access. Security vulnerabilities receive direct protection through software update services yet employee training acts to diminish cyberattack threats. Regular backups of business data keep businesses ready for immediate recovery when blacklisted ransomware or data disasters occur. If businesses establish a well-designed incident response plan it enables them to handle security breaches speedily thus reducing the resulting damage. Online rental businesses can secure the growing digital economy of Nepal by making cybersecurity their top priority to both defend sensitive information and uphold compliance and increase customer trust.</w:t>
      </w:r>
      <w:sdt>
        <w:sdtPr>
          <w:rPr>
            <w:rFonts w:ascii="Times New Roman" w:hAnsi="Times New Roman" w:cs="Times New Roman"/>
            <w:sz w:val="28"/>
            <w:szCs w:val="28"/>
          </w:rPr>
          <w:id w:val="-132483294"/>
          <w:citation/>
        </w:sdtPr>
        <w:sdtEndPr/>
        <w:sdtContent>
          <w:r w:rsidR="00D40665">
            <w:rPr>
              <w:rFonts w:ascii="Times New Roman" w:hAnsi="Times New Roman" w:cs="Times New Roman"/>
              <w:sz w:val="28"/>
              <w:szCs w:val="28"/>
            </w:rPr>
            <w:fldChar w:fldCharType="begin"/>
          </w:r>
          <w:r w:rsidR="00D40665">
            <w:rPr>
              <w:rFonts w:ascii="Times New Roman" w:hAnsi="Times New Roman" w:cs="Times New Roman"/>
              <w:sz w:val="28"/>
              <w:szCs w:val="28"/>
            </w:rPr>
            <w:instrText xml:space="preserve"> CITATION Zer24 \l 1033 </w:instrText>
          </w:r>
          <w:r w:rsidR="00D40665">
            <w:rPr>
              <w:rFonts w:ascii="Times New Roman" w:hAnsi="Times New Roman" w:cs="Times New Roman"/>
              <w:sz w:val="28"/>
              <w:szCs w:val="28"/>
            </w:rPr>
            <w:fldChar w:fldCharType="separate"/>
          </w:r>
          <w:r w:rsidR="005A5595">
            <w:rPr>
              <w:rFonts w:ascii="Times New Roman" w:hAnsi="Times New Roman" w:cs="Times New Roman"/>
              <w:noProof/>
              <w:sz w:val="28"/>
              <w:szCs w:val="28"/>
            </w:rPr>
            <w:t xml:space="preserve"> </w:t>
          </w:r>
          <w:r w:rsidR="005A5595" w:rsidRPr="005A5595">
            <w:rPr>
              <w:rFonts w:ascii="Times New Roman" w:hAnsi="Times New Roman" w:cs="Times New Roman"/>
              <w:noProof/>
              <w:sz w:val="28"/>
              <w:szCs w:val="28"/>
            </w:rPr>
            <w:t>(Zerod, Dec 12, 2024)</w:t>
          </w:r>
          <w:r w:rsidR="00D40665">
            <w:rPr>
              <w:rFonts w:ascii="Times New Roman" w:hAnsi="Times New Roman" w:cs="Times New Roman"/>
              <w:sz w:val="28"/>
              <w:szCs w:val="28"/>
            </w:rPr>
            <w:fldChar w:fldCharType="end"/>
          </w:r>
        </w:sdtContent>
      </w:sdt>
    </w:p>
    <w:p w14:paraId="05ABB879" w14:textId="77777777" w:rsidR="0088789A" w:rsidRPr="00967ED6" w:rsidRDefault="0088789A" w:rsidP="005B4047">
      <w:pPr>
        <w:pStyle w:val="ListParagraph"/>
        <w:ind w:left="0"/>
        <w:jc w:val="both"/>
        <w:rPr>
          <w:rFonts w:ascii="Times New Roman" w:hAnsi="Times New Roman" w:cs="Times New Roman"/>
          <w:sz w:val="28"/>
          <w:szCs w:val="28"/>
        </w:rPr>
      </w:pPr>
    </w:p>
    <w:p w14:paraId="0D2D609D" w14:textId="77777777" w:rsidR="00515BC4" w:rsidRPr="00136BF1" w:rsidRDefault="00515BC4" w:rsidP="00136BF1">
      <w:pPr>
        <w:pStyle w:val="Heading2"/>
        <w:rPr>
          <w:rFonts w:ascii="Times New Roman" w:hAnsi="Times New Roman" w:cs="Times New Roman"/>
          <w:b/>
          <w:bCs/>
          <w:color w:val="000000" w:themeColor="text1"/>
          <w:sz w:val="28"/>
          <w:szCs w:val="28"/>
        </w:rPr>
      </w:pPr>
      <w:bookmarkStart w:id="39" w:name="_Toc191736907"/>
      <w:bookmarkStart w:id="40" w:name="_Toc191892458"/>
      <w:r w:rsidRPr="00136BF1">
        <w:rPr>
          <w:rFonts w:ascii="Times New Roman" w:hAnsi="Times New Roman" w:cs="Times New Roman"/>
          <w:b/>
          <w:bCs/>
          <w:color w:val="000000" w:themeColor="text1"/>
          <w:sz w:val="28"/>
          <w:szCs w:val="28"/>
        </w:rPr>
        <w:t>Fraud Prevention</w:t>
      </w:r>
      <w:bookmarkEnd w:id="39"/>
      <w:bookmarkEnd w:id="40"/>
    </w:p>
    <w:p w14:paraId="20E019D7" w14:textId="77777777" w:rsidR="00700062" w:rsidRDefault="00700062" w:rsidP="00700062">
      <w:pPr>
        <w:pStyle w:val="ListParagraph"/>
        <w:jc w:val="both"/>
        <w:rPr>
          <w:rFonts w:ascii="Times New Roman" w:hAnsi="Times New Roman" w:cs="Times New Roman"/>
          <w:sz w:val="28"/>
          <w:szCs w:val="28"/>
        </w:rPr>
      </w:pPr>
    </w:p>
    <w:p w14:paraId="0F9F5BB7" w14:textId="728591B8" w:rsidR="005D66C8" w:rsidRDefault="00D16D52" w:rsidP="00D16D52">
      <w:pPr>
        <w:pStyle w:val="ListParagraph"/>
        <w:ind w:left="0"/>
        <w:jc w:val="both"/>
        <w:rPr>
          <w:rFonts w:ascii="Times New Roman" w:hAnsi="Times New Roman" w:cs="Times New Roman"/>
          <w:sz w:val="28"/>
          <w:szCs w:val="28"/>
        </w:rPr>
      </w:pPr>
      <w:r w:rsidRPr="00D16D52">
        <w:rPr>
          <w:rFonts w:ascii="Times New Roman" w:hAnsi="Times New Roman" w:cs="Times New Roman"/>
          <w:sz w:val="28"/>
          <w:szCs w:val="28"/>
        </w:rPr>
        <w:t xml:space="preserve">An e-commerce survey equipment rental platform needs proper techniques to stop fraud and misuse in order to operate securely. The combination of ID verification with secure payment gates protects renting customers from fraudulent accounts and chargebacks that might occur. Users can detect lost rental equipment through GPS tracking which provides them real-time tracking of their rental instrument position. Rental agreements equipped with straightforward terms of service instruct users about their duties while protecting equipment from damage along with misuse. </w:t>
      </w:r>
      <w:r w:rsidRPr="00D16D52">
        <w:rPr>
          <w:rFonts w:ascii="Times New Roman" w:hAnsi="Times New Roman" w:cs="Times New Roman"/>
          <w:sz w:val="28"/>
          <w:szCs w:val="28"/>
        </w:rPr>
        <w:lastRenderedPageBreak/>
        <w:t>Improved platform security and encryption systems together with user reviews and multi-factor authentication and user reviews will build user trust. Reporting suspicious behavior becomes possible for organizations that access shared fraud prevention database information.</w:t>
      </w:r>
      <w:sdt>
        <w:sdtPr>
          <w:rPr>
            <w:rFonts w:ascii="Times New Roman" w:hAnsi="Times New Roman" w:cs="Times New Roman"/>
            <w:sz w:val="28"/>
            <w:szCs w:val="28"/>
          </w:rPr>
          <w:id w:val="-1257057141"/>
          <w:citation/>
        </w:sdtPr>
        <w:sdtEndPr/>
        <w:sdtContent>
          <w:r w:rsidR="00D40665">
            <w:rPr>
              <w:rFonts w:ascii="Times New Roman" w:hAnsi="Times New Roman" w:cs="Times New Roman"/>
              <w:sz w:val="28"/>
              <w:szCs w:val="28"/>
            </w:rPr>
            <w:fldChar w:fldCharType="begin"/>
          </w:r>
          <w:r w:rsidR="00D40665">
            <w:rPr>
              <w:rFonts w:ascii="Times New Roman" w:hAnsi="Times New Roman" w:cs="Times New Roman"/>
              <w:sz w:val="28"/>
              <w:szCs w:val="28"/>
            </w:rPr>
            <w:instrText xml:space="preserve"> CITATION Pat24 \l 1033 </w:instrText>
          </w:r>
          <w:r w:rsidR="00D40665">
            <w:rPr>
              <w:rFonts w:ascii="Times New Roman" w:hAnsi="Times New Roman" w:cs="Times New Roman"/>
              <w:sz w:val="28"/>
              <w:szCs w:val="28"/>
            </w:rPr>
            <w:fldChar w:fldCharType="separate"/>
          </w:r>
          <w:r w:rsidR="005A5595">
            <w:rPr>
              <w:rFonts w:ascii="Times New Roman" w:hAnsi="Times New Roman" w:cs="Times New Roman"/>
              <w:noProof/>
              <w:sz w:val="28"/>
              <w:szCs w:val="28"/>
            </w:rPr>
            <w:t xml:space="preserve"> </w:t>
          </w:r>
          <w:r w:rsidR="005A5595" w:rsidRPr="005A5595">
            <w:rPr>
              <w:rFonts w:ascii="Times New Roman" w:hAnsi="Times New Roman" w:cs="Times New Roman"/>
              <w:noProof/>
              <w:sz w:val="28"/>
              <w:szCs w:val="28"/>
            </w:rPr>
            <w:t>(Patronscan, December 18, 2024)</w:t>
          </w:r>
          <w:r w:rsidR="00D40665">
            <w:rPr>
              <w:rFonts w:ascii="Times New Roman" w:hAnsi="Times New Roman" w:cs="Times New Roman"/>
              <w:sz w:val="28"/>
              <w:szCs w:val="28"/>
            </w:rPr>
            <w:fldChar w:fldCharType="end"/>
          </w:r>
        </w:sdtContent>
      </w:sdt>
    </w:p>
    <w:p w14:paraId="7E285848" w14:textId="77777777" w:rsidR="00D16D52" w:rsidRPr="00967ED6" w:rsidRDefault="00D16D52" w:rsidP="00D16D52">
      <w:pPr>
        <w:pStyle w:val="ListParagraph"/>
        <w:ind w:left="0"/>
        <w:jc w:val="both"/>
        <w:rPr>
          <w:rFonts w:ascii="Times New Roman" w:hAnsi="Times New Roman" w:cs="Times New Roman"/>
          <w:sz w:val="28"/>
          <w:szCs w:val="28"/>
        </w:rPr>
      </w:pPr>
    </w:p>
    <w:p w14:paraId="6F8E4655" w14:textId="77777777" w:rsidR="00515BC4" w:rsidRPr="00136BF1" w:rsidRDefault="00515BC4" w:rsidP="00136BF1">
      <w:pPr>
        <w:pStyle w:val="Heading2"/>
        <w:rPr>
          <w:rFonts w:ascii="Times New Roman" w:hAnsi="Times New Roman" w:cs="Times New Roman"/>
          <w:b/>
          <w:bCs/>
          <w:color w:val="000000" w:themeColor="text1"/>
          <w:sz w:val="28"/>
          <w:szCs w:val="28"/>
        </w:rPr>
      </w:pPr>
      <w:bookmarkStart w:id="41" w:name="_Toc191736908"/>
      <w:bookmarkStart w:id="42" w:name="_Toc191892459"/>
      <w:r w:rsidRPr="00136BF1">
        <w:rPr>
          <w:rFonts w:ascii="Times New Roman" w:hAnsi="Times New Roman" w:cs="Times New Roman"/>
          <w:b/>
          <w:bCs/>
          <w:color w:val="000000" w:themeColor="text1"/>
          <w:sz w:val="28"/>
          <w:szCs w:val="28"/>
        </w:rPr>
        <w:t>Equipment Tracking and Insurance</w:t>
      </w:r>
      <w:bookmarkEnd w:id="41"/>
      <w:bookmarkEnd w:id="42"/>
    </w:p>
    <w:p w14:paraId="402D1654" w14:textId="77777777" w:rsidR="00B11FC7" w:rsidRDefault="00B11FC7" w:rsidP="00B11FC7">
      <w:pPr>
        <w:pStyle w:val="ListParagraph"/>
        <w:jc w:val="both"/>
        <w:rPr>
          <w:rFonts w:ascii="Times New Roman" w:hAnsi="Times New Roman" w:cs="Times New Roman"/>
          <w:sz w:val="28"/>
          <w:szCs w:val="28"/>
        </w:rPr>
      </w:pPr>
    </w:p>
    <w:p w14:paraId="1371FEBA" w14:textId="0F013E9C" w:rsidR="00A7070F" w:rsidRPr="003001FD" w:rsidRDefault="00A7070F" w:rsidP="003001FD">
      <w:pPr>
        <w:jc w:val="both"/>
        <w:rPr>
          <w:rFonts w:ascii="Times New Roman" w:hAnsi="Times New Roman" w:cs="Times New Roman"/>
          <w:sz w:val="28"/>
          <w:szCs w:val="28"/>
        </w:rPr>
      </w:pPr>
      <w:bookmarkStart w:id="43" w:name="_Toc191736909"/>
      <w:r w:rsidRPr="003001FD">
        <w:rPr>
          <w:rFonts w:ascii="Times New Roman" w:hAnsi="Times New Roman" w:cs="Times New Roman"/>
          <w:sz w:val="28"/>
          <w:szCs w:val="28"/>
        </w:rPr>
        <w:t xml:space="preserve">Resources spent on survey equipment tools are substantial because replacements for lost or destroyed instruments will entail high replacement costs. Real-time GPS trackers monitor rented equipment to maintain its security while preventing any unauthorized use of the equipment. The insurance coverage for plant and equipment provides dual benefits through tracking services and financial security that reimburses expenses resulting from accidents and thefts and equipment failures. The insurance coverage extends its protection to total stations as well as GNSS receivers and drones. The policies include public liability coverage that safeguards property belonging to third parties throughout surveying operations. The combination of personalized insurance plans determined by equipment specifications and usage needs ensures that owners along with renters will receive proper coverage. </w:t>
      </w:r>
      <w:sdt>
        <w:sdtPr>
          <w:rPr>
            <w:rFonts w:ascii="Times New Roman" w:hAnsi="Times New Roman" w:cs="Times New Roman"/>
            <w:sz w:val="28"/>
            <w:szCs w:val="28"/>
          </w:rPr>
          <w:id w:val="-823122727"/>
          <w:citation/>
        </w:sdtPr>
        <w:sdtEndPr/>
        <w:sdtContent>
          <w:r w:rsidR="00D54265" w:rsidRPr="003001FD">
            <w:rPr>
              <w:rFonts w:ascii="Times New Roman" w:hAnsi="Times New Roman" w:cs="Times New Roman"/>
              <w:sz w:val="28"/>
              <w:szCs w:val="28"/>
            </w:rPr>
            <w:fldChar w:fldCharType="begin"/>
          </w:r>
          <w:r w:rsidR="00D54265" w:rsidRPr="003001FD">
            <w:rPr>
              <w:rFonts w:ascii="Times New Roman" w:hAnsi="Times New Roman" w:cs="Times New Roman"/>
              <w:sz w:val="28"/>
              <w:szCs w:val="28"/>
            </w:rPr>
            <w:instrText xml:space="preserve"> CITATION Con24 \l 1033 </w:instrText>
          </w:r>
          <w:r w:rsidR="00D54265" w:rsidRPr="003001FD">
            <w:rPr>
              <w:rFonts w:ascii="Times New Roman" w:hAnsi="Times New Roman" w:cs="Times New Roman"/>
              <w:sz w:val="28"/>
              <w:szCs w:val="28"/>
            </w:rPr>
            <w:fldChar w:fldCharType="separate"/>
          </w:r>
          <w:r w:rsidR="005A5595" w:rsidRPr="003001FD">
            <w:rPr>
              <w:rFonts w:ascii="Times New Roman" w:hAnsi="Times New Roman" w:cs="Times New Roman"/>
              <w:noProof/>
              <w:sz w:val="28"/>
              <w:szCs w:val="28"/>
            </w:rPr>
            <w:t>(Insurance, 2024)</w:t>
          </w:r>
          <w:r w:rsidR="00D54265" w:rsidRPr="003001FD">
            <w:rPr>
              <w:rFonts w:ascii="Times New Roman" w:hAnsi="Times New Roman" w:cs="Times New Roman"/>
              <w:sz w:val="28"/>
              <w:szCs w:val="28"/>
            </w:rPr>
            <w:fldChar w:fldCharType="end"/>
          </w:r>
        </w:sdtContent>
      </w:sdt>
    </w:p>
    <w:p w14:paraId="543B3EF4" w14:textId="77777777" w:rsidR="004C4B9E" w:rsidRPr="004C4B9E" w:rsidRDefault="004C4B9E" w:rsidP="004C4B9E"/>
    <w:p w14:paraId="4D9A0D64" w14:textId="2C9413B9" w:rsidR="00515BC4" w:rsidRDefault="00515BC4" w:rsidP="00136BF1">
      <w:pPr>
        <w:pStyle w:val="Heading1"/>
        <w:rPr>
          <w:rFonts w:ascii="Times New Roman" w:hAnsi="Times New Roman" w:cs="Times New Roman"/>
          <w:b/>
          <w:bCs/>
          <w:color w:val="000000" w:themeColor="text1"/>
        </w:rPr>
      </w:pPr>
      <w:bookmarkStart w:id="44" w:name="_Toc191892460"/>
      <w:r w:rsidRPr="00136BF1">
        <w:rPr>
          <w:rFonts w:ascii="Times New Roman" w:hAnsi="Times New Roman" w:cs="Times New Roman"/>
          <w:b/>
          <w:bCs/>
          <w:color w:val="000000" w:themeColor="text1"/>
        </w:rPr>
        <w:t>Conclusion</w:t>
      </w:r>
      <w:bookmarkEnd w:id="43"/>
      <w:bookmarkEnd w:id="44"/>
    </w:p>
    <w:p w14:paraId="47C573C0" w14:textId="7CF67AE4" w:rsidR="006E4F12" w:rsidRDefault="006E4F12" w:rsidP="006E4F12"/>
    <w:p w14:paraId="16D57D7C" w14:textId="21A3CFA1" w:rsidR="006E4F12" w:rsidRPr="006E4F12" w:rsidRDefault="006E4F12" w:rsidP="006E4F12">
      <w:pPr>
        <w:jc w:val="both"/>
        <w:rPr>
          <w:rFonts w:ascii="Times New Roman" w:hAnsi="Times New Roman" w:cs="Times New Roman"/>
          <w:sz w:val="28"/>
          <w:szCs w:val="28"/>
        </w:rPr>
      </w:pPr>
      <w:r w:rsidRPr="006E4F12">
        <w:rPr>
          <w:rFonts w:ascii="Times New Roman" w:hAnsi="Times New Roman" w:cs="Times New Roman"/>
          <w:sz w:val="28"/>
          <w:szCs w:val="28"/>
        </w:rPr>
        <w:t xml:space="preserve">Survey equipment rental through this platform delivers financial savings together with convenience as well as contributes toward the development of technological capabilities. Different obstacles related to digital divide and equipment misuse and legal compliance as well as cybersecurity risks require close management to establish success. Reliability and user trust </w:t>
      </w:r>
      <w:r w:rsidR="005A331A" w:rsidRPr="006E4F12">
        <w:rPr>
          <w:rFonts w:ascii="Times New Roman" w:hAnsi="Times New Roman" w:cs="Times New Roman"/>
          <w:sz w:val="28"/>
          <w:szCs w:val="28"/>
        </w:rPr>
        <w:t>rely</w:t>
      </w:r>
      <w:r>
        <w:rPr>
          <w:rFonts w:ascii="Times New Roman" w:hAnsi="Times New Roman" w:cs="Times New Roman"/>
          <w:sz w:val="28"/>
          <w:szCs w:val="28"/>
        </w:rPr>
        <w:t xml:space="preserve"> </w:t>
      </w:r>
      <w:r w:rsidRPr="006E4F12">
        <w:rPr>
          <w:rFonts w:ascii="Times New Roman" w:hAnsi="Times New Roman" w:cs="Times New Roman"/>
          <w:sz w:val="28"/>
          <w:szCs w:val="28"/>
        </w:rPr>
        <w:t>on rental agreements which are clear, training programs which are proper, security measures which are strong and transparent pricing policies. Regular maintenance combined with data protection techniques and fraud prevention solutions will lead to long-term achievement for the platform. These aspects when properly addressed will boost the platform's efficiency levels while backing up small businesses and promoting the development of the surveying industry in Nepal's markets.</w:t>
      </w:r>
    </w:p>
    <w:p w14:paraId="2A0086A1" w14:textId="77777777" w:rsidR="0079041E" w:rsidRPr="0079041E" w:rsidRDefault="0079041E" w:rsidP="0079041E"/>
    <w:p w14:paraId="3753F5C0" w14:textId="69F19416" w:rsidR="00DA5D92" w:rsidRDefault="00DA5D92" w:rsidP="00A85D64">
      <w:pPr>
        <w:pStyle w:val="Heading1"/>
        <w:rPr>
          <w:rFonts w:ascii="Times New Roman" w:hAnsi="Times New Roman" w:cs="Times New Roman"/>
          <w:b/>
          <w:bCs/>
          <w:color w:val="000000" w:themeColor="text1"/>
        </w:rPr>
      </w:pPr>
    </w:p>
    <w:bookmarkStart w:id="45" w:name="_Toc191892461" w:displacedByCustomXml="next"/>
    <w:sdt>
      <w:sdtPr>
        <w:rPr>
          <w:rFonts w:asciiTheme="minorHAnsi" w:eastAsiaTheme="minorHAnsi" w:hAnsiTheme="minorHAnsi" w:cstheme="minorBidi"/>
          <w:color w:val="auto"/>
          <w:sz w:val="22"/>
          <w:szCs w:val="20"/>
        </w:rPr>
        <w:id w:val="-355277802"/>
        <w:docPartObj>
          <w:docPartGallery w:val="Bibliographies"/>
          <w:docPartUnique/>
        </w:docPartObj>
      </w:sdtPr>
      <w:sdtEndPr/>
      <w:sdtContent>
        <w:p w14:paraId="07283640" w14:textId="2D501CB2" w:rsidR="009737C1" w:rsidRPr="00E07EBE" w:rsidRDefault="009737C1">
          <w:pPr>
            <w:pStyle w:val="Heading1"/>
            <w:rPr>
              <w:b/>
              <w:bCs/>
              <w:color w:val="auto"/>
            </w:rPr>
          </w:pPr>
          <w:r w:rsidRPr="00E07EBE">
            <w:rPr>
              <w:b/>
              <w:bCs/>
              <w:color w:val="auto"/>
            </w:rPr>
            <w:t>References</w:t>
          </w:r>
          <w:bookmarkEnd w:id="45"/>
        </w:p>
        <w:sdt>
          <w:sdtPr>
            <w:id w:val="-573587230"/>
            <w:bibliography/>
          </w:sdtPr>
          <w:sdtEndPr/>
          <w:sdtContent>
            <w:p w14:paraId="1D598FCD" w14:textId="77777777" w:rsidR="005A5595" w:rsidRDefault="009737C1" w:rsidP="005A5595">
              <w:pPr>
                <w:pStyle w:val="Bibliography"/>
                <w:rPr>
                  <w:noProof/>
                  <w:sz w:val="24"/>
                </w:rPr>
              </w:pPr>
              <w:r>
                <w:fldChar w:fldCharType="begin"/>
              </w:r>
              <w:r>
                <w:instrText xml:space="preserve"> BIBLIOGRAPHY </w:instrText>
              </w:r>
              <w:r>
                <w:fldChar w:fldCharType="separate"/>
              </w:r>
              <w:r w:rsidR="005A5595">
                <w:rPr>
                  <w:noProof/>
                </w:rPr>
                <w:t xml:space="preserve">Associates, I. L., n.d. </w:t>
              </w:r>
              <w:r w:rsidR="005A5595">
                <w:rPr>
                  <w:i/>
                  <w:iCs/>
                  <w:noProof/>
                </w:rPr>
                <w:t xml:space="preserve">lawimperial.com. </w:t>
              </w:r>
              <w:r w:rsidR="005A5595">
                <w:rPr>
                  <w:noProof/>
                </w:rPr>
                <w:t xml:space="preserve">[Online] </w:t>
              </w:r>
              <w:r w:rsidR="005A5595">
                <w:rPr>
                  <w:noProof/>
                </w:rPr>
                <w:br/>
                <w:t xml:space="preserve">Available at: </w:t>
              </w:r>
              <w:r w:rsidR="005A5595">
                <w:rPr>
                  <w:noProof/>
                  <w:u w:val="single"/>
                </w:rPr>
                <w:t>https://www.lawimperial.com/overview-of-e-commerce-law-in-nepal/</w:t>
              </w:r>
            </w:p>
            <w:p w14:paraId="0FEE756E" w14:textId="77777777" w:rsidR="005A5595" w:rsidRDefault="005A5595" w:rsidP="005A5595">
              <w:pPr>
                <w:pStyle w:val="Bibliography"/>
                <w:rPr>
                  <w:noProof/>
                </w:rPr>
              </w:pPr>
              <w:r>
                <w:rPr>
                  <w:noProof/>
                </w:rPr>
                <w:t xml:space="preserve">Basher, N., March 10, 2022. </w:t>
              </w:r>
              <w:r>
                <w:rPr>
                  <w:i/>
                  <w:iCs/>
                  <w:noProof/>
                </w:rPr>
                <w:t xml:space="preserve">survey-tech.co.uk. </w:t>
              </w:r>
              <w:r>
                <w:rPr>
                  <w:noProof/>
                </w:rPr>
                <w:t xml:space="preserve">[Online] </w:t>
              </w:r>
              <w:r>
                <w:rPr>
                  <w:noProof/>
                </w:rPr>
                <w:br/>
                <w:t xml:space="preserve">Available at: </w:t>
              </w:r>
              <w:r>
                <w:rPr>
                  <w:noProof/>
                  <w:u w:val="single"/>
                </w:rPr>
                <w:t>https://survey-tech.co.uk/blogs/news/5-reasons-to-choose-survey-equipment-hire-over-purchase?srsltid=AfmBOorVzvSlk6k1DDqjspi2ZMHHoMOmki9CGTqgvobJw3aBG9K4MZRb</w:t>
              </w:r>
            </w:p>
            <w:p w14:paraId="4A1BBB27" w14:textId="77777777" w:rsidR="005A5595" w:rsidRDefault="005A5595" w:rsidP="005A5595">
              <w:pPr>
                <w:pStyle w:val="Bibliography"/>
                <w:rPr>
                  <w:noProof/>
                </w:rPr>
              </w:pPr>
              <w:r>
                <w:rPr>
                  <w:noProof/>
                </w:rPr>
                <w:t xml:space="preserve">Gajurel, A., 6 July, 2023. </w:t>
              </w:r>
              <w:r>
                <w:rPr>
                  <w:i/>
                  <w:iCs/>
                  <w:noProof/>
                </w:rPr>
                <w:t xml:space="preserve">nepallivetoday. </w:t>
              </w:r>
              <w:r>
                <w:rPr>
                  <w:noProof/>
                </w:rPr>
                <w:t xml:space="preserve">[Online] </w:t>
              </w:r>
              <w:r>
                <w:rPr>
                  <w:noProof/>
                </w:rPr>
                <w:br/>
                <w:t xml:space="preserve">Available at: </w:t>
              </w:r>
              <w:r>
                <w:rPr>
                  <w:noProof/>
                  <w:u w:val="single"/>
                </w:rPr>
                <w:t>https://www.nepallivetoday.com/2023/07/06/bridging-the-digital-divide-in-nepal/?utm_source=chatgpt.com</w:t>
              </w:r>
            </w:p>
            <w:p w14:paraId="24E797DE" w14:textId="77777777" w:rsidR="005A5595" w:rsidRDefault="005A5595" w:rsidP="005A5595">
              <w:pPr>
                <w:pStyle w:val="Bibliography"/>
                <w:rPr>
                  <w:noProof/>
                </w:rPr>
              </w:pPr>
              <w:r>
                <w:rPr>
                  <w:noProof/>
                </w:rPr>
                <w:t xml:space="preserve">Insurance, C. B., 2024. </w:t>
              </w:r>
              <w:r>
                <w:rPr>
                  <w:i/>
                  <w:iCs/>
                  <w:noProof/>
                </w:rPr>
                <w:t xml:space="preserve">www.cbi.au. </w:t>
              </w:r>
              <w:r>
                <w:rPr>
                  <w:noProof/>
                </w:rPr>
                <w:t xml:space="preserve">[Online] </w:t>
              </w:r>
              <w:r>
                <w:rPr>
                  <w:noProof/>
                </w:rPr>
                <w:br/>
                <w:t xml:space="preserve">Available at: </w:t>
              </w:r>
              <w:r>
                <w:rPr>
                  <w:noProof/>
                  <w:u w:val="single"/>
                </w:rPr>
                <w:t>https://www.cbi.au/article/protecting-your-professional-tools-a-surveyors-guide-to-plant-and-equipment-insurance#article</w:t>
              </w:r>
            </w:p>
            <w:p w14:paraId="63B9EB2D" w14:textId="77777777" w:rsidR="005A5595" w:rsidRDefault="005A5595" w:rsidP="005A5595">
              <w:pPr>
                <w:pStyle w:val="Bibliography"/>
                <w:rPr>
                  <w:noProof/>
                </w:rPr>
              </w:pPr>
              <w:r>
                <w:rPr>
                  <w:noProof/>
                </w:rPr>
                <w:t xml:space="preserve">Jørgensen, R. F., January 2023. </w:t>
              </w:r>
              <w:r>
                <w:rPr>
                  <w:i/>
                  <w:iCs/>
                  <w:noProof/>
                </w:rPr>
                <w:t xml:space="preserve">reprice.io. </w:t>
              </w:r>
              <w:r>
                <w:rPr>
                  <w:noProof/>
                </w:rPr>
                <w:t xml:space="preserve">[Online] </w:t>
              </w:r>
              <w:r>
                <w:rPr>
                  <w:noProof/>
                </w:rPr>
                <w:br/>
                <w:t xml:space="preserve">Available at: </w:t>
              </w:r>
              <w:r>
                <w:rPr>
                  <w:noProof/>
                  <w:u w:val="single"/>
                </w:rPr>
                <w:t>https://www.reprice.io/blog/pricing-transparency/</w:t>
              </w:r>
            </w:p>
            <w:p w14:paraId="6E7FFAC8" w14:textId="77777777" w:rsidR="005A5595" w:rsidRDefault="005A5595" w:rsidP="005A5595">
              <w:pPr>
                <w:pStyle w:val="Bibliography"/>
                <w:rPr>
                  <w:noProof/>
                </w:rPr>
              </w:pPr>
              <w:r>
                <w:rPr>
                  <w:noProof/>
                </w:rPr>
                <w:t xml:space="preserve">Journals, N., 2018. The Consumer Protection Act, 2075 (2018). </w:t>
              </w:r>
              <w:r>
                <w:rPr>
                  <w:i/>
                  <w:iCs/>
                  <w:noProof/>
                </w:rPr>
                <w:t xml:space="preserve">Consumer Protection Ac, </w:t>
              </w:r>
              <w:r>
                <w:rPr>
                  <w:noProof/>
                </w:rPr>
                <w:t>Issue 18 September 2018, p. 34.</w:t>
              </w:r>
            </w:p>
            <w:p w14:paraId="3EC4B7E7" w14:textId="77777777" w:rsidR="005A5595" w:rsidRDefault="005A5595" w:rsidP="005A5595">
              <w:pPr>
                <w:pStyle w:val="Bibliography"/>
                <w:rPr>
                  <w:noProof/>
                </w:rPr>
              </w:pPr>
              <w:r>
                <w:rPr>
                  <w:noProof/>
                </w:rPr>
                <w:t xml:space="preserve">Lacey, M., May 25, 2022. </w:t>
              </w:r>
              <w:r>
                <w:rPr>
                  <w:i/>
                  <w:iCs/>
                  <w:noProof/>
                </w:rPr>
                <w:t xml:space="preserve">survey-tech.co.uk. </w:t>
              </w:r>
              <w:r>
                <w:rPr>
                  <w:noProof/>
                </w:rPr>
                <w:t xml:space="preserve">[Online] </w:t>
              </w:r>
              <w:r>
                <w:rPr>
                  <w:noProof/>
                </w:rPr>
                <w:br/>
                <w:t xml:space="preserve">Available at: </w:t>
              </w:r>
              <w:r>
                <w:rPr>
                  <w:noProof/>
                  <w:u w:val="single"/>
                </w:rPr>
                <w:t>https://survey-tech.co.uk/blogs/educational-content-1/how-to-maintain-surveying-equipment#:~:text=Ideally%2C%20you%20should%20transport%20all,such%20as%20land%20surveying%20instruments.</w:t>
              </w:r>
            </w:p>
            <w:p w14:paraId="1BCFEC77" w14:textId="77777777" w:rsidR="005A5595" w:rsidRDefault="005A5595" w:rsidP="005A5595">
              <w:pPr>
                <w:pStyle w:val="Bibliography"/>
                <w:rPr>
                  <w:noProof/>
                </w:rPr>
              </w:pPr>
              <w:r>
                <w:rPr>
                  <w:noProof/>
                </w:rPr>
                <w:t xml:space="preserve">Patronscan, December 18, 2024. </w:t>
              </w:r>
              <w:r>
                <w:rPr>
                  <w:i/>
                  <w:iCs/>
                  <w:noProof/>
                </w:rPr>
                <w:t xml:space="preserve">patronscan.com. </w:t>
              </w:r>
              <w:r>
                <w:rPr>
                  <w:noProof/>
                </w:rPr>
                <w:t xml:space="preserve">[Online] </w:t>
              </w:r>
              <w:r>
                <w:rPr>
                  <w:noProof/>
                </w:rPr>
                <w:br/>
                <w:t xml:space="preserve">Available at: </w:t>
              </w:r>
              <w:r>
                <w:rPr>
                  <w:noProof/>
                  <w:u w:val="single"/>
                </w:rPr>
                <w:t>https://www.patronscan.com/id-verification-blog/equipment-rental-fraud</w:t>
              </w:r>
            </w:p>
            <w:p w14:paraId="12AF5904" w14:textId="77777777" w:rsidR="005A5595" w:rsidRDefault="005A5595" w:rsidP="005A5595">
              <w:pPr>
                <w:pStyle w:val="Bibliography"/>
                <w:rPr>
                  <w:noProof/>
                </w:rPr>
              </w:pPr>
              <w:r>
                <w:rPr>
                  <w:noProof/>
                </w:rPr>
                <w:t xml:space="preserve">Philip Hanrahan, R. H., 2020. </w:t>
              </w:r>
              <w:r>
                <w:rPr>
                  <w:i/>
                  <w:iCs/>
                  <w:noProof/>
                </w:rPr>
                <w:t xml:space="preserve">hitechniques.ie. </w:t>
              </w:r>
              <w:r>
                <w:rPr>
                  <w:noProof/>
                </w:rPr>
                <w:t xml:space="preserve">[Online] </w:t>
              </w:r>
              <w:r>
                <w:rPr>
                  <w:noProof/>
                </w:rPr>
                <w:br/>
                <w:t xml:space="preserve">Available at: </w:t>
              </w:r>
              <w:r>
                <w:rPr>
                  <w:noProof/>
                  <w:u w:val="single"/>
                </w:rPr>
                <w:t>https://hitechniques.ie/blog/the-pros-and-cons-of-buying-vs-renting-surveying-equipment-for-your-business/?srsltid=AfmBOoqAx0yZC3XjKfvc9J4J6tR6vuQglp56AtmQPeZZg_lVOIL8UWjb</w:t>
              </w:r>
              <w:r>
                <w:rPr>
                  <w:noProof/>
                </w:rPr>
                <w:br/>
                <w:t>[Accessed 25 02 2025].</w:t>
              </w:r>
            </w:p>
            <w:p w14:paraId="6BF6A260" w14:textId="77777777" w:rsidR="005A5595" w:rsidRDefault="005A5595" w:rsidP="005A5595">
              <w:pPr>
                <w:pStyle w:val="Bibliography"/>
                <w:rPr>
                  <w:noProof/>
                </w:rPr>
              </w:pPr>
              <w:r>
                <w:rPr>
                  <w:noProof/>
                </w:rPr>
                <w:t xml:space="preserve">Rawal, K., December 27, 2024. NPRC Journal of Multidisciplinary. </w:t>
              </w:r>
              <w:r>
                <w:rPr>
                  <w:i/>
                  <w:iCs/>
                  <w:noProof/>
                </w:rPr>
                <w:t xml:space="preserve">Electronic Contracts in Nepal: Analyzing IT Bill, 2019 and, </w:t>
              </w:r>
              <w:r>
                <w:rPr>
                  <w:noProof/>
                </w:rPr>
                <w:t>1(December 27, 2024), p. 13.</w:t>
              </w:r>
            </w:p>
            <w:p w14:paraId="6FC0385B" w14:textId="77777777" w:rsidR="005A5595" w:rsidRDefault="005A5595" w:rsidP="005A5595">
              <w:pPr>
                <w:pStyle w:val="Bibliography"/>
                <w:rPr>
                  <w:noProof/>
                </w:rPr>
              </w:pPr>
              <w:r>
                <w:rPr>
                  <w:noProof/>
                </w:rPr>
                <w:t xml:space="preserve">Rawal, K., December 27, 2024. NPRC Journal of Multidisciplinary Research. </w:t>
              </w:r>
              <w:r>
                <w:rPr>
                  <w:i/>
                  <w:iCs/>
                  <w:noProof/>
                </w:rPr>
                <w:t xml:space="preserve">Electronic Contracts in Nepal: Analyzing IT Bill, 2019 and, </w:t>
              </w:r>
              <w:r>
                <w:rPr>
                  <w:noProof/>
                </w:rPr>
                <w:t>1(December 27, 2024), p. 13.</w:t>
              </w:r>
            </w:p>
            <w:p w14:paraId="3C3EE216" w14:textId="77777777" w:rsidR="005A5595" w:rsidRDefault="005A5595" w:rsidP="005A5595">
              <w:pPr>
                <w:pStyle w:val="Bibliography"/>
                <w:rPr>
                  <w:noProof/>
                </w:rPr>
              </w:pPr>
              <w:r>
                <w:rPr>
                  <w:noProof/>
                </w:rPr>
                <w:t xml:space="preserve">Technologies, K., August 24, 2020. </w:t>
              </w:r>
              <w:r>
                <w:rPr>
                  <w:i/>
                  <w:iCs/>
                  <w:noProof/>
                </w:rPr>
                <w:t xml:space="preserve">businesswire. </w:t>
              </w:r>
              <w:r>
                <w:rPr>
                  <w:noProof/>
                </w:rPr>
                <w:t xml:space="preserve">[Online] </w:t>
              </w:r>
              <w:r>
                <w:rPr>
                  <w:noProof/>
                </w:rPr>
                <w:br/>
                <w:t xml:space="preserve">Available at: </w:t>
              </w:r>
              <w:r>
                <w:rPr>
                  <w:noProof/>
                  <w:u w:val="single"/>
                </w:rPr>
                <w:t>https://www.businesswire.com/news/home/20200824005425/en/Keysight-Survey-Reveals-True-Costs-of-Time-Delays-Caused-by-Test-Equipment-Misconfiguration-Maintenance-and-Training-Issues?utm_source=chatgpt.com</w:t>
              </w:r>
            </w:p>
            <w:p w14:paraId="5374368A" w14:textId="77777777" w:rsidR="005A5595" w:rsidRDefault="005A5595" w:rsidP="005A5595">
              <w:pPr>
                <w:pStyle w:val="Bibliography"/>
                <w:rPr>
                  <w:noProof/>
                </w:rPr>
              </w:pPr>
              <w:r>
                <w:rPr>
                  <w:noProof/>
                </w:rPr>
                <w:lastRenderedPageBreak/>
                <w:t xml:space="preserve">Zerod, Dec 12, 2024. </w:t>
              </w:r>
              <w:r>
                <w:rPr>
                  <w:i/>
                  <w:iCs/>
                  <w:noProof/>
                </w:rPr>
                <w:t xml:space="preserve">zerod.io. </w:t>
              </w:r>
              <w:r>
                <w:rPr>
                  <w:noProof/>
                </w:rPr>
                <w:t xml:space="preserve">[Online] </w:t>
              </w:r>
              <w:r>
                <w:rPr>
                  <w:noProof/>
                </w:rPr>
                <w:br/>
                <w:t xml:space="preserve">Available at: </w:t>
              </w:r>
              <w:r>
                <w:rPr>
                  <w:noProof/>
                  <w:u w:val="single"/>
                </w:rPr>
                <w:t>https://www.zerod.io/blog/5-cybersecurity-measures-you-must-implement-in-your-e-commerce#:~:text=Use%20an%20SSL%20certificate,business%2C%20customers%20and%20its%20reputation.</w:t>
              </w:r>
            </w:p>
            <w:p w14:paraId="2CB5E5F4" w14:textId="4A5155A9" w:rsidR="009737C1" w:rsidRDefault="009737C1" w:rsidP="005A5595">
              <w:r>
                <w:rPr>
                  <w:b/>
                  <w:bCs/>
                  <w:noProof/>
                </w:rPr>
                <w:fldChar w:fldCharType="end"/>
              </w:r>
            </w:p>
          </w:sdtContent>
        </w:sdt>
      </w:sdtContent>
    </w:sdt>
    <w:p w14:paraId="6828FABE" w14:textId="77777777" w:rsidR="009737C1" w:rsidRPr="00A85D64" w:rsidRDefault="009737C1" w:rsidP="00A85D64"/>
    <w:p w14:paraId="5D07C547" w14:textId="77777777" w:rsidR="00515BC4" w:rsidRPr="00967ED6" w:rsidRDefault="00515BC4" w:rsidP="00515BC4">
      <w:pPr>
        <w:jc w:val="both"/>
        <w:rPr>
          <w:rFonts w:ascii="Times New Roman" w:hAnsi="Times New Roman" w:cs="Times New Roman"/>
          <w:b/>
          <w:bCs/>
          <w:sz w:val="32"/>
          <w:szCs w:val="32"/>
        </w:rPr>
      </w:pPr>
    </w:p>
    <w:p w14:paraId="0E28244A" w14:textId="77777777" w:rsidR="00A85609" w:rsidRPr="00967ED6" w:rsidRDefault="00A85609">
      <w:pPr>
        <w:rPr>
          <w:rFonts w:ascii="Times New Roman" w:hAnsi="Times New Roman" w:cs="Times New Roman"/>
        </w:rPr>
      </w:pPr>
    </w:p>
    <w:sectPr w:rsidR="00A85609" w:rsidRPr="00967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DD04A" w14:textId="77777777" w:rsidR="00EE3A5E" w:rsidRDefault="00EE3A5E" w:rsidP="007F24AA">
      <w:pPr>
        <w:spacing w:after="0" w:line="240" w:lineRule="auto"/>
      </w:pPr>
      <w:r>
        <w:separator/>
      </w:r>
    </w:p>
  </w:endnote>
  <w:endnote w:type="continuationSeparator" w:id="0">
    <w:p w14:paraId="3E368CA3" w14:textId="77777777" w:rsidR="00EE3A5E" w:rsidRDefault="00EE3A5E" w:rsidP="007F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00BBC" w14:textId="77777777" w:rsidR="00EE3A5E" w:rsidRDefault="00EE3A5E" w:rsidP="007F24AA">
      <w:pPr>
        <w:spacing w:after="0" w:line="240" w:lineRule="auto"/>
      </w:pPr>
      <w:r>
        <w:separator/>
      </w:r>
    </w:p>
  </w:footnote>
  <w:footnote w:type="continuationSeparator" w:id="0">
    <w:p w14:paraId="6E00355B" w14:textId="77777777" w:rsidR="00EE3A5E" w:rsidRDefault="00EE3A5E" w:rsidP="007F2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F1839"/>
    <w:multiLevelType w:val="hybridMultilevel"/>
    <w:tmpl w:val="08A0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3404F"/>
    <w:multiLevelType w:val="hybridMultilevel"/>
    <w:tmpl w:val="AF76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83949"/>
    <w:multiLevelType w:val="hybridMultilevel"/>
    <w:tmpl w:val="E0DC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747483"/>
    <w:multiLevelType w:val="hybridMultilevel"/>
    <w:tmpl w:val="3D5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47F93"/>
    <w:multiLevelType w:val="hybridMultilevel"/>
    <w:tmpl w:val="D962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09"/>
    <w:rsid w:val="00001419"/>
    <w:rsid w:val="0000578B"/>
    <w:rsid w:val="00023245"/>
    <w:rsid w:val="00052369"/>
    <w:rsid w:val="000577D2"/>
    <w:rsid w:val="000A3257"/>
    <w:rsid w:val="000A7086"/>
    <w:rsid w:val="000C4AD3"/>
    <w:rsid w:val="00104E24"/>
    <w:rsid w:val="00123FA0"/>
    <w:rsid w:val="00134705"/>
    <w:rsid w:val="00136BF1"/>
    <w:rsid w:val="00143BF7"/>
    <w:rsid w:val="0016453A"/>
    <w:rsid w:val="00164C63"/>
    <w:rsid w:val="00186B65"/>
    <w:rsid w:val="001B4437"/>
    <w:rsid w:val="001C3AF6"/>
    <w:rsid w:val="001E6738"/>
    <w:rsid w:val="00225852"/>
    <w:rsid w:val="00244A5A"/>
    <w:rsid w:val="00274672"/>
    <w:rsid w:val="002801BD"/>
    <w:rsid w:val="0028642C"/>
    <w:rsid w:val="00291FCD"/>
    <w:rsid w:val="0029278C"/>
    <w:rsid w:val="002954A0"/>
    <w:rsid w:val="002956DC"/>
    <w:rsid w:val="002978B9"/>
    <w:rsid w:val="002A3F06"/>
    <w:rsid w:val="002A6F97"/>
    <w:rsid w:val="002B1331"/>
    <w:rsid w:val="002C7797"/>
    <w:rsid w:val="002D173C"/>
    <w:rsid w:val="002E59A9"/>
    <w:rsid w:val="002F0773"/>
    <w:rsid w:val="002F18C6"/>
    <w:rsid w:val="003001FD"/>
    <w:rsid w:val="00305A74"/>
    <w:rsid w:val="00323E54"/>
    <w:rsid w:val="003266F0"/>
    <w:rsid w:val="0033689A"/>
    <w:rsid w:val="00342E8B"/>
    <w:rsid w:val="00376CC2"/>
    <w:rsid w:val="003819EC"/>
    <w:rsid w:val="00390356"/>
    <w:rsid w:val="0039187A"/>
    <w:rsid w:val="003B2FA1"/>
    <w:rsid w:val="003B41B4"/>
    <w:rsid w:val="0044492D"/>
    <w:rsid w:val="00463E4D"/>
    <w:rsid w:val="00474ED5"/>
    <w:rsid w:val="004A1186"/>
    <w:rsid w:val="004B6164"/>
    <w:rsid w:val="004C0CE7"/>
    <w:rsid w:val="004C14A3"/>
    <w:rsid w:val="004C4B9E"/>
    <w:rsid w:val="004D4B19"/>
    <w:rsid w:val="004D6864"/>
    <w:rsid w:val="00515BC4"/>
    <w:rsid w:val="005400A7"/>
    <w:rsid w:val="005766DE"/>
    <w:rsid w:val="00583AB1"/>
    <w:rsid w:val="005A331A"/>
    <w:rsid w:val="005A5595"/>
    <w:rsid w:val="005B38AE"/>
    <w:rsid w:val="005B4047"/>
    <w:rsid w:val="005B460D"/>
    <w:rsid w:val="005B5F73"/>
    <w:rsid w:val="005C4747"/>
    <w:rsid w:val="005D66C8"/>
    <w:rsid w:val="005E3662"/>
    <w:rsid w:val="005F301C"/>
    <w:rsid w:val="00640AF3"/>
    <w:rsid w:val="006573D5"/>
    <w:rsid w:val="00675D60"/>
    <w:rsid w:val="006A2CC3"/>
    <w:rsid w:val="006E4F12"/>
    <w:rsid w:val="00700062"/>
    <w:rsid w:val="00742549"/>
    <w:rsid w:val="007472A6"/>
    <w:rsid w:val="00754B05"/>
    <w:rsid w:val="00757EC0"/>
    <w:rsid w:val="007601DD"/>
    <w:rsid w:val="007726F4"/>
    <w:rsid w:val="00777104"/>
    <w:rsid w:val="0079041E"/>
    <w:rsid w:val="007C2B6B"/>
    <w:rsid w:val="007D0D38"/>
    <w:rsid w:val="007F24AA"/>
    <w:rsid w:val="0080519B"/>
    <w:rsid w:val="0080618F"/>
    <w:rsid w:val="00823F20"/>
    <w:rsid w:val="0082469C"/>
    <w:rsid w:val="008532AA"/>
    <w:rsid w:val="00855D0C"/>
    <w:rsid w:val="008614BE"/>
    <w:rsid w:val="008636B3"/>
    <w:rsid w:val="00865DD6"/>
    <w:rsid w:val="0088789A"/>
    <w:rsid w:val="0089071B"/>
    <w:rsid w:val="00893FB2"/>
    <w:rsid w:val="008B6814"/>
    <w:rsid w:val="008B7672"/>
    <w:rsid w:val="008D4119"/>
    <w:rsid w:val="008F5C5F"/>
    <w:rsid w:val="009006BA"/>
    <w:rsid w:val="00900E4C"/>
    <w:rsid w:val="009033EE"/>
    <w:rsid w:val="009120A7"/>
    <w:rsid w:val="009131F6"/>
    <w:rsid w:val="0095244B"/>
    <w:rsid w:val="00954B3F"/>
    <w:rsid w:val="00957C3B"/>
    <w:rsid w:val="00967ED6"/>
    <w:rsid w:val="009703A0"/>
    <w:rsid w:val="009737C1"/>
    <w:rsid w:val="00973952"/>
    <w:rsid w:val="009947DA"/>
    <w:rsid w:val="009A19D6"/>
    <w:rsid w:val="009B5B51"/>
    <w:rsid w:val="009C5850"/>
    <w:rsid w:val="00A1689A"/>
    <w:rsid w:val="00A22587"/>
    <w:rsid w:val="00A270CF"/>
    <w:rsid w:val="00A3605A"/>
    <w:rsid w:val="00A70689"/>
    <w:rsid w:val="00A7070F"/>
    <w:rsid w:val="00A77494"/>
    <w:rsid w:val="00A853FD"/>
    <w:rsid w:val="00A85609"/>
    <w:rsid w:val="00A85D64"/>
    <w:rsid w:val="00AA14C0"/>
    <w:rsid w:val="00AA3FC5"/>
    <w:rsid w:val="00AB09BC"/>
    <w:rsid w:val="00AB7079"/>
    <w:rsid w:val="00AE6291"/>
    <w:rsid w:val="00AF7FF1"/>
    <w:rsid w:val="00B11FC7"/>
    <w:rsid w:val="00B15367"/>
    <w:rsid w:val="00B160D0"/>
    <w:rsid w:val="00B51069"/>
    <w:rsid w:val="00B7093E"/>
    <w:rsid w:val="00B8121F"/>
    <w:rsid w:val="00B81C0F"/>
    <w:rsid w:val="00B907AC"/>
    <w:rsid w:val="00BA71A1"/>
    <w:rsid w:val="00BC073F"/>
    <w:rsid w:val="00BC27F9"/>
    <w:rsid w:val="00BC5F0F"/>
    <w:rsid w:val="00BC6F39"/>
    <w:rsid w:val="00BC7CE2"/>
    <w:rsid w:val="00BD745D"/>
    <w:rsid w:val="00BE6D80"/>
    <w:rsid w:val="00C072C9"/>
    <w:rsid w:val="00C14DD8"/>
    <w:rsid w:val="00C15AC0"/>
    <w:rsid w:val="00C3789C"/>
    <w:rsid w:val="00C47CC4"/>
    <w:rsid w:val="00C71340"/>
    <w:rsid w:val="00C71431"/>
    <w:rsid w:val="00CB3F05"/>
    <w:rsid w:val="00CB7596"/>
    <w:rsid w:val="00CE0391"/>
    <w:rsid w:val="00CF24A0"/>
    <w:rsid w:val="00CF5317"/>
    <w:rsid w:val="00D068B3"/>
    <w:rsid w:val="00D10140"/>
    <w:rsid w:val="00D16D52"/>
    <w:rsid w:val="00D23A4C"/>
    <w:rsid w:val="00D23DE8"/>
    <w:rsid w:val="00D40665"/>
    <w:rsid w:val="00D4085D"/>
    <w:rsid w:val="00D54265"/>
    <w:rsid w:val="00D86CA1"/>
    <w:rsid w:val="00DA3AFE"/>
    <w:rsid w:val="00DA5D92"/>
    <w:rsid w:val="00DC3D3D"/>
    <w:rsid w:val="00DE044C"/>
    <w:rsid w:val="00DE0EA7"/>
    <w:rsid w:val="00DE439C"/>
    <w:rsid w:val="00DF28B1"/>
    <w:rsid w:val="00E03850"/>
    <w:rsid w:val="00E07EBE"/>
    <w:rsid w:val="00E254BC"/>
    <w:rsid w:val="00E407C2"/>
    <w:rsid w:val="00E53725"/>
    <w:rsid w:val="00E5587F"/>
    <w:rsid w:val="00E71179"/>
    <w:rsid w:val="00E7654E"/>
    <w:rsid w:val="00E96DF2"/>
    <w:rsid w:val="00EB02E8"/>
    <w:rsid w:val="00EC30D4"/>
    <w:rsid w:val="00EC47B3"/>
    <w:rsid w:val="00EC5CF8"/>
    <w:rsid w:val="00ED0FB5"/>
    <w:rsid w:val="00ED20C0"/>
    <w:rsid w:val="00EE0AFD"/>
    <w:rsid w:val="00EE3A5E"/>
    <w:rsid w:val="00EE5996"/>
    <w:rsid w:val="00F01F4E"/>
    <w:rsid w:val="00F079E1"/>
    <w:rsid w:val="00F25E29"/>
    <w:rsid w:val="00F32F99"/>
    <w:rsid w:val="00F75461"/>
    <w:rsid w:val="00FB0D8C"/>
    <w:rsid w:val="00FC7AA7"/>
    <w:rsid w:val="00FE64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6C7E"/>
  <w15:chartTrackingRefBased/>
  <w15:docId w15:val="{C68B1DB7-8662-43BC-982B-6C76BB00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4A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C0CE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4C0CE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89A"/>
    <w:pPr>
      <w:ind w:left="720"/>
      <w:contextualSpacing/>
    </w:pPr>
  </w:style>
  <w:style w:type="paragraph" w:styleId="NormalWeb">
    <w:name w:val="Normal (Web)"/>
    <w:basedOn w:val="Normal"/>
    <w:uiPriority w:val="99"/>
    <w:unhideWhenUsed/>
    <w:rsid w:val="0089071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F2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4AA"/>
  </w:style>
  <w:style w:type="paragraph" w:styleId="Footer">
    <w:name w:val="footer"/>
    <w:basedOn w:val="Normal"/>
    <w:link w:val="FooterChar"/>
    <w:uiPriority w:val="99"/>
    <w:unhideWhenUsed/>
    <w:rsid w:val="007F2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4AA"/>
  </w:style>
  <w:style w:type="character" w:styleId="Strong">
    <w:name w:val="Strong"/>
    <w:basedOn w:val="DefaultParagraphFont"/>
    <w:uiPriority w:val="22"/>
    <w:qFormat/>
    <w:rsid w:val="00583AB1"/>
    <w:rPr>
      <w:b/>
      <w:bCs/>
    </w:rPr>
  </w:style>
  <w:style w:type="character" w:customStyle="1" w:styleId="Heading1Char">
    <w:name w:val="Heading 1 Char"/>
    <w:basedOn w:val="DefaultParagraphFont"/>
    <w:link w:val="Heading1"/>
    <w:uiPriority w:val="9"/>
    <w:rsid w:val="004C14A3"/>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4C0CE7"/>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4C0CE7"/>
    <w:rPr>
      <w:rFonts w:asciiTheme="majorHAnsi" w:eastAsiaTheme="majorEastAsia" w:hAnsiTheme="majorHAnsi" w:cstheme="majorBidi"/>
      <w:color w:val="1F3763" w:themeColor="accent1" w:themeShade="7F"/>
      <w:sz w:val="24"/>
      <w:szCs w:val="21"/>
    </w:rPr>
  </w:style>
  <w:style w:type="paragraph" w:styleId="TOCHeading">
    <w:name w:val="TOC Heading"/>
    <w:basedOn w:val="Heading1"/>
    <w:next w:val="Normal"/>
    <w:uiPriority w:val="39"/>
    <w:unhideWhenUsed/>
    <w:qFormat/>
    <w:rsid w:val="00B8121F"/>
    <w:pPr>
      <w:outlineLvl w:val="9"/>
    </w:pPr>
    <w:rPr>
      <w:szCs w:val="32"/>
      <w:lang w:bidi="ar-SA"/>
    </w:rPr>
  </w:style>
  <w:style w:type="paragraph" w:styleId="TOC1">
    <w:name w:val="toc 1"/>
    <w:basedOn w:val="Normal"/>
    <w:next w:val="Normal"/>
    <w:autoRedefine/>
    <w:uiPriority w:val="39"/>
    <w:unhideWhenUsed/>
    <w:rsid w:val="00B8121F"/>
    <w:pPr>
      <w:spacing w:after="100"/>
    </w:pPr>
  </w:style>
  <w:style w:type="paragraph" w:styleId="TOC2">
    <w:name w:val="toc 2"/>
    <w:basedOn w:val="Normal"/>
    <w:next w:val="Normal"/>
    <w:autoRedefine/>
    <w:uiPriority w:val="39"/>
    <w:unhideWhenUsed/>
    <w:rsid w:val="00B8121F"/>
    <w:pPr>
      <w:spacing w:after="100"/>
      <w:ind w:left="220"/>
    </w:pPr>
  </w:style>
  <w:style w:type="paragraph" w:styleId="TOC3">
    <w:name w:val="toc 3"/>
    <w:basedOn w:val="Normal"/>
    <w:next w:val="Normal"/>
    <w:autoRedefine/>
    <w:uiPriority w:val="39"/>
    <w:unhideWhenUsed/>
    <w:rsid w:val="00B8121F"/>
    <w:pPr>
      <w:spacing w:after="100"/>
      <w:ind w:left="440"/>
    </w:pPr>
  </w:style>
  <w:style w:type="character" w:styleId="Hyperlink">
    <w:name w:val="Hyperlink"/>
    <w:basedOn w:val="DefaultParagraphFont"/>
    <w:uiPriority w:val="99"/>
    <w:unhideWhenUsed/>
    <w:rsid w:val="00B8121F"/>
    <w:rPr>
      <w:color w:val="0563C1" w:themeColor="hyperlink"/>
      <w:u w:val="single"/>
    </w:rPr>
  </w:style>
  <w:style w:type="paragraph" w:styleId="NoSpacing">
    <w:name w:val="No Spacing"/>
    <w:link w:val="NoSpacingChar"/>
    <w:uiPriority w:val="1"/>
    <w:qFormat/>
    <w:rsid w:val="000A7086"/>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0A7086"/>
    <w:rPr>
      <w:rFonts w:eastAsiaTheme="minorEastAsia"/>
      <w:szCs w:val="22"/>
      <w:lang w:bidi="ar-SA"/>
    </w:rPr>
  </w:style>
  <w:style w:type="paragraph" w:styleId="Bibliography">
    <w:name w:val="Bibliography"/>
    <w:basedOn w:val="Normal"/>
    <w:next w:val="Normal"/>
    <w:uiPriority w:val="37"/>
    <w:unhideWhenUsed/>
    <w:rsid w:val="004A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9564">
      <w:bodyDiv w:val="1"/>
      <w:marLeft w:val="0"/>
      <w:marRight w:val="0"/>
      <w:marTop w:val="0"/>
      <w:marBottom w:val="0"/>
      <w:divBdr>
        <w:top w:val="none" w:sz="0" w:space="0" w:color="auto"/>
        <w:left w:val="none" w:sz="0" w:space="0" w:color="auto"/>
        <w:bottom w:val="none" w:sz="0" w:space="0" w:color="auto"/>
        <w:right w:val="none" w:sz="0" w:space="0" w:color="auto"/>
      </w:divBdr>
    </w:div>
    <w:div w:id="28532756">
      <w:bodyDiv w:val="1"/>
      <w:marLeft w:val="0"/>
      <w:marRight w:val="0"/>
      <w:marTop w:val="0"/>
      <w:marBottom w:val="0"/>
      <w:divBdr>
        <w:top w:val="none" w:sz="0" w:space="0" w:color="auto"/>
        <w:left w:val="none" w:sz="0" w:space="0" w:color="auto"/>
        <w:bottom w:val="none" w:sz="0" w:space="0" w:color="auto"/>
        <w:right w:val="none" w:sz="0" w:space="0" w:color="auto"/>
      </w:divBdr>
    </w:div>
    <w:div w:id="40830996">
      <w:bodyDiv w:val="1"/>
      <w:marLeft w:val="0"/>
      <w:marRight w:val="0"/>
      <w:marTop w:val="0"/>
      <w:marBottom w:val="0"/>
      <w:divBdr>
        <w:top w:val="none" w:sz="0" w:space="0" w:color="auto"/>
        <w:left w:val="none" w:sz="0" w:space="0" w:color="auto"/>
        <w:bottom w:val="none" w:sz="0" w:space="0" w:color="auto"/>
        <w:right w:val="none" w:sz="0" w:space="0" w:color="auto"/>
      </w:divBdr>
    </w:div>
    <w:div w:id="49113389">
      <w:bodyDiv w:val="1"/>
      <w:marLeft w:val="0"/>
      <w:marRight w:val="0"/>
      <w:marTop w:val="0"/>
      <w:marBottom w:val="0"/>
      <w:divBdr>
        <w:top w:val="none" w:sz="0" w:space="0" w:color="auto"/>
        <w:left w:val="none" w:sz="0" w:space="0" w:color="auto"/>
        <w:bottom w:val="none" w:sz="0" w:space="0" w:color="auto"/>
        <w:right w:val="none" w:sz="0" w:space="0" w:color="auto"/>
      </w:divBdr>
    </w:div>
    <w:div w:id="57942620">
      <w:bodyDiv w:val="1"/>
      <w:marLeft w:val="0"/>
      <w:marRight w:val="0"/>
      <w:marTop w:val="0"/>
      <w:marBottom w:val="0"/>
      <w:divBdr>
        <w:top w:val="none" w:sz="0" w:space="0" w:color="auto"/>
        <w:left w:val="none" w:sz="0" w:space="0" w:color="auto"/>
        <w:bottom w:val="none" w:sz="0" w:space="0" w:color="auto"/>
        <w:right w:val="none" w:sz="0" w:space="0" w:color="auto"/>
      </w:divBdr>
    </w:div>
    <w:div w:id="70201068">
      <w:bodyDiv w:val="1"/>
      <w:marLeft w:val="0"/>
      <w:marRight w:val="0"/>
      <w:marTop w:val="0"/>
      <w:marBottom w:val="0"/>
      <w:divBdr>
        <w:top w:val="none" w:sz="0" w:space="0" w:color="auto"/>
        <w:left w:val="none" w:sz="0" w:space="0" w:color="auto"/>
        <w:bottom w:val="none" w:sz="0" w:space="0" w:color="auto"/>
        <w:right w:val="none" w:sz="0" w:space="0" w:color="auto"/>
      </w:divBdr>
    </w:div>
    <w:div w:id="83961075">
      <w:bodyDiv w:val="1"/>
      <w:marLeft w:val="0"/>
      <w:marRight w:val="0"/>
      <w:marTop w:val="0"/>
      <w:marBottom w:val="0"/>
      <w:divBdr>
        <w:top w:val="none" w:sz="0" w:space="0" w:color="auto"/>
        <w:left w:val="none" w:sz="0" w:space="0" w:color="auto"/>
        <w:bottom w:val="none" w:sz="0" w:space="0" w:color="auto"/>
        <w:right w:val="none" w:sz="0" w:space="0" w:color="auto"/>
      </w:divBdr>
    </w:div>
    <w:div w:id="91780565">
      <w:bodyDiv w:val="1"/>
      <w:marLeft w:val="0"/>
      <w:marRight w:val="0"/>
      <w:marTop w:val="0"/>
      <w:marBottom w:val="0"/>
      <w:divBdr>
        <w:top w:val="none" w:sz="0" w:space="0" w:color="auto"/>
        <w:left w:val="none" w:sz="0" w:space="0" w:color="auto"/>
        <w:bottom w:val="none" w:sz="0" w:space="0" w:color="auto"/>
        <w:right w:val="none" w:sz="0" w:space="0" w:color="auto"/>
      </w:divBdr>
    </w:div>
    <w:div w:id="117840625">
      <w:bodyDiv w:val="1"/>
      <w:marLeft w:val="0"/>
      <w:marRight w:val="0"/>
      <w:marTop w:val="0"/>
      <w:marBottom w:val="0"/>
      <w:divBdr>
        <w:top w:val="none" w:sz="0" w:space="0" w:color="auto"/>
        <w:left w:val="none" w:sz="0" w:space="0" w:color="auto"/>
        <w:bottom w:val="none" w:sz="0" w:space="0" w:color="auto"/>
        <w:right w:val="none" w:sz="0" w:space="0" w:color="auto"/>
      </w:divBdr>
    </w:div>
    <w:div w:id="146291932">
      <w:bodyDiv w:val="1"/>
      <w:marLeft w:val="0"/>
      <w:marRight w:val="0"/>
      <w:marTop w:val="0"/>
      <w:marBottom w:val="0"/>
      <w:divBdr>
        <w:top w:val="none" w:sz="0" w:space="0" w:color="auto"/>
        <w:left w:val="none" w:sz="0" w:space="0" w:color="auto"/>
        <w:bottom w:val="none" w:sz="0" w:space="0" w:color="auto"/>
        <w:right w:val="none" w:sz="0" w:space="0" w:color="auto"/>
      </w:divBdr>
    </w:div>
    <w:div w:id="177814830">
      <w:bodyDiv w:val="1"/>
      <w:marLeft w:val="0"/>
      <w:marRight w:val="0"/>
      <w:marTop w:val="0"/>
      <w:marBottom w:val="0"/>
      <w:divBdr>
        <w:top w:val="none" w:sz="0" w:space="0" w:color="auto"/>
        <w:left w:val="none" w:sz="0" w:space="0" w:color="auto"/>
        <w:bottom w:val="none" w:sz="0" w:space="0" w:color="auto"/>
        <w:right w:val="none" w:sz="0" w:space="0" w:color="auto"/>
      </w:divBdr>
    </w:div>
    <w:div w:id="180509265">
      <w:bodyDiv w:val="1"/>
      <w:marLeft w:val="0"/>
      <w:marRight w:val="0"/>
      <w:marTop w:val="0"/>
      <w:marBottom w:val="0"/>
      <w:divBdr>
        <w:top w:val="none" w:sz="0" w:space="0" w:color="auto"/>
        <w:left w:val="none" w:sz="0" w:space="0" w:color="auto"/>
        <w:bottom w:val="none" w:sz="0" w:space="0" w:color="auto"/>
        <w:right w:val="none" w:sz="0" w:space="0" w:color="auto"/>
      </w:divBdr>
    </w:div>
    <w:div w:id="194585641">
      <w:bodyDiv w:val="1"/>
      <w:marLeft w:val="0"/>
      <w:marRight w:val="0"/>
      <w:marTop w:val="0"/>
      <w:marBottom w:val="0"/>
      <w:divBdr>
        <w:top w:val="none" w:sz="0" w:space="0" w:color="auto"/>
        <w:left w:val="none" w:sz="0" w:space="0" w:color="auto"/>
        <w:bottom w:val="none" w:sz="0" w:space="0" w:color="auto"/>
        <w:right w:val="none" w:sz="0" w:space="0" w:color="auto"/>
      </w:divBdr>
    </w:div>
    <w:div w:id="197787655">
      <w:bodyDiv w:val="1"/>
      <w:marLeft w:val="0"/>
      <w:marRight w:val="0"/>
      <w:marTop w:val="0"/>
      <w:marBottom w:val="0"/>
      <w:divBdr>
        <w:top w:val="none" w:sz="0" w:space="0" w:color="auto"/>
        <w:left w:val="none" w:sz="0" w:space="0" w:color="auto"/>
        <w:bottom w:val="none" w:sz="0" w:space="0" w:color="auto"/>
        <w:right w:val="none" w:sz="0" w:space="0" w:color="auto"/>
      </w:divBdr>
    </w:div>
    <w:div w:id="206378978">
      <w:bodyDiv w:val="1"/>
      <w:marLeft w:val="0"/>
      <w:marRight w:val="0"/>
      <w:marTop w:val="0"/>
      <w:marBottom w:val="0"/>
      <w:divBdr>
        <w:top w:val="none" w:sz="0" w:space="0" w:color="auto"/>
        <w:left w:val="none" w:sz="0" w:space="0" w:color="auto"/>
        <w:bottom w:val="none" w:sz="0" w:space="0" w:color="auto"/>
        <w:right w:val="none" w:sz="0" w:space="0" w:color="auto"/>
      </w:divBdr>
    </w:div>
    <w:div w:id="213782918">
      <w:bodyDiv w:val="1"/>
      <w:marLeft w:val="0"/>
      <w:marRight w:val="0"/>
      <w:marTop w:val="0"/>
      <w:marBottom w:val="0"/>
      <w:divBdr>
        <w:top w:val="none" w:sz="0" w:space="0" w:color="auto"/>
        <w:left w:val="none" w:sz="0" w:space="0" w:color="auto"/>
        <w:bottom w:val="none" w:sz="0" w:space="0" w:color="auto"/>
        <w:right w:val="none" w:sz="0" w:space="0" w:color="auto"/>
      </w:divBdr>
    </w:div>
    <w:div w:id="240876776">
      <w:bodyDiv w:val="1"/>
      <w:marLeft w:val="0"/>
      <w:marRight w:val="0"/>
      <w:marTop w:val="0"/>
      <w:marBottom w:val="0"/>
      <w:divBdr>
        <w:top w:val="none" w:sz="0" w:space="0" w:color="auto"/>
        <w:left w:val="none" w:sz="0" w:space="0" w:color="auto"/>
        <w:bottom w:val="none" w:sz="0" w:space="0" w:color="auto"/>
        <w:right w:val="none" w:sz="0" w:space="0" w:color="auto"/>
      </w:divBdr>
    </w:div>
    <w:div w:id="250116594">
      <w:bodyDiv w:val="1"/>
      <w:marLeft w:val="0"/>
      <w:marRight w:val="0"/>
      <w:marTop w:val="0"/>
      <w:marBottom w:val="0"/>
      <w:divBdr>
        <w:top w:val="none" w:sz="0" w:space="0" w:color="auto"/>
        <w:left w:val="none" w:sz="0" w:space="0" w:color="auto"/>
        <w:bottom w:val="none" w:sz="0" w:space="0" w:color="auto"/>
        <w:right w:val="none" w:sz="0" w:space="0" w:color="auto"/>
      </w:divBdr>
    </w:div>
    <w:div w:id="263462969">
      <w:bodyDiv w:val="1"/>
      <w:marLeft w:val="0"/>
      <w:marRight w:val="0"/>
      <w:marTop w:val="0"/>
      <w:marBottom w:val="0"/>
      <w:divBdr>
        <w:top w:val="none" w:sz="0" w:space="0" w:color="auto"/>
        <w:left w:val="none" w:sz="0" w:space="0" w:color="auto"/>
        <w:bottom w:val="none" w:sz="0" w:space="0" w:color="auto"/>
        <w:right w:val="none" w:sz="0" w:space="0" w:color="auto"/>
      </w:divBdr>
    </w:div>
    <w:div w:id="306130541">
      <w:bodyDiv w:val="1"/>
      <w:marLeft w:val="0"/>
      <w:marRight w:val="0"/>
      <w:marTop w:val="0"/>
      <w:marBottom w:val="0"/>
      <w:divBdr>
        <w:top w:val="none" w:sz="0" w:space="0" w:color="auto"/>
        <w:left w:val="none" w:sz="0" w:space="0" w:color="auto"/>
        <w:bottom w:val="none" w:sz="0" w:space="0" w:color="auto"/>
        <w:right w:val="none" w:sz="0" w:space="0" w:color="auto"/>
      </w:divBdr>
    </w:div>
    <w:div w:id="312223979">
      <w:bodyDiv w:val="1"/>
      <w:marLeft w:val="0"/>
      <w:marRight w:val="0"/>
      <w:marTop w:val="0"/>
      <w:marBottom w:val="0"/>
      <w:divBdr>
        <w:top w:val="none" w:sz="0" w:space="0" w:color="auto"/>
        <w:left w:val="none" w:sz="0" w:space="0" w:color="auto"/>
        <w:bottom w:val="none" w:sz="0" w:space="0" w:color="auto"/>
        <w:right w:val="none" w:sz="0" w:space="0" w:color="auto"/>
      </w:divBdr>
    </w:div>
    <w:div w:id="379061507">
      <w:bodyDiv w:val="1"/>
      <w:marLeft w:val="0"/>
      <w:marRight w:val="0"/>
      <w:marTop w:val="0"/>
      <w:marBottom w:val="0"/>
      <w:divBdr>
        <w:top w:val="none" w:sz="0" w:space="0" w:color="auto"/>
        <w:left w:val="none" w:sz="0" w:space="0" w:color="auto"/>
        <w:bottom w:val="none" w:sz="0" w:space="0" w:color="auto"/>
        <w:right w:val="none" w:sz="0" w:space="0" w:color="auto"/>
      </w:divBdr>
    </w:div>
    <w:div w:id="395007808">
      <w:bodyDiv w:val="1"/>
      <w:marLeft w:val="0"/>
      <w:marRight w:val="0"/>
      <w:marTop w:val="0"/>
      <w:marBottom w:val="0"/>
      <w:divBdr>
        <w:top w:val="none" w:sz="0" w:space="0" w:color="auto"/>
        <w:left w:val="none" w:sz="0" w:space="0" w:color="auto"/>
        <w:bottom w:val="none" w:sz="0" w:space="0" w:color="auto"/>
        <w:right w:val="none" w:sz="0" w:space="0" w:color="auto"/>
      </w:divBdr>
    </w:div>
    <w:div w:id="462621609">
      <w:bodyDiv w:val="1"/>
      <w:marLeft w:val="0"/>
      <w:marRight w:val="0"/>
      <w:marTop w:val="0"/>
      <w:marBottom w:val="0"/>
      <w:divBdr>
        <w:top w:val="none" w:sz="0" w:space="0" w:color="auto"/>
        <w:left w:val="none" w:sz="0" w:space="0" w:color="auto"/>
        <w:bottom w:val="none" w:sz="0" w:space="0" w:color="auto"/>
        <w:right w:val="none" w:sz="0" w:space="0" w:color="auto"/>
      </w:divBdr>
    </w:div>
    <w:div w:id="527304658">
      <w:bodyDiv w:val="1"/>
      <w:marLeft w:val="0"/>
      <w:marRight w:val="0"/>
      <w:marTop w:val="0"/>
      <w:marBottom w:val="0"/>
      <w:divBdr>
        <w:top w:val="none" w:sz="0" w:space="0" w:color="auto"/>
        <w:left w:val="none" w:sz="0" w:space="0" w:color="auto"/>
        <w:bottom w:val="none" w:sz="0" w:space="0" w:color="auto"/>
        <w:right w:val="none" w:sz="0" w:space="0" w:color="auto"/>
      </w:divBdr>
    </w:div>
    <w:div w:id="569537657">
      <w:bodyDiv w:val="1"/>
      <w:marLeft w:val="0"/>
      <w:marRight w:val="0"/>
      <w:marTop w:val="0"/>
      <w:marBottom w:val="0"/>
      <w:divBdr>
        <w:top w:val="none" w:sz="0" w:space="0" w:color="auto"/>
        <w:left w:val="none" w:sz="0" w:space="0" w:color="auto"/>
        <w:bottom w:val="none" w:sz="0" w:space="0" w:color="auto"/>
        <w:right w:val="none" w:sz="0" w:space="0" w:color="auto"/>
      </w:divBdr>
    </w:div>
    <w:div w:id="589317468">
      <w:bodyDiv w:val="1"/>
      <w:marLeft w:val="0"/>
      <w:marRight w:val="0"/>
      <w:marTop w:val="0"/>
      <w:marBottom w:val="0"/>
      <w:divBdr>
        <w:top w:val="none" w:sz="0" w:space="0" w:color="auto"/>
        <w:left w:val="none" w:sz="0" w:space="0" w:color="auto"/>
        <w:bottom w:val="none" w:sz="0" w:space="0" w:color="auto"/>
        <w:right w:val="none" w:sz="0" w:space="0" w:color="auto"/>
      </w:divBdr>
    </w:div>
    <w:div w:id="595944726">
      <w:bodyDiv w:val="1"/>
      <w:marLeft w:val="0"/>
      <w:marRight w:val="0"/>
      <w:marTop w:val="0"/>
      <w:marBottom w:val="0"/>
      <w:divBdr>
        <w:top w:val="none" w:sz="0" w:space="0" w:color="auto"/>
        <w:left w:val="none" w:sz="0" w:space="0" w:color="auto"/>
        <w:bottom w:val="none" w:sz="0" w:space="0" w:color="auto"/>
        <w:right w:val="none" w:sz="0" w:space="0" w:color="auto"/>
      </w:divBdr>
    </w:div>
    <w:div w:id="619259102">
      <w:bodyDiv w:val="1"/>
      <w:marLeft w:val="0"/>
      <w:marRight w:val="0"/>
      <w:marTop w:val="0"/>
      <w:marBottom w:val="0"/>
      <w:divBdr>
        <w:top w:val="none" w:sz="0" w:space="0" w:color="auto"/>
        <w:left w:val="none" w:sz="0" w:space="0" w:color="auto"/>
        <w:bottom w:val="none" w:sz="0" w:space="0" w:color="auto"/>
        <w:right w:val="none" w:sz="0" w:space="0" w:color="auto"/>
      </w:divBdr>
    </w:div>
    <w:div w:id="626739241">
      <w:bodyDiv w:val="1"/>
      <w:marLeft w:val="0"/>
      <w:marRight w:val="0"/>
      <w:marTop w:val="0"/>
      <w:marBottom w:val="0"/>
      <w:divBdr>
        <w:top w:val="none" w:sz="0" w:space="0" w:color="auto"/>
        <w:left w:val="none" w:sz="0" w:space="0" w:color="auto"/>
        <w:bottom w:val="none" w:sz="0" w:space="0" w:color="auto"/>
        <w:right w:val="none" w:sz="0" w:space="0" w:color="auto"/>
      </w:divBdr>
    </w:div>
    <w:div w:id="670833188">
      <w:bodyDiv w:val="1"/>
      <w:marLeft w:val="0"/>
      <w:marRight w:val="0"/>
      <w:marTop w:val="0"/>
      <w:marBottom w:val="0"/>
      <w:divBdr>
        <w:top w:val="none" w:sz="0" w:space="0" w:color="auto"/>
        <w:left w:val="none" w:sz="0" w:space="0" w:color="auto"/>
        <w:bottom w:val="none" w:sz="0" w:space="0" w:color="auto"/>
        <w:right w:val="none" w:sz="0" w:space="0" w:color="auto"/>
      </w:divBdr>
    </w:div>
    <w:div w:id="672685640">
      <w:bodyDiv w:val="1"/>
      <w:marLeft w:val="0"/>
      <w:marRight w:val="0"/>
      <w:marTop w:val="0"/>
      <w:marBottom w:val="0"/>
      <w:divBdr>
        <w:top w:val="none" w:sz="0" w:space="0" w:color="auto"/>
        <w:left w:val="none" w:sz="0" w:space="0" w:color="auto"/>
        <w:bottom w:val="none" w:sz="0" w:space="0" w:color="auto"/>
        <w:right w:val="none" w:sz="0" w:space="0" w:color="auto"/>
      </w:divBdr>
    </w:div>
    <w:div w:id="674770386">
      <w:bodyDiv w:val="1"/>
      <w:marLeft w:val="0"/>
      <w:marRight w:val="0"/>
      <w:marTop w:val="0"/>
      <w:marBottom w:val="0"/>
      <w:divBdr>
        <w:top w:val="none" w:sz="0" w:space="0" w:color="auto"/>
        <w:left w:val="none" w:sz="0" w:space="0" w:color="auto"/>
        <w:bottom w:val="none" w:sz="0" w:space="0" w:color="auto"/>
        <w:right w:val="none" w:sz="0" w:space="0" w:color="auto"/>
      </w:divBdr>
    </w:div>
    <w:div w:id="691952971">
      <w:bodyDiv w:val="1"/>
      <w:marLeft w:val="0"/>
      <w:marRight w:val="0"/>
      <w:marTop w:val="0"/>
      <w:marBottom w:val="0"/>
      <w:divBdr>
        <w:top w:val="none" w:sz="0" w:space="0" w:color="auto"/>
        <w:left w:val="none" w:sz="0" w:space="0" w:color="auto"/>
        <w:bottom w:val="none" w:sz="0" w:space="0" w:color="auto"/>
        <w:right w:val="none" w:sz="0" w:space="0" w:color="auto"/>
      </w:divBdr>
    </w:div>
    <w:div w:id="694843378">
      <w:bodyDiv w:val="1"/>
      <w:marLeft w:val="0"/>
      <w:marRight w:val="0"/>
      <w:marTop w:val="0"/>
      <w:marBottom w:val="0"/>
      <w:divBdr>
        <w:top w:val="none" w:sz="0" w:space="0" w:color="auto"/>
        <w:left w:val="none" w:sz="0" w:space="0" w:color="auto"/>
        <w:bottom w:val="none" w:sz="0" w:space="0" w:color="auto"/>
        <w:right w:val="none" w:sz="0" w:space="0" w:color="auto"/>
      </w:divBdr>
    </w:div>
    <w:div w:id="697967747">
      <w:bodyDiv w:val="1"/>
      <w:marLeft w:val="0"/>
      <w:marRight w:val="0"/>
      <w:marTop w:val="0"/>
      <w:marBottom w:val="0"/>
      <w:divBdr>
        <w:top w:val="none" w:sz="0" w:space="0" w:color="auto"/>
        <w:left w:val="none" w:sz="0" w:space="0" w:color="auto"/>
        <w:bottom w:val="none" w:sz="0" w:space="0" w:color="auto"/>
        <w:right w:val="none" w:sz="0" w:space="0" w:color="auto"/>
      </w:divBdr>
    </w:div>
    <w:div w:id="704601513">
      <w:bodyDiv w:val="1"/>
      <w:marLeft w:val="0"/>
      <w:marRight w:val="0"/>
      <w:marTop w:val="0"/>
      <w:marBottom w:val="0"/>
      <w:divBdr>
        <w:top w:val="none" w:sz="0" w:space="0" w:color="auto"/>
        <w:left w:val="none" w:sz="0" w:space="0" w:color="auto"/>
        <w:bottom w:val="none" w:sz="0" w:space="0" w:color="auto"/>
        <w:right w:val="none" w:sz="0" w:space="0" w:color="auto"/>
      </w:divBdr>
    </w:div>
    <w:div w:id="716509038">
      <w:bodyDiv w:val="1"/>
      <w:marLeft w:val="0"/>
      <w:marRight w:val="0"/>
      <w:marTop w:val="0"/>
      <w:marBottom w:val="0"/>
      <w:divBdr>
        <w:top w:val="none" w:sz="0" w:space="0" w:color="auto"/>
        <w:left w:val="none" w:sz="0" w:space="0" w:color="auto"/>
        <w:bottom w:val="none" w:sz="0" w:space="0" w:color="auto"/>
        <w:right w:val="none" w:sz="0" w:space="0" w:color="auto"/>
      </w:divBdr>
    </w:div>
    <w:div w:id="721056122">
      <w:bodyDiv w:val="1"/>
      <w:marLeft w:val="0"/>
      <w:marRight w:val="0"/>
      <w:marTop w:val="0"/>
      <w:marBottom w:val="0"/>
      <w:divBdr>
        <w:top w:val="none" w:sz="0" w:space="0" w:color="auto"/>
        <w:left w:val="none" w:sz="0" w:space="0" w:color="auto"/>
        <w:bottom w:val="none" w:sz="0" w:space="0" w:color="auto"/>
        <w:right w:val="none" w:sz="0" w:space="0" w:color="auto"/>
      </w:divBdr>
    </w:div>
    <w:div w:id="734083016">
      <w:bodyDiv w:val="1"/>
      <w:marLeft w:val="0"/>
      <w:marRight w:val="0"/>
      <w:marTop w:val="0"/>
      <w:marBottom w:val="0"/>
      <w:divBdr>
        <w:top w:val="none" w:sz="0" w:space="0" w:color="auto"/>
        <w:left w:val="none" w:sz="0" w:space="0" w:color="auto"/>
        <w:bottom w:val="none" w:sz="0" w:space="0" w:color="auto"/>
        <w:right w:val="none" w:sz="0" w:space="0" w:color="auto"/>
      </w:divBdr>
    </w:div>
    <w:div w:id="759567995">
      <w:bodyDiv w:val="1"/>
      <w:marLeft w:val="0"/>
      <w:marRight w:val="0"/>
      <w:marTop w:val="0"/>
      <w:marBottom w:val="0"/>
      <w:divBdr>
        <w:top w:val="none" w:sz="0" w:space="0" w:color="auto"/>
        <w:left w:val="none" w:sz="0" w:space="0" w:color="auto"/>
        <w:bottom w:val="none" w:sz="0" w:space="0" w:color="auto"/>
        <w:right w:val="none" w:sz="0" w:space="0" w:color="auto"/>
      </w:divBdr>
    </w:div>
    <w:div w:id="761028776">
      <w:bodyDiv w:val="1"/>
      <w:marLeft w:val="0"/>
      <w:marRight w:val="0"/>
      <w:marTop w:val="0"/>
      <w:marBottom w:val="0"/>
      <w:divBdr>
        <w:top w:val="none" w:sz="0" w:space="0" w:color="auto"/>
        <w:left w:val="none" w:sz="0" w:space="0" w:color="auto"/>
        <w:bottom w:val="none" w:sz="0" w:space="0" w:color="auto"/>
        <w:right w:val="none" w:sz="0" w:space="0" w:color="auto"/>
      </w:divBdr>
    </w:div>
    <w:div w:id="765536397">
      <w:bodyDiv w:val="1"/>
      <w:marLeft w:val="0"/>
      <w:marRight w:val="0"/>
      <w:marTop w:val="0"/>
      <w:marBottom w:val="0"/>
      <w:divBdr>
        <w:top w:val="none" w:sz="0" w:space="0" w:color="auto"/>
        <w:left w:val="none" w:sz="0" w:space="0" w:color="auto"/>
        <w:bottom w:val="none" w:sz="0" w:space="0" w:color="auto"/>
        <w:right w:val="none" w:sz="0" w:space="0" w:color="auto"/>
      </w:divBdr>
    </w:div>
    <w:div w:id="779447092">
      <w:bodyDiv w:val="1"/>
      <w:marLeft w:val="0"/>
      <w:marRight w:val="0"/>
      <w:marTop w:val="0"/>
      <w:marBottom w:val="0"/>
      <w:divBdr>
        <w:top w:val="none" w:sz="0" w:space="0" w:color="auto"/>
        <w:left w:val="none" w:sz="0" w:space="0" w:color="auto"/>
        <w:bottom w:val="none" w:sz="0" w:space="0" w:color="auto"/>
        <w:right w:val="none" w:sz="0" w:space="0" w:color="auto"/>
      </w:divBdr>
    </w:div>
    <w:div w:id="785150485">
      <w:bodyDiv w:val="1"/>
      <w:marLeft w:val="0"/>
      <w:marRight w:val="0"/>
      <w:marTop w:val="0"/>
      <w:marBottom w:val="0"/>
      <w:divBdr>
        <w:top w:val="none" w:sz="0" w:space="0" w:color="auto"/>
        <w:left w:val="none" w:sz="0" w:space="0" w:color="auto"/>
        <w:bottom w:val="none" w:sz="0" w:space="0" w:color="auto"/>
        <w:right w:val="none" w:sz="0" w:space="0" w:color="auto"/>
      </w:divBdr>
    </w:div>
    <w:div w:id="798303892">
      <w:bodyDiv w:val="1"/>
      <w:marLeft w:val="0"/>
      <w:marRight w:val="0"/>
      <w:marTop w:val="0"/>
      <w:marBottom w:val="0"/>
      <w:divBdr>
        <w:top w:val="none" w:sz="0" w:space="0" w:color="auto"/>
        <w:left w:val="none" w:sz="0" w:space="0" w:color="auto"/>
        <w:bottom w:val="none" w:sz="0" w:space="0" w:color="auto"/>
        <w:right w:val="none" w:sz="0" w:space="0" w:color="auto"/>
      </w:divBdr>
    </w:div>
    <w:div w:id="798451674">
      <w:bodyDiv w:val="1"/>
      <w:marLeft w:val="0"/>
      <w:marRight w:val="0"/>
      <w:marTop w:val="0"/>
      <w:marBottom w:val="0"/>
      <w:divBdr>
        <w:top w:val="none" w:sz="0" w:space="0" w:color="auto"/>
        <w:left w:val="none" w:sz="0" w:space="0" w:color="auto"/>
        <w:bottom w:val="none" w:sz="0" w:space="0" w:color="auto"/>
        <w:right w:val="none" w:sz="0" w:space="0" w:color="auto"/>
      </w:divBdr>
    </w:div>
    <w:div w:id="810057125">
      <w:bodyDiv w:val="1"/>
      <w:marLeft w:val="0"/>
      <w:marRight w:val="0"/>
      <w:marTop w:val="0"/>
      <w:marBottom w:val="0"/>
      <w:divBdr>
        <w:top w:val="none" w:sz="0" w:space="0" w:color="auto"/>
        <w:left w:val="none" w:sz="0" w:space="0" w:color="auto"/>
        <w:bottom w:val="none" w:sz="0" w:space="0" w:color="auto"/>
        <w:right w:val="none" w:sz="0" w:space="0" w:color="auto"/>
      </w:divBdr>
    </w:div>
    <w:div w:id="855773919">
      <w:bodyDiv w:val="1"/>
      <w:marLeft w:val="0"/>
      <w:marRight w:val="0"/>
      <w:marTop w:val="0"/>
      <w:marBottom w:val="0"/>
      <w:divBdr>
        <w:top w:val="none" w:sz="0" w:space="0" w:color="auto"/>
        <w:left w:val="none" w:sz="0" w:space="0" w:color="auto"/>
        <w:bottom w:val="none" w:sz="0" w:space="0" w:color="auto"/>
        <w:right w:val="none" w:sz="0" w:space="0" w:color="auto"/>
      </w:divBdr>
    </w:div>
    <w:div w:id="887381695">
      <w:bodyDiv w:val="1"/>
      <w:marLeft w:val="0"/>
      <w:marRight w:val="0"/>
      <w:marTop w:val="0"/>
      <w:marBottom w:val="0"/>
      <w:divBdr>
        <w:top w:val="none" w:sz="0" w:space="0" w:color="auto"/>
        <w:left w:val="none" w:sz="0" w:space="0" w:color="auto"/>
        <w:bottom w:val="none" w:sz="0" w:space="0" w:color="auto"/>
        <w:right w:val="none" w:sz="0" w:space="0" w:color="auto"/>
      </w:divBdr>
    </w:div>
    <w:div w:id="890071212">
      <w:bodyDiv w:val="1"/>
      <w:marLeft w:val="0"/>
      <w:marRight w:val="0"/>
      <w:marTop w:val="0"/>
      <w:marBottom w:val="0"/>
      <w:divBdr>
        <w:top w:val="none" w:sz="0" w:space="0" w:color="auto"/>
        <w:left w:val="none" w:sz="0" w:space="0" w:color="auto"/>
        <w:bottom w:val="none" w:sz="0" w:space="0" w:color="auto"/>
        <w:right w:val="none" w:sz="0" w:space="0" w:color="auto"/>
      </w:divBdr>
    </w:div>
    <w:div w:id="896167956">
      <w:bodyDiv w:val="1"/>
      <w:marLeft w:val="0"/>
      <w:marRight w:val="0"/>
      <w:marTop w:val="0"/>
      <w:marBottom w:val="0"/>
      <w:divBdr>
        <w:top w:val="none" w:sz="0" w:space="0" w:color="auto"/>
        <w:left w:val="none" w:sz="0" w:space="0" w:color="auto"/>
        <w:bottom w:val="none" w:sz="0" w:space="0" w:color="auto"/>
        <w:right w:val="none" w:sz="0" w:space="0" w:color="auto"/>
      </w:divBdr>
    </w:div>
    <w:div w:id="905334590">
      <w:bodyDiv w:val="1"/>
      <w:marLeft w:val="0"/>
      <w:marRight w:val="0"/>
      <w:marTop w:val="0"/>
      <w:marBottom w:val="0"/>
      <w:divBdr>
        <w:top w:val="none" w:sz="0" w:space="0" w:color="auto"/>
        <w:left w:val="none" w:sz="0" w:space="0" w:color="auto"/>
        <w:bottom w:val="none" w:sz="0" w:space="0" w:color="auto"/>
        <w:right w:val="none" w:sz="0" w:space="0" w:color="auto"/>
      </w:divBdr>
    </w:div>
    <w:div w:id="931158547">
      <w:bodyDiv w:val="1"/>
      <w:marLeft w:val="0"/>
      <w:marRight w:val="0"/>
      <w:marTop w:val="0"/>
      <w:marBottom w:val="0"/>
      <w:divBdr>
        <w:top w:val="none" w:sz="0" w:space="0" w:color="auto"/>
        <w:left w:val="none" w:sz="0" w:space="0" w:color="auto"/>
        <w:bottom w:val="none" w:sz="0" w:space="0" w:color="auto"/>
        <w:right w:val="none" w:sz="0" w:space="0" w:color="auto"/>
      </w:divBdr>
    </w:div>
    <w:div w:id="934481177">
      <w:bodyDiv w:val="1"/>
      <w:marLeft w:val="0"/>
      <w:marRight w:val="0"/>
      <w:marTop w:val="0"/>
      <w:marBottom w:val="0"/>
      <w:divBdr>
        <w:top w:val="none" w:sz="0" w:space="0" w:color="auto"/>
        <w:left w:val="none" w:sz="0" w:space="0" w:color="auto"/>
        <w:bottom w:val="none" w:sz="0" w:space="0" w:color="auto"/>
        <w:right w:val="none" w:sz="0" w:space="0" w:color="auto"/>
      </w:divBdr>
    </w:div>
    <w:div w:id="947201661">
      <w:bodyDiv w:val="1"/>
      <w:marLeft w:val="0"/>
      <w:marRight w:val="0"/>
      <w:marTop w:val="0"/>
      <w:marBottom w:val="0"/>
      <w:divBdr>
        <w:top w:val="none" w:sz="0" w:space="0" w:color="auto"/>
        <w:left w:val="none" w:sz="0" w:space="0" w:color="auto"/>
        <w:bottom w:val="none" w:sz="0" w:space="0" w:color="auto"/>
        <w:right w:val="none" w:sz="0" w:space="0" w:color="auto"/>
      </w:divBdr>
    </w:div>
    <w:div w:id="959998698">
      <w:bodyDiv w:val="1"/>
      <w:marLeft w:val="0"/>
      <w:marRight w:val="0"/>
      <w:marTop w:val="0"/>
      <w:marBottom w:val="0"/>
      <w:divBdr>
        <w:top w:val="none" w:sz="0" w:space="0" w:color="auto"/>
        <w:left w:val="none" w:sz="0" w:space="0" w:color="auto"/>
        <w:bottom w:val="none" w:sz="0" w:space="0" w:color="auto"/>
        <w:right w:val="none" w:sz="0" w:space="0" w:color="auto"/>
      </w:divBdr>
    </w:div>
    <w:div w:id="962346758">
      <w:bodyDiv w:val="1"/>
      <w:marLeft w:val="0"/>
      <w:marRight w:val="0"/>
      <w:marTop w:val="0"/>
      <w:marBottom w:val="0"/>
      <w:divBdr>
        <w:top w:val="none" w:sz="0" w:space="0" w:color="auto"/>
        <w:left w:val="none" w:sz="0" w:space="0" w:color="auto"/>
        <w:bottom w:val="none" w:sz="0" w:space="0" w:color="auto"/>
        <w:right w:val="none" w:sz="0" w:space="0" w:color="auto"/>
      </w:divBdr>
    </w:div>
    <w:div w:id="980499104">
      <w:bodyDiv w:val="1"/>
      <w:marLeft w:val="0"/>
      <w:marRight w:val="0"/>
      <w:marTop w:val="0"/>
      <w:marBottom w:val="0"/>
      <w:divBdr>
        <w:top w:val="none" w:sz="0" w:space="0" w:color="auto"/>
        <w:left w:val="none" w:sz="0" w:space="0" w:color="auto"/>
        <w:bottom w:val="none" w:sz="0" w:space="0" w:color="auto"/>
        <w:right w:val="none" w:sz="0" w:space="0" w:color="auto"/>
      </w:divBdr>
    </w:div>
    <w:div w:id="981160425">
      <w:bodyDiv w:val="1"/>
      <w:marLeft w:val="0"/>
      <w:marRight w:val="0"/>
      <w:marTop w:val="0"/>
      <w:marBottom w:val="0"/>
      <w:divBdr>
        <w:top w:val="none" w:sz="0" w:space="0" w:color="auto"/>
        <w:left w:val="none" w:sz="0" w:space="0" w:color="auto"/>
        <w:bottom w:val="none" w:sz="0" w:space="0" w:color="auto"/>
        <w:right w:val="none" w:sz="0" w:space="0" w:color="auto"/>
      </w:divBdr>
    </w:div>
    <w:div w:id="1007944067">
      <w:bodyDiv w:val="1"/>
      <w:marLeft w:val="0"/>
      <w:marRight w:val="0"/>
      <w:marTop w:val="0"/>
      <w:marBottom w:val="0"/>
      <w:divBdr>
        <w:top w:val="none" w:sz="0" w:space="0" w:color="auto"/>
        <w:left w:val="none" w:sz="0" w:space="0" w:color="auto"/>
        <w:bottom w:val="none" w:sz="0" w:space="0" w:color="auto"/>
        <w:right w:val="none" w:sz="0" w:space="0" w:color="auto"/>
      </w:divBdr>
    </w:div>
    <w:div w:id="1008823928">
      <w:bodyDiv w:val="1"/>
      <w:marLeft w:val="0"/>
      <w:marRight w:val="0"/>
      <w:marTop w:val="0"/>
      <w:marBottom w:val="0"/>
      <w:divBdr>
        <w:top w:val="none" w:sz="0" w:space="0" w:color="auto"/>
        <w:left w:val="none" w:sz="0" w:space="0" w:color="auto"/>
        <w:bottom w:val="none" w:sz="0" w:space="0" w:color="auto"/>
        <w:right w:val="none" w:sz="0" w:space="0" w:color="auto"/>
      </w:divBdr>
    </w:div>
    <w:div w:id="1016688545">
      <w:bodyDiv w:val="1"/>
      <w:marLeft w:val="0"/>
      <w:marRight w:val="0"/>
      <w:marTop w:val="0"/>
      <w:marBottom w:val="0"/>
      <w:divBdr>
        <w:top w:val="none" w:sz="0" w:space="0" w:color="auto"/>
        <w:left w:val="none" w:sz="0" w:space="0" w:color="auto"/>
        <w:bottom w:val="none" w:sz="0" w:space="0" w:color="auto"/>
        <w:right w:val="none" w:sz="0" w:space="0" w:color="auto"/>
      </w:divBdr>
    </w:div>
    <w:div w:id="1022977463">
      <w:bodyDiv w:val="1"/>
      <w:marLeft w:val="0"/>
      <w:marRight w:val="0"/>
      <w:marTop w:val="0"/>
      <w:marBottom w:val="0"/>
      <w:divBdr>
        <w:top w:val="none" w:sz="0" w:space="0" w:color="auto"/>
        <w:left w:val="none" w:sz="0" w:space="0" w:color="auto"/>
        <w:bottom w:val="none" w:sz="0" w:space="0" w:color="auto"/>
        <w:right w:val="none" w:sz="0" w:space="0" w:color="auto"/>
      </w:divBdr>
    </w:div>
    <w:div w:id="1037435061">
      <w:bodyDiv w:val="1"/>
      <w:marLeft w:val="0"/>
      <w:marRight w:val="0"/>
      <w:marTop w:val="0"/>
      <w:marBottom w:val="0"/>
      <w:divBdr>
        <w:top w:val="none" w:sz="0" w:space="0" w:color="auto"/>
        <w:left w:val="none" w:sz="0" w:space="0" w:color="auto"/>
        <w:bottom w:val="none" w:sz="0" w:space="0" w:color="auto"/>
        <w:right w:val="none" w:sz="0" w:space="0" w:color="auto"/>
      </w:divBdr>
    </w:div>
    <w:div w:id="1090003487">
      <w:bodyDiv w:val="1"/>
      <w:marLeft w:val="0"/>
      <w:marRight w:val="0"/>
      <w:marTop w:val="0"/>
      <w:marBottom w:val="0"/>
      <w:divBdr>
        <w:top w:val="none" w:sz="0" w:space="0" w:color="auto"/>
        <w:left w:val="none" w:sz="0" w:space="0" w:color="auto"/>
        <w:bottom w:val="none" w:sz="0" w:space="0" w:color="auto"/>
        <w:right w:val="none" w:sz="0" w:space="0" w:color="auto"/>
      </w:divBdr>
    </w:div>
    <w:div w:id="1098209046">
      <w:bodyDiv w:val="1"/>
      <w:marLeft w:val="0"/>
      <w:marRight w:val="0"/>
      <w:marTop w:val="0"/>
      <w:marBottom w:val="0"/>
      <w:divBdr>
        <w:top w:val="none" w:sz="0" w:space="0" w:color="auto"/>
        <w:left w:val="none" w:sz="0" w:space="0" w:color="auto"/>
        <w:bottom w:val="none" w:sz="0" w:space="0" w:color="auto"/>
        <w:right w:val="none" w:sz="0" w:space="0" w:color="auto"/>
      </w:divBdr>
    </w:div>
    <w:div w:id="1107585164">
      <w:bodyDiv w:val="1"/>
      <w:marLeft w:val="0"/>
      <w:marRight w:val="0"/>
      <w:marTop w:val="0"/>
      <w:marBottom w:val="0"/>
      <w:divBdr>
        <w:top w:val="none" w:sz="0" w:space="0" w:color="auto"/>
        <w:left w:val="none" w:sz="0" w:space="0" w:color="auto"/>
        <w:bottom w:val="none" w:sz="0" w:space="0" w:color="auto"/>
        <w:right w:val="none" w:sz="0" w:space="0" w:color="auto"/>
      </w:divBdr>
    </w:div>
    <w:div w:id="1113749565">
      <w:bodyDiv w:val="1"/>
      <w:marLeft w:val="0"/>
      <w:marRight w:val="0"/>
      <w:marTop w:val="0"/>
      <w:marBottom w:val="0"/>
      <w:divBdr>
        <w:top w:val="none" w:sz="0" w:space="0" w:color="auto"/>
        <w:left w:val="none" w:sz="0" w:space="0" w:color="auto"/>
        <w:bottom w:val="none" w:sz="0" w:space="0" w:color="auto"/>
        <w:right w:val="none" w:sz="0" w:space="0" w:color="auto"/>
      </w:divBdr>
    </w:div>
    <w:div w:id="1154373616">
      <w:bodyDiv w:val="1"/>
      <w:marLeft w:val="0"/>
      <w:marRight w:val="0"/>
      <w:marTop w:val="0"/>
      <w:marBottom w:val="0"/>
      <w:divBdr>
        <w:top w:val="none" w:sz="0" w:space="0" w:color="auto"/>
        <w:left w:val="none" w:sz="0" w:space="0" w:color="auto"/>
        <w:bottom w:val="none" w:sz="0" w:space="0" w:color="auto"/>
        <w:right w:val="none" w:sz="0" w:space="0" w:color="auto"/>
      </w:divBdr>
    </w:div>
    <w:div w:id="1186407505">
      <w:bodyDiv w:val="1"/>
      <w:marLeft w:val="0"/>
      <w:marRight w:val="0"/>
      <w:marTop w:val="0"/>
      <w:marBottom w:val="0"/>
      <w:divBdr>
        <w:top w:val="none" w:sz="0" w:space="0" w:color="auto"/>
        <w:left w:val="none" w:sz="0" w:space="0" w:color="auto"/>
        <w:bottom w:val="none" w:sz="0" w:space="0" w:color="auto"/>
        <w:right w:val="none" w:sz="0" w:space="0" w:color="auto"/>
      </w:divBdr>
    </w:div>
    <w:div w:id="1191142059">
      <w:bodyDiv w:val="1"/>
      <w:marLeft w:val="0"/>
      <w:marRight w:val="0"/>
      <w:marTop w:val="0"/>
      <w:marBottom w:val="0"/>
      <w:divBdr>
        <w:top w:val="none" w:sz="0" w:space="0" w:color="auto"/>
        <w:left w:val="none" w:sz="0" w:space="0" w:color="auto"/>
        <w:bottom w:val="none" w:sz="0" w:space="0" w:color="auto"/>
        <w:right w:val="none" w:sz="0" w:space="0" w:color="auto"/>
      </w:divBdr>
    </w:div>
    <w:div w:id="1202598449">
      <w:bodyDiv w:val="1"/>
      <w:marLeft w:val="0"/>
      <w:marRight w:val="0"/>
      <w:marTop w:val="0"/>
      <w:marBottom w:val="0"/>
      <w:divBdr>
        <w:top w:val="none" w:sz="0" w:space="0" w:color="auto"/>
        <w:left w:val="none" w:sz="0" w:space="0" w:color="auto"/>
        <w:bottom w:val="none" w:sz="0" w:space="0" w:color="auto"/>
        <w:right w:val="none" w:sz="0" w:space="0" w:color="auto"/>
      </w:divBdr>
    </w:div>
    <w:div w:id="1202783732">
      <w:bodyDiv w:val="1"/>
      <w:marLeft w:val="0"/>
      <w:marRight w:val="0"/>
      <w:marTop w:val="0"/>
      <w:marBottom w:val="0"/>
      <w:divBdr>
        <w:top w:val="none" w:sz="0" w:space="0" w:color="auto"/>
        <w:left w:val="none" w:sz="0" w:space="0" w:color="auto"/>
        <w:bottom w:val="none" w:sz="0" w:space="0" w:color="auto"/>
        <w:right w:val="none" w:sz="0" w:space="0" w:color="auto"/>
      </w:divBdr>
    </w:div>
    <w:div w:id="1209535112">
      <w:bodyDiv w:val="1"/>
      <w:marLeft w:val="0"/>
      <w:marRight w:val="0"/>
      <w:marTop w:val="0"/>
      <w:marBottom w:val="0"/>
      <w:divBdr>
        <w:top w:val="none" w:sz="0" w:space="0" w:color="auto"/>
        <w:left w:val="none" w:sz="0" w:space="0" w:color="auto"/>
        <w:bottom w:val="none" w:sz="0" w:space="0" w:color="auto"/>
        <w:right w:val="none" w:sz="0" w:space="0" w:color="auto"/>
      </w:divBdr>
    </w:div>
    <w:div w:id="1218542370">
      <w:bodyDiv w:val="1"/>
      <w:marLeft w:val="0"/>
      <w:marRight w:val="0"/>
      <w:marTop w:val="0"/>
      <w:marBottom w:val="0"/>
      <w:divBdr>
        <w:top w:val="none" w:sz="0" w:space="0" w:color="auto"/>
        <w:left w:val="none" w:sz="0" w:space="0" w:color="auto"/>
        <w:bottom w:val="none" w:sz="0" w:space="0" w:color="auto"/>
        <w:right w:val="none" w:sz="0" w:space="0" w:color="auto"/>
      </w:divBdr>
    </w:div>
    <w:div w:id="1227690442">
      <w:bodyDiv w:val="1"/>
      <w:marLeft w:val="0"/>
      <w:marRight w:val="0"/>
      <w:marTop w:val="0"/>
      <w:marBottom w:val="0"/>
      <w:divBdr>
        <w:top w:val="none" w:sz="0" w:space="0" w:color="auto"/>
        <w:left w:val="none" w:sz="0" w:space="0" w:color="auto"/>
        <w:bottom w:val="none" w:sz="0" w:space="0" w:color="auto"/>
        <w:right w:val="none" w:sz="0" w:space="0" w:color="auto"/>
      </w:divBdr>
    </w:div>
    <w:div w:id="1250119380">
      <w:bodyDiv w:val="1"/>
      <w:marLeft w:val="0"/>
      <w:marRight w:val="0"/>
      <w:marTop w:val="0"/>
      <w:marBottom w:val="0"/>
      <w:divBdr>
        <w:top w:val="none" w:sz="0" w:space="0" w:color="auto"/>
        <w:left w:val="none" w:sz="0" w:space="0" w:color="auto"/>
        <w:bottom w:val="none" w:sz="0" w:space="0" w:color="auto"/>
        <w:right w:val="none" w:sz="0" w:space="0" w:color="auto"/>
      </w:divBdr>
    </w:div>
    <w:div w:id="1255675881">
      <w:bodyDiv w:val="1"/>
      <w:marLeft w:val="0"/>
      <w:marRight w:val="0"/>
      <w:marTop w:val="0"/>
      <w:marBottom w:val="0"/>
      <w:divBdr>
        <w:top w:val="none" w:sz="0" w:space="0" w:color="auto"/>
        <w:left w:val="none" w:sz="0" w:space="0" w:color="auto"/>
        <w:bottom w:val="none" w:sz="0" w:space="0" w:color="auto"/>
        <w:right w:val="none" w:sz="0" w:space="0" w:color="auto"/>
      </w:divBdr>
    </w:div>
    <w:div w:id="1301768433">
      <w:bodyDiv w:val="1"/>
      <w:marLeft w:val="0"/>
      <w:marRight w:val="0"/>
      <w:marTop w:val="0"/>
      <w:marBottom w:val="0"/>
      <w:divBdr>
        <w:top w:val="none" w:sz="0" w:space="0" w:color="auto"/>
        <w:left w:val="none" w:sz="0" w:space="0" w:color="auto"/>
        <w:bottom w:val="none" w:sz="0" w:space="0" w:color="auto"/>
        <w:right w:val="none" w:sz="0" w:space="0" w:color="auto"/>
      </w:divBdr>
    </w:div>
    <w:div w:id="1318416505">
      <w:bodyDiv w:val="1"/>
      <w:marLeft w:val="0"/>
      <w:marRight w:val="0"/>
      <w:marTop w:val="0"/>
      <w:marBottom w:val="0"/>
      <w:divBdr>
        <w:top w:val="none" w:sz="0" w:space="0" w:color="auto"/>
        <w:left w:val="none" w:sz="0" w:space="0" w:color="auto"/>
        <w:bottom w:val="none" w:sz="0" w:space="0" w:color="auto"/>
        <w:right w:val="none" w:sz="0" w:space="0" w:color="auto"/>
      </w:divBdr>
    </w:div>
    <w:div w:id="1341155413">
      <w:bodyDiv w:val="1"/>
      <w:marLeft w:val="0"/>
      <w:marRight w:val="0"/>
      <w:marTop w:val="0"/>
      <w:marBottom w:val="0"/>
      <w:divBdr>
        <w:top w:val="none" w:sz="0" w:space="0" w:color="auto"/>
        <w:left w:val="none" w:sz="0" w:space="0" w:color="auto"/>
        <w:bottom w:val="none" w:sz="0" w:space="0" w:color="auto"/>
        <w:right w:val="none" w:sz="0" w:space="0" w:color="auto"/>
      </w:divBdr>
    </w:div>
    <w:div w:id="1355839454">
      <w:bodyDiv w:val="1"/>
      <w:marLeft w:val="0"/>
      <w:marRight w:val="0"/>
      <w:marTop w:val="0"/>
      <w:marBottom w:val="0"/>
      <w:divBdr>
        <w:top w:val="none" w:sz="0" w:space="0" w:color="auto"/>
        <w:left w:val="none" w:sz="0" w:space="0" w:color="auto"/>
        <w:bottom w:val="none" w:sz="0" w:space="0" w:color="auto"/>
        <w:right w:val="none" w:sz="0" w:space="0" w:color="auto"/>
      </w:divBdr>
    </w:div>
    <w:div w:id="1362050087">
      <w:bodyDiv w:val="1"/>
      <w:marLeft w:val="0"/>
      <w:marRight w:val="0"/>
      <w:marTop w:val="0"/>
      <w:marBottom w:val="0"/>
      <w:divBdr>
        <w:top w:val="none" w:sz="0" w:space="0" w:color="auto"/>
        <w:left w:val="none" w:sz="0" w:space="0" w:color="auto"/>
        <w:bottom w:val="none" w:sz="0" w:space="0" w:color="auto"/>
        <w:right w:val="none" w:sz="0" w:space="0" w:color="auto"/>
      </w:divBdr>
    </w:div>
    <w:div w:id="1415274749">
      <w:bodyDiv w:val="1"/>
      <w:marLeft w:val="0"/>
      <w:marRight w:val="0"/>
      <w:marTop w:val="0"/>
      <w:marBottom w:val="0"/>
      <w:divBdr>
        <w:top w:val="none" w:sz="0" w:space="0" w:color="auto"/>
        <w:left w:val="none" w:sz="0" w:space="0" w:color="auto"/>
        <w:bottom w:val="none" w:sz="0" w:space="0" w:color="auto"/>
        <w:right w:val="none" w:sz="0" w:space="0" w:color="auto"/>
      </w:divBdr>
    </w:div>
    <w:div w:id="1442187813">
      <w:bodyDiv w:val="1"/>
      <w:marLeft w:val="0"/>
      <w:marRight w:val="0"/>
      <w:marTop w:val="0"/>
      <w:marBottom w:val="0"/>
      <w:divBdr>
        <w:top w:val="none" w:sz="0" w:space="0" w:color="auto"/>
        <w:left w:val="none" w:sz="0" w:space="0" w:color="auto"/>
        <w:bottom w:val="none" w:sz="0" w:space="0" w:color="auto"/>
        <w:right w:val="none" w:sz="0" w:space="0" w:color="auto"/>
      </w:divBdr>
    </w:div>
    <w:div w:id="1451626129">
      <w:bodyDiv w:val="1"/>
      <w:marLeft w:val="0"/>
      <w:marRight w:val="0"/>
      <w:marTop w:val="0"/>
      <w:marBottom w:val="0"/>
      <w:divBdr>
        <w:top w:val="none" w:sz="0" w:space="0" w:color="auto"/>
        <w:left w:val="none" w:sz="0" w:space="0" w:color="auto"/>
        <w:bottom w:val="none" w:sz="0" w:space="0" w:color="auto"/>
        <w:right w:val="none" w:sz="0" w:space="0" w:color="auto"/>
      </w:divBdr>
    </w:div>
    <w:div w:id="1453790181">
      <w:bodyDiv w:val="1"/>
      <w:marLeft w:val="0"/>
      <w:marRight w:val="0"/>
      <w:marTop w:val="0"/>
      <w:marBottom w:val="0"/>
      <w:divBdr>
        <w:top w:val="none" w:sz="0" w:space="0" w:color="auto"/>
        <w:left w:val="none" w:sz="0" w:space="0" w:color="auto"/>
        <w:bottom w:val="none" w:sz="0" w:space="0" w:color="auto"/>
        <w:right w:val="none" w:sz="0" w:space="0" w:color="auto"/>
      </w:divBdr>
    </w:div>
    <w:div w:id="1467770974">
      <w:bodyDiv w:val="1"/>
      <w:marLeft w:val="0"/>
      <w:marRight w:val="0"/>
      <w:marTop w:val="0"/>
      <w:marBottom w:val="0"/>
      <w:divBdr>
        <w:top w:val="none" w:sz="0" w:space="0" w:color="auto"/>
        <w:left w:val="none" w:sz="0" w:space="0" w:color="auto"/>
        <w:bottom w:val="none" w:sz="0" w:space="0" w:color="auto"/>
        <w:right w:val="none" w:sz="0" w:space="0" w:color="auto"/>
      </w:divBdr>
    </w:div>
    <w:div w:id="1473450690">
      <w:bodyDiv w:val="1"/>
      <w:marLeft w:val="0"/>
      <w:marRight w:val="0"/>
      <w:marTop w:val="0"/>
      <w:marBottom w:val="0"/>
      <w:divBdr>
        <w:top w:val="none" w:sz="0" w:space="0" w:color="auto"/>
        <w:left w:val="none" w:sz="0" w:space="0" w:color="auto"/>
        <w:bottom w:val="none" w:sz="0" w:space="0" w:color="auto"/>
        <w:right w:val="none" w:sz="0" w:space="0" w:color="auto"/>
      </w:divBdr>
    </w:div>
    <w:div w:id="1497502227">
      <w:bodyDiv w:val="1"/>
      <w:marLeft w:val="0"/>
      <w:marRight w:val="0"/>
      <w:marTop w:val="0"/>
      <w:marBottom w:val="0"/>
      <w:divBdr>
        <w:top w:val="none" w:sz="0" w:space="0" w:color="auto"/>
        <w:left w:val="none" w:sz="0" w:space="0" w:color="auto"/>
        <w:bottom w:val="none" w:sz="0" w:space="0" w:color="auto"/>
        <w:right w:val="none" w:sz="0" w:space="0" w:color="auto"/>
      </w:divBdr>
    </w:div>
    <w:div w:id="1498424837">
      <w:bodyDiv w:val="1"/>
      <w:marLeft w:val="0"/>
      <w:marRight w:val="0"/>
      <w:marTop w:val="0"/>
      <w:marBottom w:val="0"/>
      <w:divBdr>
        <w:top w:val="none" w:sz="0" w:space="0" w:color="auto"/>
        <w:left w:val="none" w:sz="0" w:space="0" w:color="auto"/>
        <w:bottom w:val="none" w:sz="0" w:space="0" w:color="auto"/>
        <w:right w:val="none" w:sz="0" w:space="0" w:color="auto"/>
      </w:divBdr>
    </w:div>
    <w:div w:id="1513686125">
      <w:bodyDiv w:val="1"/>
      <w:marLeft w:val="0"/>
      <w:marRight w:val="0"/>
      <w:marTop w:val="0"/>
      <w:marBottom w:val="0"/>
      <w:divBdr>
        <w:top w:val="none" w:sz="0" w:space="0" w:color="auto"/>
        <w:left w:val="none" w:sz="0" w:space="0" w:color="auto"/>
        <w:bottom w:val="none" w:sz="0" w:space="0" w:color="auto"/>
        <w:right w:val="none" w:sz="0" w:space="0" w:color="auto"/>
      </w:divBdr>
    </w:div>
    <w:div w:id="1516648201">
      <w:bodyDiv w:val="1"/>
      <w:marLeft w:val="0"/>
      <w:marRight w:val="0"/>
      <w:marTop w:val="0"/>
      <w:marBottom w:val="0"/>
      <w:divBdr>
        <w:top w:val="none" w:sz="0" w:space="0" w:color="auto"/>
        <w:left w:val="none" w:sz="0" w:space="0" w:color="auto"/>
        <w:bottom w:val="none" w:sz="0" w:space="0" w:color="auto"/>
        <w:right w:val="none" w:sz="0" w:space="0" w:color="auto"/>
      </w:divBdr>
    </w:div>
    <w:div w:id="1527938931">
      <w:bodyDiv w:val="1"/>
      <w:marLeft w:val="0"/>
      <w:marRight w:val="0"/>
      <w:marTop w:val="0"/>
      <w:marBottom w:val="0"/>
      <w:divBdr>
        <w:top w:val="none" w:sz="0" w:space="0" w:color="auto"/>
        <w:left w:val="none" w:sz="0" w:space="0" w:color="auto"/>
        <w:bottom w:val="none" w:sz="0" w:space="0" w:color="auto"/>
        <w:right w:val="none" w:sz="0" w:space="0" w:color="auto"/>
      </w:divBdr>
    </w:div>
    <w:div w:id="1531919428">
      <w:bodyDiv w:val="1"/>
      <w:marLeft w:val="0"/>
      <w:marRight w:val="0"/>
      <w:marTop w:val="0"/>
      <w:marBottom w:val="0"/>
      <w:divBdr>
        <w:top w:val="none" w:sz="0" w:space="0" w:color="auto"/>
        <w:left w:val="none" w:sz="0" w:space="0" w:color="auto"/>
        <w:bottom w:val="none" w:sz="0" w:space="0" w:color="auto"/>
        <w:right w:val="none" w:sz="0" w:space="0" w:color="auto"/>
      </w:divBdr>
    </w:div>
    <w:div w:id="1604264681">
      <w:bodyDiv w:val="1"/>
      <w:marLeft w:val="0"/>
      <w:marRight w:val="0"/>
      <w:marTop w:val="0"/>
      <w:marBottom w:val="0"/>
      <w:divBdr>
        <w:top w:val="none" w:sz="0" w:space="0" w:color="auto"/>
        <w:left w:val="none" w:sz="0" w:space="0" w:color="auto"/>
        <w:bottom w:val="none" w:sz="0" w:space="0" w:color="auto"/>
        <w:right w:val="none" w:sz="0" w:space="0" w:color="auto"/>
      </w:divBdr>
    </w:div>
    <w:div w:id="1606306093">
      <w:bodyDiv w:val="1"/>
      <w:marLeft w:val="0"/>
      <w:marRight w:val="0"/>
      <w:marTop w:val="0"/>
      <w:marBottom w:val="0"/>
      <w:divBdr>
        <w:top w:val="none" w:sz="0" w:space="0" w:color="auto"/>
        <w:left w:val="none" w:sz="0" w:space="0" w:color="auto"/>
        <w:bottom w:val="none" w:sz="0" w:space="0" w:color="auto"/>
        <w:right w:val="none" w:sz="0" w:space="0" w:color="auto"/>
      </w:divBdr>
    </w:div>
    <w:div w:id="1640500365">
      <w:bodyDiv w:val="1"/>
      <w:marLeft w:val="0"/>
      <w:marRight w:val="0"/>
      <w:marTop w:val="0"/>
      <w:marBottom w:val="0"/>
      <w:divBdr>
        <w:top w:val="none" w:sz="0" w:space="0" w:color="auto"/>
        <w:left w:val="none" w:sz="0" w:space="0" w:color="auto"/>
        <w:bottom w:val="none" w:sz="0" w:space="0" w:color="auto"/>
        <w:right w:val="none" w:sz="0" w:space="0" w:color="auto"/>
      </w:divBdr>
    </w:div>
    <w:div w:id="1665931730">
      <w:bodyDiv w:val="1"/>
      <w:marLeft w:val="0"/>
      <w:marRight w:val="0"/>
      <w:marTop w:val="0"/>
      <w:marBottom w:val="0"/>
      <w:divBdr>
        <w:top w:val="none" w:sz="0" w:space="0" w:color="auto"/>
        <w:left w:val="none" w:sz="0" w:space="0" w:color="auto"/>
        <w:bottom w:val="none" w:sz="0" w:space="0" w:color="auto"/>
        <w:right w:val="none" w:sz="0" w:space="0" w:color="auto"/>
      </w:divBdr>
    </w:div>
    <w:div w:id="1687511683">
      <w:bodyDiv w:val="1"/>
      <w:marLeft w:val="0"/>
      <w:marRight w:val="0"/>
      <w:marTop w:val="0"/>
      <w:marBottom w:val="0"/>
      <w:divBdr>
        <w:top w:val="none" w:sz="0" w:space="0" w:color="auto"/>
        <w:left w:val="none" w:sz="0" w:space="0" w:color="auto"/>
        <w:bottom w:val="none" w:sz="0" w:space="0" w:color="auto"/>
        <w:right w:val="none" w:sz="0" w:space="0" w:color="auto"/>
      </w:divBdr>
    </w:div>
    <w:div w:id="1693411087">
      <w:bodyDiv w:val="1"/>
      <w:marLeft w:val="0"/>
      <w:marRight w:val="0"/>
      <w:marTop w:val="0"/>
      <w:marBottom w:val="0"/>
      <w:divBdr>
        <w:top w:val="none" w:sz="0" w:space="0" w:color="auto"/>
        <w:left w:val="none" w:sz="0" w:space="0" w:color="auto"/>
        <w:bottom w:val="none" w:sz="0" w:space="0" w:color="auto"/>
        <w:right w:val="none" w:sz="0" w:space="0" w:color="auto"/>
      </w:divBdr>
    </w:div>
    <w:div w:id="1693451895">
      <w:bodyDiv w:val="1"/>
      <w:marLeft w:val="0"/>
      <w:marRight w:val="0"/>
      <w:marTop w:val="0"/>
      <w:marBottom w:val="0"/>
      <w:divBdr>
        <w:top w:val="none" w:sz="0" w:space="0" w:color="auto"/>
        <w:left w:val="none" w:sz="0" w:space="0" w:color="auto"/>
        <w:bottom w:val="none" w:sz="0" w:space="0" w:color="auto"/>
        <w:right w:val="none" w:sz="0" w:space="0" w:color="auto"/>
      </w:divBdr>
    </w:div>
    <w:div w:id="1722711688">
      <w:bodyDiv w:val="1"/>
      <w:marLeft w:val="0"/>
      <w:marRight w:val="0"/>
      <w:marTop w:val="0"/>
      <w:marBottom w:val="0"/>
      <w:divBdr>
        <w:top w:val="none" w:sz="0" w:space="0" w:color="auto"/>
        <w:left w:val="none" w:sz="0" w:space="0" w:color="auto"/>
        <w:bottom w:val="none" w:sz="0" w:space="0" w:color="auto"/>
        <w:right w:val="none" w:sz="0" w:space="0" w:color="auto"/>
      </w:divBdr>
    </w:div>
    <w:div w:id="1724284901">
      <w:bodyDiv w:val="1"/>
      <w:marLeft w:val="0"/>
      <w:marRight w:val="0"/>
      <w:marTop w:val="0"/>
      <w:marBottom w:val="0"/>
      <w:divBdr>
        <w:top w:val="none" w:sz="0" w:space="0" w:color="auto"/>
        <w:left w:val="none" w:sz="0" w:space="0" w:color="auto"/>
        <w:bottom w:val="none" w:sz="0" w:space="0" w:color="auto"/>
        <w:right w:val="none" w:sz="0" w:space="0" w:color="auto"/>
      </w:divBdr>
    </w:div>
    <w:div w:id="1755786265">
      <w:bodyDiv w:val="1"/>
      <w:marLeft w:val="0"/>
      <w:marRight w:val="0"/>
      <w:marTop w:val="0"/>
      <w:marBottom w:val="0"/>
      <w:divBdr>
        <w:top w:val="none" w:sz="0" w:space="0" w:color="auto"/>
        <w:left w:val="none" w:sz="0" w:space="0" w:color="auto"/>
        <w:bottom w:val="none" w:sz="0" w:space="0" w:color="auto"/>
        <w:right w:val="none" w:sz="0" w:space="0" w:color="auto"/>
      </w:divBdr>
    </w:div>
    <w:div w:id="1763912073">
      <w:bodyDiv w:val="1"/>
      <w:marLeft w:val="0"/>
      <w:marRight w:val="0"/>
      <w:marTop w:val="0"/>
      <w:marBottom w:val="0"/>
      <w:divBdr>
        <w:top w:val="none" w:sz="0" w:space="0" w:color="auto"/>
        <w:left w:val="none" w:sz="0" w:space="0" w:color="auto"/>
        <w:bottom w:val="none" w:sz="0" w:space="0" w:color="auto"/>
        <w:right w:val="none" w:sz="0" w:space="0" w:color="auto"/>
      </w:divBdr>
    </w:div>
    <w:div w:id="1765295720">
      <w:bodyDiv w:val="1"/>
      <w:marLeft w:val="0"/>
      <w:marRight w:val="0"/>
      <w:marTop w:val="0"/>
      <w:marBottom w:val="0"/>
      <w:divBdr>
        <w:top w:val="none" w:sz="0" w:space="0" w:color="auto"/>
        <w:left w:val="none" w:sz="0" w:space="0" w:color="auto"/>
        <w:bottom w:val="none" w:sz="0" w:space="0" w:color="auto"/>
        <w:right w:val="none" w:sz="0" w:space="0" w:color="auto"/>
      </w:divBdr>
    </w:div>
    <w:div w:id="1788816391">
      <w:bodyDiv w:val="1"/>
      <w:marLeft w:val="0"/>
      <w:marRight w:val="0"/>
      <w:marTop w:val="0"/>
      <w:marBottom w:val="0"/>
      <w:divBdr>
        <w:top w:val="none" w:sz="0" w:space="0" w:color="auto"/>
        <w:left w:val="none" w:sz="0" w:space="0" w:color="auto"/>
        <w:bottom w:val="none" w:sz="0" w:space="0" w:color="auto"/>
        <w:right w:val="none" w:sz="0" w:space="0" w:color="auto"/>
      </w:divBdr>
    </w:div>
    <w:div w:id="1819952838">
      <w:bodyDiv w:val="1"/>
      <w:marLeft w:val="0"/>
      <w:marRight w:val="0"/>
      <w:marTop w:val="0"/>
      <w:marBottom w:val="0"/>
      <w:divBdr>
        <w:top w:val="none" w:sz="0" w:space="0" w:color="auto"/>
        <w:left w:val="none" w:sz="0" w:space="0" w:color="auto"/>
        <w:bottom w:val="none" w:sz="0" w:space="0" w:color="auto"/>
        <w:right w:val="none" w:sz="0" w:space="0" w:color="auto"/>
      </w:divBdr>
    </w:div>
    <w:div w:id="1842350922">
      <w:bodyDiv w:val="1"/>
      <w:marLeft w:val="0"/>
      <w:marRight w:val="0"/>
      <w:marTop w:val="0"/>
      <w:marBottom w:val="0"/>
      <w:divBdr>
        <w:top w:val="none" w:sz="0" w:space="0" w:color="auto"/>
        <w:left w:val="none" w:sz="0" w:space="0" w:color="auto"/>
        <w:bottom w:val="none" w:sz="0" w:space="0" w:color="auto"/>
        <w:right w:val="none" w:sz="0" w:space="0" w:color="auto"/>
      </w:divBdr>
    </w:div>
    <w:div w:id="1859349977">
      <w:bodyDiv w:val="1"/>
      <w:marLeft w:val="0"/>
      <w:marRight w:val="0"/>
      <w:marTop w:val="0"/>
      <w:marBottom w:val="0"/>
      <w:divBdr>
        <w:top w:val="none" w:sz="0" w:space="0" w:color="auto"/>
        <w:left w:val="none" w:sz="0" w:space="0" w:color="auto"/>
        <w:bottom w:val="none" w:sz="0" w:space="0" w:color="auto"/>
        <w:right w:val="none" w:sz="0" w:space="0" w:color="auto"/>
      </w:divBdr>
    </w:div>
    <w:div w:id="1860120896">
      <w:bodyDiv w:val="1"/>
      <w:marLeft w:val="0"/>
      <w:marRight w:val="0"/>
      <w:marTop w:val="0"/>
      <w:marBottom w:val="0"/>
      <w:divBdr>
        <w:top w:val="none" w:sz="0" w:space="0" w:color="auto"/>
        <w:left w:val="none" w:sz="0" w:space="0" w:color="auto"/>
        <w:bottom w:val="none" w:sz="0" w:space="0" w:color="auto"/>
        <w:right w:val="none" w:sz="0" w:space="0" w:color="auto"/>
      </w:divBdr>
    </w:div>
    <w:div w:id="1874032406">
      <w:bodyDiv w:val="1"/>
      <w:marLeft w:val="0"/>
      <w:marRight w:val="0"/>
      <w:marTop w:val="0"/>
      <w:marBottom w:val="0"/>
      <w:divBdr>
        <w:top w:val="none" w:sz="0" w:space="0" w:color="auto"/>
        <w:left w:val="none" w:sz="0" w:space="0" w:color="auto"/>
        <w:bottom w:val="none" w:sz="0" w:space="0" w:color="auto"/>
        <w:right w:val="none" w:sz="0" w:space="0" w:color="auto"/>
      </w:divBdr>
    </w:div>
    <w:div w:id="1909728668">
      <w:bodyDiv w:val="1"/>
      <w:marLeft w:val="0"/>
      <w:marRight w:val="0"/>
      <w:marTop w:val="0"/>
      <w:marBottom w:val="0"/>
      <w:divBdr>
        <w:top w:val="none" w:sz="0" w:space="0" w:color="auto"/>
        <w:left w:val="none" w:sz="0" w:space="0" w:color="auto"/>
        <w:bottom w:val="none" w:sz="0" w:space="0" w:color="auto"/>
        <w:right w:val="none" w:sz="0" w:space="0" w:color="auto"/>
      </w:divBdr>
    </w:div>
    <w:div w:id="1954482599">
      <w:bodyDiv w:val="1"/>
      <w:marLeft w:val="0"/>
      <w:marRight w:val="0"/>
      <w:marTop w:val="0"/>
      <w:marBottom w:val="0"/>
      <w:divBdr>
        <w:top w:val="none" w:sz="0" w:space="0" w:color="auto"/>
        <w:left w:val="none" w:sz="0" w:space="0" w:color="auto"/>
        <w:bottom w:val="none" w:sz="0" w:space="0" w:color="auto"/>
        <w:right w:val="none" w:sz="0" w:space="0" w:color="auto"/>
      </w:divBdr>
    </w:div>
    <w:div w:id="1976058221">
      <w:bodyDiv w:val="1"/>
      <w:marLeft w:val="0"/>
      <w:marRight w:val="0"/>
      <w:marTop w:val="0"/>
      <w:marBottom w:val="0"/>
      <w:divBdr>
        <w:top w:val="none" w:sz="0" w:space="0" w:color="auto"/>
        <w:left w:val="none" w:sz="0" w:space="0" w:color="auto"/>
        <w:bottom w:val="none" w:sz="0" w:space="0" w:color="auto"/>
        <w:right w:val="none" w:sz="0" w:space="0" w:color="auto"/>
      </w:divBdr>
    </w:div>
    <w:div w:id="1989357221">
      <w:bodyDiv w:val="1"/>
      <w:marLeft w:val="0"/>
      <w:marRight w:val="0"/>
      <w:marTop w:val="0"/>
      <w:marBottom w:val="0"/>
      <w:divBdr>
        <w:top w:val="none" w:sz="0" w:space="0" w:color="auto"/>
        <w:left w:val="none" w:sz="0" w:space="0" w:color="auto"/>
        <w:bottom w:val="none" w:sz="0" w:space="0" w:color="auto"/>
        <w:right w:val="none" w:sz="0" w:space="0" w:color="auto"/>
      </w:divBdr>
    </w:div>
    <w:div w:id="2005935879">
      <w:bodyDiv w:val="1"/>
      <w:marLeft w:val="0"/>
      <w:marRight w:val="0"/>
      <w:marTop w:val="0"/>
      <w:marBottom w:val="0"/>
      <w:divBdr>
        <w:top w:val="none" w:sz="0" w:space="0" w:color="auto"/>
        <w:left w:val="none" w:sz="0" w:space="0" w:color="auto"/>
        <w:bottom w:val="none" w:sz="0" w:space="0" w:color="auto"/>
        <w:right w:val="none" w:sz="0" w:space="0" w:color="auto"/>
      </w:divBdr>
    </w:div>
    <w:div w:id="2017148204">
      <w:bodyDiv w:val="1"/>
      <w:marLeft w:val="0"/>
      <w:marRight w:val="0"/>
      <w:marTop w:val="0"/>
      <w:marBottom w:val="0"/>
      <w:divBdr>
        <w:top w:val="none" w:sz="0" w:space="0" w:color="auto"/>
        <w:left w:val="none" w:sz="0" w:space="0" w:color="auto"/>
        <w:bottom w:val="none" w:sz="0" w:space="0" w:color="auto"/>
        <w:right w:val="none" w:sz="0" w:space="0" w:color="auto"/>
      </w:divBdr>
    </w:div>
    <w:div w:id="2019194245">
      <w:bodyDiv w:val="1"/>
      <w:marLeft w:val="0"/>
      <w:marRight w:val="0"/>
      <w:marTop w:val="0"/>
      <w:marBottom w:val="0"/>
      <w:divBdr>
        <w:top w:val="none" w:sz="0" w:space="0" w:color="auto"/>
        <w:left w:val="none" w:sz="0" w:space="0" w:color="auto"/>
        <w:bottom w:val="none" w:sz="0" w:space="0" w:color="auto"/>
        <w:right w:val="none" w:sz="0" w:space="0" w:color="auto"/>
      </w:divBdr>
    </w:div>
    <w:div w:id="2028948306">
      <w:bodyDiv w:val="1"/>
      <w:marLeft w:val="0"/>
      <w:marRight w:val="0"/>
      <w:marTop w:val="0"/>
      <w:marBottom w:val="0"/>
      <w:divBdr>
        <w:top w:val="none" w:sz="0" w:space="0" w:color="auto"/>
        <w:left w:val="none" w:sz="0" w:space="0" w:color="auto"/>
        <w:bottom w:val="none" w:sz="0" w:space="0" w:color="auto"/>
        <w:right w:val="none" w:sz="0" w:space="0" w:color="auto"/>
      </w:divBdr>
    </w:div>
    <w:div w:id="2046521660">
      <w:bodyDiv w:val="1"/>
      <w:marLeft w:val="0"/>
      <w:marRight w:val="0"/>
      <w:marTop w:val="0"/>
      <w:marBottom w:val="0"/>
      <w:divBdr>
        <w:top w:val="none" w:sz="0" w:space="0" w:color="auto"/>
        <w:left w:val="none" w:sz="0" w:space="0" w:color="auto"/>
        <w:bottom w:val="none" w:sz="0" w:space="0" w:color="auto"/>
        <w:right w:val="none" w:sz="0" w:space="0" w:color="auto"/>
      </w:divBdr>
    </w:div>
    <w:div w:id="2076199570">
      <w:bodyDiv w:val="1"/>
      <w:marLeft w:val="0"/>
      <w:marRight w:val="0"/>
      <w:marTop w:val="0"/>
      <w:marBottom w:val="0"/>
      <w:divBdr>
        <w:top w:val="none" w:sz="0" w:space="0" w:color="auto"/>
        <w:left w:val="none" w:sz="0" w:space="0" w:color="auto"/>
        <w:bottom w:val="none" w:sz="0" w:space="0" w:color="auto"/>
        <w:right w:val="none" w:sz="0" w:space="0" w:color="auto"/>
      </w:divBdr>
    </w:div>
    <w:div w:id="2083289221">
      <w:bodyDiv w:val="1"/>
      <w:marLeft w:val="0"/>
      <w:marRight w:val="0"/>
      <w:marTop w:val="0"/>
      <w:marBottom w:val="0"/>
      <w:divBdr>
        <w:top w:val="none" w:sz="0" w:space="0" w:color="auto"/>
        <w:left w:val="none" w:sz="0" w:space="0" w:color="auto"/>
        <w:bottom w:val="none" w:sz="0" w:space="0" w:color="auto"/>
        <w:right w:val="none" w:sz="0" w:space="0" w:color="auto"/>
      </w:divBdr>
    </w:div>
    <w:div w:id="2112506899">
      <w:bodyDiv w:val="1"/>
      <w:marLeft w:val="0"/>
      <w:marRight w:val="0"/>
      <w:marTop w:val="0"/>
      <w:marBottom w:val="0"/>
      <w:divBdr>
        <w:top w:val="none" w:sz="0" w:space="0" w:color="auto"/>
        <w:left w:val="none" w:sz="0" w:space="0" w:color="auto"/>
        <w:bottom w:val="none" w:sz="0" w:space="0" w:color="auto"/>
        <w:right w:val="none" w:sz="0" w:space="0" w:color="auto"/>
      </w:divBdr>
    </w:div>
    <w:div w:id="2127697578">
      <w:bodyDiv w:val="1"/>
      <w:marLeft w:val="0"/>
      <w:marRight w:val="0"/>
      <w:marTop w:val="0"/>
      <w:marBottom w:val="0"/>
      <w:divBdr>
        <w:top w:val="none" w:sz="0" w:space="0" w:color="auto"/>
        <w:left w:val="none" w:sz="0" w:space="0" w:color="auto"/>
        <w:bottom w:val="none" w:sz="0" w:space="0" w:color="auto"/>
        <w:right w:val="none" w:sz="0" w:space="0" w:color="auto"/>
      </w:divBdr>
    </w:div>
    <w:div w:id="213058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Phi20</b:Tag>
    <b:SourceType>DocumentFromInternetSite</b:SourceType>
    <b:Guid>{30D5DC85-78F2-4FEE-ADFF-F0B92FC32B11}</b:Guid>
    <b:Title>hitechniques.ie</b:Title>
    <b:Year>2020</b:Year>
    <b:YearAccessed>2025</b:YearAccessed>
    <b:MonthAccessed>02</b:MonthAccessed>
    <b:DayAccessed>25</b:DayAccessed>
    <b:URL>https://hitechniques.ie/blog/the-pros-and-cons-of-buying-vs-renting-surveying-equipment-for-your-business/?srsltid=AfmBOoqAx0yZC3XjKfvc9J4J6tR6vuQglp56AtmQPeZZg_lVOIL8UWjb</b:URL>
    <b:Author>
      <b:Author>
        <b:NameList>
          <b:Person>
            <b:Last>Philip Hanrahan</b:Last>
            <b:First>Roch</b:First>
            <b:Middle>Hanmore</b:Middle>
          </b:Person>
        </b:NameList>
      </b:Author>
    </b:Author>
    <b:Month>November</b:Month>
    <b:Day>11</b:Day>
    <b:RefOrder>1</b:RefOrder>
  </b:Source>
  <b:Source>
    <b:Tag>Nur22</b:Tag>
    <b:SourceType>InternetSite</b:SourceType>
    <b:Guid>{79A897A3-B09F-4D92-BCCF-C29ABEDB36CE}</b:Guid>
    <b:Title>survey-tech.co.uk</b:Title>
    <b:Year>March 10, 2022</b:Year>
    <b:URL>https://survey-tech.co.uk/blogs/news/5-reasons-to-choose-survey-equipment-hire-over-purchase?srsltid=AfmBOorVzvSlk6k1DDqjspi2ZMHHoMOmki9CGTqgvobJw3aBG9K4MZRb</b:URL>
    <b:Author>
      <b:Author>
        <b:NameList>
          <b:Person>
            <b:Last>Basher</b:Last>
            <b:First>Nurul</b:First>
          </b:Person>
        </b:NameList>
      </b:Author>
    </b:Author>
    <b:RefOrder>2</b:RefOrder>
  </b:Source>
  <b:Source>
    <b:Tag>Abi23</b:Tag>
    <b:SourceType>InternetSite</b:SourceType>
    <b:Guid>{38A284E1-8D28-439E-80F9-B48B7A5C1DFC}</b:Guid>
    <b:Author>
      <b:Author>
        <b:NameList>
          <b:Person>
            <b:Last>Gajurel</b:Last>
            <b:First>Abinash</b:First>
          </b:Person>
        </b:NameList>
      </b:Author>
    </b:Author>
    <b:Title>nepallivetoday</b:Title>
    <b:Year>6 July, 2023</b:Year>
    <b:URL>https://www.nepallivetoday.com/2023/07/06/bridging-the-digital-divide-in-nepal/?utm_source=chatgpt.com</b:URL>
    <b:RefOrder>3</b:RefOrder>
  </b:Source>
  <b:Source>
    <b:Tag>Key20</b:Tag>
    <b:SourceType>InternetSite</b:SourceType>
    <b:Guid>{34A025C9-A453-40B9-9893-49C8B8B390D9}</b:Guid>
    <b:Title>businesswire</b:Title>
    <b:Year>August 24, 2020</b:Year>
    <b:URL>https://www.businesswire.com/news/home/20200824005425/en/Keysight-Survey-Reveals-True-Costs-of-Time-Delays-Caused-by-Test-Equipment-Misconfiguration-Maintenance-and-Training-Issues?utm_source=chatgpt.com</b:URL>
    <b:Author>
      <b:Author>
        <b:NameList>
          <b:Person>
            <b:Last>Technologies</b:Last>
            <b:First>Keysight</b:First>
          </b:Person>
        </b:NameList>
      </b:Author>
    </b:Author>
    <b:RefOrder>4</b:RefOrder>
  </b:Source>
  <b:Source>
    <b:Tag>Nep18</b:Tag>
    <b:SourceType>JournalArticle</b:SourceType>
    <b:Guid>{032058F4-5BF0-4389-9A63-1B6DC5FFD823}</b:Guid>
    <b:Title>The Consumer Protection Act, 2075 (2018)</b:Title>
    <b:Year>2018</b:Year>
    <b:Author>
      <b:Author>
        <b:NameList>
          <b:Person>
            <b:Last>Journals</b:Last>
            <b:First>Nepal</b:First>
          </b:Person>
        </b:NameList>
      </b:Author>
    </b:Author>
    <b:JournalName> Consumer Protection Ac</b:JournalName>
    <b:Pages>34</b:Pages>
    <b:Issue>18 September 2018</b:Issue>
    <b:RefOrder>5</b:RefOrder>
  </b:Source>
  <b:Source>
    <b:Tag>Kha24</b:Tag>
    <b:SourceType>JournalArticle</b:SourceType>
    <b:Guid>{60CB1CCD-2BF4-473D-92C3-17F9169B4379}</b:Guid>
    <b:Author>
      <b:Author>
        <b:NameList>
          <b:Person>
            <b:Last>Rawal</b:Last>
            <b:First>Khagendra</b:First>
          </b:Person>
        </b:NameList>
      </b:Author>
    </b:Author>
    <b:Title>NPRC Journal of Multidisciplinary</b:Title>
    <b:JournalName>Electronic Contracts in Nepal: Analyzing IT Bill, 2019 and</b:JournalName>
    <b:Year>December 27, 2024</b:Year>
    <b:Pages>13</b:Pages>
    <b:Volume>1</b:Volume>
    <b:Issue>December 27, 2024</b:Issue>
    <b:RefOrder>6</b:RefOrder>
  </b:Source>
  <b:Source>
    <b:Tag>Imp</b:Tag>
    <b:SourceType>InternetSite</b:SourceType>
    <b:Guid>{CB3930C2-B0F4-4723-A15A-A7F010A741B5}</b:Guid>
    <b:Title>lawimperial.com</b:Title>
    <b:Author>
      <b:Author>
        <b:NameList>
          <b:Person>
            <b:Last>Associates</b:Last>
            <b:First>Imperial</b:First>
            <b:Middle>Law</b:Middle>
          </b:Person>
        </b:NameList>
      </b:Author>
    </b:Author>
    <b:URL>https://www.lawimperial.com/overview-of-e-commerce-law-in-nepal/</b:URL>
    <b:RefOrder>7</b:RefOrder>
  </b:Source>
  <b:Source>
    <b:Tag>Con24</b:Tag>
    <b:SourceType>InternetSite</b:SourceType>
    <b:Guid>{8B9CD315-31E0-4316-9786-4E28A389A40E}</b:Guid>
    <b:Author>
      <b:Author>
        <b:NameList>
          <b:Person>
            <b:Last>Insurance</b:Last>
            <b:First>Connect</b:First>
            <b:Middle>Business</b:Middle>
          </b:Person>
        </b:NameList>
      </b:Author>
    </b:Author>
    <b:Title>www.cbi.au</b:Title>
    <b:Year>2024</b:Year>
    <b:URL>https://www.cbi.au/article/protecting-your-professional-tools-a-surveyors-guide-to-plant-and-equipment-insurance#article</b:URL>
    <b:RefOrder>13</b:RefOrder>
  </b:Source>
  <b:Source>
    <b:Tag>Pat24</b:Tag>
    <b:SourceType>InternetSite</b:SourceType>
    <b:Guid>{D00DFCF4-20C2-4C44-A0E2-7F93A03B5B5E}</b:Guid>
    <b:Author>
      <b:Author>
        <b:NameList>
          <b:Person>
            <b:Last>Patronscan</b:Last>
          </b:Person>
        </b:NameList>
      </b:Author>
    </b:Author>
    <b:Title>patronscan.com</b:Title>
    <b:Year>December 18, 2024</b:Year>
    <b:URL>https://www.patronscan.com/id-verification-blog/equipment-rental-fraud</b:URL>
    <b:RefOrder>12</b:RefOrder>
  </b:Source>
  <b:Source>
    <b:Tag>Zer24</b:Tag>
    <b:SourceType>InternetSite</b:SourceType>
    <b:Guid>{F1D59310-57B0-43F5-B517-98E0485A0446}</b:Guid>
    <b:Author>
      <b:Author>
        <b:NameList>
          <b:Person>
            <b:Last>Zerod</b:Last>
          </b:Person>
        </b:NameList>
      </b:Author>
    </b:Author>
    <b:Title>zerod.io</b:Title>
    <b:Year>Dec 12, 2024</b:Year>
    <b:URL>https://www.zerod.io/blog/5-cybersecurity-measures-you-must-implement-in-your-e-commerce#:~:text=Use%20an%20SSL%20certificate,business%2C%20customers%20and%20its%20reputation.</b:URL>
    <b:RefOrder>11</b:RefOrder>
  </b:Source>
  <b:Source>
    <b:Tag>Mat22</b:Tag>
    <b:SourceType>InternetSite</b:SourceType>
    <b:Guid>{46933791-A210-4E61-B53E-A5E9CDF10317}</b:Guid>
    <b:Author>
      <b:Author>
        <b:NameList>
          <b:Person>
            <b:Last>Lacey</b:Last>
            <b:First>Matt</b:First>
          </b:Person>
        </b:NameList>
      </b:Author>
    </b:Author>
    <b:Title>survey-tech.co.uk</b:Title>
    <b:Year>May 25, 2022</b:Year>
    <b:URL>https://survey-tech.co.uk/blogs/educational-content-1/how-to-maintain-surveying-equipment#:~:text=Ideally%2C%20you%20should%20transport%20all,such%20as%20land%20surveying%20instruments.</b:URL>
    <b:RefOrder>10</b:RefOrder>
  </b:Source>
  <b:Source>
    <b:Tag>Rob23</b:Tag>
    <b:SourceType>InternetSite</b:SourceType>
    <b:Guid>{6010D005-F299-4B77-89D8-3EB73C409E1D}</b:Guid>
    <b:Author>
      <b:Author>
        <b:NameList>
          <b:Person>
            <b:Last>Jørgensen</b:Last>
            <b:First>Robin</b:First>
            <b:Middle>Frugaard</b:Middle>
          </b:Person>
        </b:NameList>
      </b:Author>
    </b:Author>
    <b:Title>reprice.io</b:Title>
    <b:Year> January 2023</b:Year>
    <b:URL>https://www.reprice.io/blog/pricing-transparency/</b:URL>
    <b:RefOrder>9</b:RefOrder>
  </b:Source>
  <b:Source>
    <b:Tag>Kha241</b:Tag>
    <b:SourceType>JournalArticle</b:SourceType>
    <b:Guid>{67B53BCD-B4EC-4BFA-A900-F427261D998F}</b:Guid>
    <b:Author>
      <b:Author>
        <b:NameList>
          <b:Person>
            <b:Last>Rawal</b:Last>
            <b:First>Khagendra</b:First>
          </b:Person>
        </b:NameList>
      </b:Author>
    </b:Author>
    <b:Title>NPRC Journal of Multidisciplinary Research</b:Title>
    <b:JournalName>Electronic Contracts in Nepal: Analyzing IT Bill, 2019 and</b:JournalName>
    <b:Year>December 27, 2024</b:Year>
    <b:Pages>13</b:Pages>
    <b:Volume>1</b:Volume>
    <b:Issue>December 27, 2024</b:Issue>
    <b:RefOrder>8</b:RefOrder>
  </b:Source>
</b:Sources>
</file>

<file path=customXml/itemProps1.xml><?xml version="1.0" encoding="utf-8"?>
<ds:datastoreItem xmlns:ds="http://schemas.openxmlformats.org/officeDocument/2006/customXml" ds:itemID="{87503F0E-C025-46B1-8781-4FD7C9A3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3482</TotalTime>
  <Pages>1</Pages>
  <Words>3021</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Mausham</dc:creator>
  <cp:keywords/>
  <dc:description/>
  <cp:lastModifiedBy>Dhakal, Mausham</cp:lastModifiedBy>
  <cp:revision>380</cp:revision>
  <cp:lastPrinted>2025-03-03T05:26:00Z</cp:lastPrinted>
  <dcterms:created xsi:type="dcterms:W3CDTF">2025-02-28T06:51:00Z</dcterms:created>
  <dcterms:modified xsi:type="dcterms:W3CDTF">2025-03-03T05:26:00Z</dcterms:modified>
</cp:coreProperties>
</file>