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D8C9" w14:textId="07D48E3F" w:rsidR="00B663AD" w:rsidRPr="00392BC4" w:rsidRDefault="00000000">
      <w:pPr>
        <w:spacing w:after="120"/>
        <w:jc w:val="center"/>
      </w:pPr>
      <w:r w:rsidRPr="00392BC4">
        <w:rPr>
          <w:b/>
          <w:bCs/>
          <w:color w:val="333333"/>
          <w:sz w:val="36"/>
          <w:szCs w:val="36"/>
        </w:rPr>
        <w:t xml:space="preserve">Documentație </w:t>
      </w:r>
      <w:r w:rsidR="00FA677A" w:rsidRPr="00392BC4">
        <w:rPr>
          <w:b/>
          <w:bCs/>
          <w:color w:val="333333"/>
          <w:sz w:val="36"/>
          <w:szCs w:val="36"/>
        </w:rPr>
        <w:t>T</w:t>
      </w:r>
      <w:r w:rsidRPr="00392BC4">
        <w:rPr>
          <w:b/>
          <w:bCs/>
          <w:color w:val="333333"/>
          <w:sz w:val="36"/>
          <w:szCs w:val="36"/>
        </w:rPr>
        <w:t>ehnică</w:t>
      </w:r>
    </w:p>
    <w:p w14:paraId="02DD6027" w14:textId="68FD765F" w:rsidR="00B663AD" w:rsidRPr="00392BC4" w:rsidRDefault="00FA677A">
      <w:pPr>
        <w:spacing w:after="40"/>
        <w:jc w:val="center"/>
        <w:rPr>
          <w:b/>
          <w:bCs/>
          <w:color w:val="333333"/>
          <w:sz w:val="26"/>
          <w:szCs w:val="26"/>
        </w:rPr>
      </w:pPr>
      <w:r w:rsidRPr="00392BC4">
        <w:rPr>
          <w:b/>
          <w:bCs/>
          <w:color w:val="333333"/>
          <w:sz w:val="26"/>
          <w:szCs w:val="26"/>
        </w:rPr>
        <w:t>~ Simplicadet ~</w:t>
      </w:r>
    </w:p>
    <w:p w14:paraId="7035C07A" w14:textId="77777777" w:rsidR="00FA677A" w:rsidRPr="00392BC4" w:rsidRDefault="00FA677A">
      <w:pPr>
        <w:spacing w:after="40"/>
        <w:jc w:val="center"/>
      </w:pPr>
    </w:p>
    <w:p w14:paraId="01BE7670" w14:textId="77777777" w:rsidR="00B663AD" w:rsidRPr="00392BC4" w:rsidRDefault="00000000">
      <w:pPr>
        <w:spacing w:after="40"/>
        <w:jc w:val="center"/>
      </w:pPr>
      <w:r w:rsidRPr="00392BC4">
        <w:rPr>
          <w:i/>
          <w:iCs/>
          <w:color w:val="333333"/>
          <w:sz w:val="22"/>
          <w:szCs w:val="22"/>
        </w:rPr>
        <w:t>Versiune: 1.0 | Data: mai 2026 | Proiect: Simplicadet</w:t>
      </w:r>
    </w:p>
    <w:p w14:paraId="5A8689AD" w14:textId="77777777" w:rsidR="00B663AD" w:rsidRPr="00392BC4" w:rsidRDefault="00000000">
      <w:pPr>
        <w:pStyle w:val="Heading1"/>
        <w:spacing w:before="280" w:after="140"/>
        <w:rPr>
          <w:lang w:val="ro-RO"/>
        </w:rPr>
      </w:pPr>
      <w:r w:rsidRPr="00392BC4">
        <w:rPr>
          <w:b/>
          <w:bCs/>
          <w:color w:val="333333"/>
          <w:sz w:val="28"/>
          <w:szCs w:val="28"/>
          <w:lang w:val="ro-RO"/>
        </w:rPr>
        <w:t>1. Rezumat</w:t>
      </w:r>
    </w:p>
    <w:p w14:paraId="765CA553" w14:textId="77777777" w:rsidR="00B663AD" w:rsidRPr="00392BC4" w:rsidRDefault="00000000">
      <w:pPr>
        <w:spacing w:after="140"/>
        <w:jc w:val="both"/>
      </w:pPr>
      <w:r w:rsidRPr="00392BC4">
        <w:rPr>
          <w:color w:val="333333"/>
          <w:sz w:val="22"/>
          <w:szCs w:val="22"/>
        </w:rPr>
        <w:t>Aplicație web (React, TypeScript, Vite) pentru prezență, documente, servicii și resurse. Interfață tip liquid glass; acces din browser pe desktop și mobil.</w:t>
      </w:r>
    </w:p>
    <w:p w14:paraId="5B3F6553" w14:textId="77777777" w:rsidR="00B663AD" w:rsidRPr="00392BC4" w:rsidRDefault="00000000">
      <w:pPr>
        <w:spacing w:after="140"/>
        <w:jc w:val="both"/>
      </w:pPr>
      <w:r w:rsidRPr="00392BC4">
        <w:rPr>
          <w:color w:val="333333"/>
          <w:sz w:val="22"/>
          <w:szCs w:val="22"/>
        </w:rPr>
        <w:t>Simplicadet oferă un flux complet de management pentru unități educaționale și militare, incluzând administrare de elevi, prezență, documente oficiale și resurse digitale.</w:t>
      </w:r>
    </w:p>
    <w:p w14:paraId="2A1F0AE1" w14:textId="77777777" w:rsidR="00B663AD" w:rsidRPr="00392BC4" w:rsidRDefault="00000000">
      <w:pPr>
        <w:spacing w:after="140"/>
        <w:jc w:val="both"/>
      </w:pPr>
      <w:r w:rsidRPr="00392BC4">
        <w:rPr>
          <w:color w:val="333333"/>
          <w:sz w:val="22"/>
          <w:szCs w:val="22"/>
        </w:rPr>
        <w:t>Aplicația este proiectată pentru o utilizare prietenoasă, cu elemente vizuale consistente, navigare clară și suport pentru ecrane de dimensiuni variate.</w:t>
      </w:r>
    </w:p>
    <w:p w14:paraId="03F11888" w14:textId="77777777" w:rsidR="00B663AD" w:rsidRPr="00392BC4" w:rsidRDefault="00000000">
      <w:pPr>
        <w:pStyle w:val="Heading1"/>
        <w:spacing w:before="280" w:after="140"/>
        <w:rPr>
          <w:lang w:val="ro-RO"/>
        </w:rPr>
      </w:pPr>
      <w:r w:rsidRPr="00392BC4">
        <w:rPr>
          <w:b/>
          <w:bCs/>
          <w:color w:val="333333"/>
          <w:sz w:val="28"/>
          <w:szCs w:val="28"/>
          <w:lang w:val="ro-RO"/>
        </w:rPr>
        <w:t>2. Descriere proiect</w:t>
      </w:r>
    </w:p>
    <w:p w14:paraId="5346D520" w14:textId="1A2659AC" w:rsidR="00B663AD" w:rsidRPr="00392BC4" w:rsidRDefault="00000000">
      <w:pPr>
        <w:spacing w:after="140"/>
        <w:jc w:val="both"/>
      </w:pPr>
      <w:r w:rsidRPr="00392BC4">
        <w:rPr>
          <w:color w:val="333333"/>
          <w:sz w:val="22"/>
          <w:szCs w:val="22"/>
        </w:rPr>
        <w:t>Simplicadet este construit ca un instrument de management centralizat, cu module pentru prezență, servicii administrative, documente și resurse utile pentru cadre didactice</w:t>
      </w:r>
      <w:r w:rsidR="00AD00F8" w:rsidRPr="00392BC4">
        <w:rPr>
          <w:color w:val="333333"/>
          <w:sz w:val="22"/>
          <w:szCs w:val="22"/>
        </w:rPr>
        <w:t>/militare</w:t>
      </w:r>
      <w:r w:rsidRPr="00392BC4">
        <w:rPr>
          <w:color w:val="333333"/>
          <w:sz w:val="22"/>
          <w:szCs w:val="22"/>
        </w:rPr>
        <w:t xml:space="preserve"> și elevi.</w:t>
      </w:r>
    </w:p>
    <w:p w14:paraId="5F6AFD8C" w14:textId="77777777" w:rsidR="00B663AD" w:rsidRPr="00392BC4" w:rsidRDefault="00000000">
      <w:pPr>
        <w:spacing w:after="140"/>
        <w:jc w:val="both"/>
      </w:pPr>
      <w:r w:rsidRPr="00392BC4">
        <w:rPr>
          <w:color w:val="333333"/>
          <w:sz w:val="22"/>
          <w:szCs w:val="22"/>
        </w:rPr>
        <w:t>Proiectul prezintă o arhitectură modernă, cu separare clară între front-end, back-end și straturile de date, oferind astfel o bază solidă pentru extinderi viitoare.</w:t>
      </w:r>
    </w:p>
    <w:p w14:paraId="268DC44B" w14:textId="77777777" w:rsidR="00B663AD" w:rsidRPr="00392BC4" w:rsidRDefault="00000000">
      <w:pPr>
        <w:pStyle w:val="Heading1"/>
        <w:spacing w:before="280" w:after="140"/>
        <w:rPr>
          <w:lang w:val="ro-RO"/>
        </w:rPr>
      </w:pPr>
      <w:r w:rsidRPr="00392BC4">
        <w:rPr>
          <w:b/>
          <w:bCs/>
          <w:color w:val="333333"/>
          <w:sz w:val="28"/>
          <w:szCs w:val="28"/>
          <w:lang w:val="ro-RO"/>
        </w:rPr>
        <w:t>3. Contribuții</w:t>
      </w:r>
    </w:p>
    <w:p w14:paraId="27B04252" w14:textId="0A6A7885" w:rsidR="00B663AD" w:rsidRPr="00392BC4" w:rsidRDefault="00000000">
      <w:pPr>
        <w:pStyle w:val="Heading2"/>
        <w:spacing w:before="200" w:after="100"/>
        <w:rPr>
          <w:lang w:val="ro-RO"/>
        </w:rPr>
      </w:pPr>
      <w:r w:rsidRPr="00392BC4">
        <w:rPr>
          <w:b/>
          <w:bCs/>
          <w:color w:val="333333"/>
          <w:sz w:val="24"/>
          <w:szCs w:val="24"/>
          <w:lang w:val="ro-RO"/>
        </w:rPr>
        <w:t>Radulescu Marius Gabriel</w:t>
      </w:r>
      <w:r w:rsidR="002A01E0" w:rsidRPr="00392BC4">
        <w:rPr>
          <w:b/>
          <w:bCs/>
          <w:color w:val="333333"/>
          <w:sz w:val="24"/>
          <w:szCs w:val="24"/>
          <w:lang w:val="ro-RO"/>
        </w:rPr>
        <w:t xml:space="preserve"> - LIDER</w:t>
      </w:r>
    </w:p>
    <w:p w14:paraId="2FED0BCC" w14:textId="0ABE7012" w:rsidR="00B663AD" w:rsidRPr="00392BC4" w:rsidRDefault="00000000">
      <w:pPr>
        <w:spacing w:after="140"/>
        <w:jc w:val="both"/>
      </w:pPr>
      <w:r w:rsidRPr="00392BC4">
        <w:rPr>
          <w:color w:val="333333"/>
          <w:sz w:val="22"/>
          <w:szCs w:val="22"/>
        </w:rPr>
        <w:t>Backend: bază de date</w:t>
      </w:r>
      <w:r w:rsidR="00AD00F8" w:rsidRPr="00392BC4">
        <w:rPr>
          <w:color w:val="333333"/>
          <w:sz w:val="22"/>
          <w:szCs w:val="22"/>
        </w:rPr>
        <w:t xml:space="preserve"> SQL</w:t>
      </w:r>
      <w:r w:rsidRPr="00392BC4">
        <w:rPr>
          <w:color w:val="333333"/>
          <w:sz w:val="22"/>
          <w:szCs w:val="22"/>
        </w:rPr>
        <w:t>, API, logică de business și funcționalități esențiale (persistență, acces, fluxuri operaționale).</w:t>
      </w:r>
    </w:p>
    <w:p w14:paraId="33EA59F1" w14:textId="77777777" w:rsidR="00B663AD" w:rsidRPr="00392BC4" w:rsidRDefault="00000000">
      <w:pPr>
        <w:pStyle w:val="Heading2"/>
        <w:spacing w:before="200" w:after="100"/>
        <w:rPr>
          <w:lang w:val="ro-RO"/>
        </w:rPr>
      </w:pPr>
      <w:r w:rsidRPr="00392BC4">
        <w:rPr>
          <w:b/>
          <w:bCs/>
          <w:color w:val="333333"/>
          <w:sz w:val="24"/>
          <w:szCs w:val="24"/>
          <w:lang w:val="ro-RO"/>
        </w:rPr>
        <w:t>Tamas Sebastian Stefan</w:t>
      </w:r>
    </w:p>
    <w:p w14:paraId="40893B4E" w14:textId="77777777" w:rsidR="00B663AD" w:rsidRPr="00392BC4" w:rsidRDefault="00000000">
      <w:pPr>
        <w:spacing w:after="140"/>
        <w:jc w:val="both"/>
      </w:pPr>
      <w:r w:rsidRPr="00392BC4">
        <w:rPr>
          <w:color w:val="333333"/>
          <w:sz w:val="22"/>
          <w:szCs w:val="22"/>
        </w:rPr>
        <w:t>Frontend și UX: propuneri de interfață, sondaje privind culori și tema liquid glass, îmbunătățiri iterative ale aplicației.</w:t>
      </w:r>
    </w:p>
    <w:p w14:paraId="6BB5077C" w14:textId="77777777" w:rsidR="00B663AD" w:rsidRPr="00392BC4" w:rsidRDefault="00000000">
      <w:pPr>
        <w:pStyle w:val="Heading1"/>
        <w:spacing w:before="280" w:after="140"/>
        <w:rPr>
          <w:lang w:val="ro-RO"/>
        </w:rPr>
      </w:pPr>
      <w:r w:rsidRPr="00392BC4">
        <w:rPr>
          <w:b/>
          <w:bCs/>
          <w:color w:val="333333"/>
          <w:sz w:val="28"/>
          <w:szCs w:val="28"/>
          <w:lang w:val="ro-RO"/>
        </w:rPr>
        <w:t>4. Tehnologii și arhitectură</w:t>
      </w:r>
    </w:p>
    <w:p w14:paraId="1AED0C52" w14:textId="77777777" w:rsidR="00B663AD" w:rsidRPr="00392BC4" w:rsidRDefault="00000000">
      <w:pPr>
        <w:spacing w:after="100"/>
        <w:ind w:left="360" w:hanging="260"/>
        <w:jc w:val="both"/>
      </w:pPr>
      <w:r w:rsidRPr="00392BC4">
        <w:rPr>
          <w:color w:val="333333"/>
          <w:sz w:val="22"/>
          <w:szCs w:val="22"/>
        </w:rPr>
        <w:t>• Frontend: React, TypeScript, Vite, Tailwind, componente UI moderne și design responsive.</w:t>
      </w:r>
    </w:p>
    <w:p w14:paraId="12FE6B67" w14:textId="77777777" w:rsidR="00B663AD" w:rsidRPr="00392BC4" w:rsidRDefault="00000000">
      <w:pPr>
        <w:spacing w:after="100"/>
        <w:ind w:left="360" w:hanging="260"/>
        <w:jc w:val="both"/>
      </w:pPr>
      <w:r w:rsidRPr="00392BC4">
        <w:rPr>
          <w:color w:val="333333"/>
          <w:sz w:val="22"/>
          <w:szCs w:val="22"/>
        </w:rPr>
        <w:t>• Backend: Node.js, server central, API pentru autentificare, date și operațiuni specifice aplicației.</w:t>
      </w:r>
    </w:p>
    <w:p w14:paraId="456AF814" w14:textId="77777777" w:rsidR="00B663AD" w:rsidRPr="00392BC4" w:rsidRDefault="00000000">
      <w:pPr>
        <w:spacing w:after="100"/>
        <w:ind w:left="360" w:hanging="260"/>
        <w:jc w:val="both"/>
      </w:pPr>
      <w:r w:rsidRPr="00392BC4">
        <w:rPr>
          <w:color w:val="333333"/>
          <w:sz w:val="22"/>
          <w:szCs w:val="22"/>
        </w:rPr>
        <w:t>• Persistență date: suport local și pe server, integrare cu fluxuri de autentificare și date per utilizator.</w:t>
      </w:r>
    </w:p>
    <w:p w14:paraId="33BBF0CE" w14:textId="77777777" w:rsidR="00B663AD" w:rsidRPr="00392BC4" w:rsidRDefault="00000000">
      <w:pPr>
        <w:spacing w:after="140"/>
        <w:jc w:val="both"/>
      </w:pPr>
      <w:r w:rsidRPr="00392BC4">
        <w:rPr>
          <w:color w:val="333333"/>
          <w:sz w:val="22"/>
          <w:szCs w:val="22"/>
        </w:rPr>
        <w:t>Arhitectura separă clar prezentarea, logica aplicației și serviciile de date, ceea ce facilitează întreținerea, testarea și dezvoltarea ulterioară.</w:t>
      </w:r>
    </w:p>
    <w:p w14:paraId="4C11EAFF" w14:textId="77777777" w:rsidR="00B663AD" w:rsidRPr="00392BC4" w:rsidRDefault="00000000">
      <w:pPr>
        <w:pStyle w:val="Heading1"/>
        <w:spacing w:before="280" w:after="140"/>
        <w:rPr>
          <w:lang w:val="ro-RO"/>
        </w:rPr>
      </w:pPr>
      <w:r w:rsidRPr="00392BC4">
        <w:rPr>
          <w:b/>
          <w:bCs/>
          <w:color w:val="333333"/>
          <w:sz w:val="28"/>
          <w:szCs w:val="28"/>
          <w:lang w:val="ro-RO"/>
        </w:rPr>
        <w:t>5. Notă și recomandări</w:t>
      </w:r>
    </w:p>
    <w:p w14:paraId="66712282" w14:textId="77777777" w:rsidR="00B663AD" w:rsidRPr="00392BC4" w:rsidRDefault="00000000">
      <w:pPr>
        <w:spacing w:after="140"/>
        <w:jc w:val="both"/>
      </w:pPr>
      <w:r w:rsidRPr="00392BC4">
        <w:rPr>
          <w:color w:val="333333"/>
          <w:sz w:val="22"/>
          <w:szCs w:val="22"/>
        </w:rPr>
        <w:t>Pentru instalare, configurare și cerințe exacte, consultați README din repository și documentația internă a proiectului.</w:t>
      </w:r>
    </w:p>
    <w:p w14:paraId="1D45C852" w14:textId="77777777" w:rsidR="00B663AD" w:rsidRPr="00392BC4" w:rsidRDefault="00000000">
      <w:pPr>
        <w:spacing w:after="140"/>
        <w:jc w:val="both"/>
      </w:pPr>
      <w:r w:rsidRPr="00392BC4">
        <w:rPr>
          <w:color w:val="333333"/>
          <w:sz w:val="22"/>
          <w:szCs w:val="22"/>
        </w:rPr>
        <w:t>Proiectul este gândit să fie scalabil și ușor de extins cu noi module: rapoarte, audit, integrare GIS și fluxuri de documente.</w:t>
      </w:r>
    </w:p>
    <w:p w14:paraId="1922A544" w14:textId="77777777" w:rsidR="00B663AD" w:rsidRPr="00392BC4" w:rsidRDefault="00000000">
      <w:pPr>
        <w:spacing w:after="140"/>
        <w:jc w:val="both"/>
      </w:pPr>
      <w:r w:rsidRPr="00392BC4">
        <w:rPr>
          <w:color w:val="333333"/>
          <w:sz w:val="22"/>
          <w:szCs w:val="22"/>
        </w:rPr>
        <w:t>Acest raport tehnic oferă o privire de ansamblu clară asupra soluției, evidențiind designul, funcționalitatea și implementarea generală.</w:t>
      </w:r>
    </w:p>
    <w:p w14:paraId="4C0395EE" w14:textId="77777777" w:rsidR="00B663AD" w:rsidRPr="00392BC4" w:rsidRDefault="00000000">
      <w:pPr>
        <w:spacing w:before="100" w:after="60"/>
        <w:jc w:val="center"/>
      </w:pPr>
      <w:r w:rsidRPr="00392BC4">
        <w:lastRenderedPageBreak/>
        <w:drawing>
          <wp:inline distT="0" distB="0" distL="0" distR="0" wp14:anchorId="0AB4822F" wp14:editId="49F2EFDC">
            <wp:extent cx="3724275" cy="798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9737" w14:textId="77777777" w:rsidR="00B663AD" w:rsidRPr="00392BC4" w:rsidRDefault="00000000">
      <w:pPr>
        <w:spacing w:before="60" w:after="180"/>
        <w:jc w:val="center"/>
      </w:pPr>
      <w:r w:rsidRPr="00392BC4">
        <w:rPr>
          <w:color w:val="333333"/>
        </w:rPr>
        <w:t>Fig. 1 — Pagina principală (landing, hartă instituții).</w:t>
      </w:r>
    </w:p>
    <w:p w14:paraId="2C04E4F6" w14:textId="77777777" w:rsidR="00B663AD" w:rsidRPr="00392BC4" w:rsidRDefault="00000000">
      <w:pPr>
        <w:spacing w:before="100" w:after="60"/>
        <w:jc w:val="center"/>
      </w:pPr>
      <w:r w:rsidRPr="00392BC4">
        <w:lastRenderedPageBreak/>
        <w:drawing>
          <wp:inline distT="0" distB="0" distL="0" distR="0" wp14:anchorId="07E899E6" wp14:editId="0164D145">
            <wp:extent cx="3686175" cy="8134350"/>
            <wp:effectExtent l="0" t="0" r="0" b="0"/>
            <wp:docPr id="89363869" name="Picture 89363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6BE3" w14:textId="77777777" w:rsidR="00B663AD" w:rsidRPr="00392BC4" w:rsidRDefault="00000000">
      <w:pPr>
        <w:spacing w:before="60" w:after="180"/>
        <w:jc w:val="center"/>
      </w:pPr>
      <w:r w:rsidRPr="00392BC4">
        <w:rPr>
          <w:color w:val="333333"/>
        </w:rPr>
        <w:t>Fig. 2 — Modul prezență (pluton, statusuri).</w:t>
      </w:r>
    </w:p>
    <w:p w14:paraId="20C7B7FC" w14:textId="77777777" w:rsidR="00B663AD" w:rsidRPr="00392BC4" w:rsidRDefault="00000000">
      <w:pPr>
        <w:spacing w:before="100" w:after="60"/>
        <w:jc w:val="center"/>
      </w:pPr>
      <w:r w:rsidRPr="00392BC4">
        <w:lastRenderedPageBreak/>
        <w:drawing>
          <wp:inline distT="0" distB="0" distL="0" distR="0" wp14:anchorId="13BCE6D6" wp14:editId="50F05E02">
            <wp:extent cx="3762375" cy="8115300"/>
            <wp:effectExtent l="0" t="0" r="0" b="0"/>
            <wp:docPr id="1752099344" name="Picture 1752099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1431" w14:textId="77777777" w:rsidR="00B663AD" w:rsidRPr="00392BC4" w:rsidRDefault="00000000">
      <w:pPr>
        <w:spacing w:before="60" w:after="180"/>
        <w:jc w:val="center"/>
      </w:pPr>
      <w:r w:rsidRPr="00392BC4">
        <w:rPr>
          <w:color w:val="333333"/>
        </w:rPr>
        <w:t>Fig. 3 — Resurse și calculator admitere.</w:t>
      </w:r>
    </w:p>
    <w:p w14:paraId="4B189FBA" w14:textId="10A26697" w:rsidR="00B663AD" w:rsidRDefault="00B663AD">
      <w:pPr>
        <w:spacing w:after="140"/>
        <w:jc w:val="both"/>
      </w:pPr>
    </w:p>
    <w:sectPr w:rsidR="00B663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214A"/>
    <w:multiLevelType w:val="hybridMultilevel"/>
    <w:tmpl w:val="AB98659E"/>
    <w:lvl w:ilvl="0" w:tplc="C9B82472">
      <w:start w:val="1"/>
      <w:numFmt w:val="bullet"/>
      <w:lvlText w:val="●"/>
      <w:lvlJc w:val="left"/>
      <w:pPr>
        <w:ind w:left="720" w:hanging="360"/>
      </w:pPr>
    </w:lvl>
    <w:lvl w:ilvl="1" w:tplc="9DCC0A1C">
      <w:start w:val="1"/>
      <w:numFmt w:val="bullet"/>
      <w:lvlText w:val="○"/>
      <w:lvlJc w:val="left"/>
      <w:pPr>
        <w:ind w:left="1440" w:hanging="360"/>
      </w:pPr>
    </w:lvl>
    <w:lvl w:ilvl="2" w:tplc="0FE4FF14">
      <w:start w:val="1"/>
      <w:numFmt w:val="bullet"/>
      <w:lvlText w:val="■"/>
      <w:lvlJc w:val="left"/>
      <w:pPr>
        <w:ind w:left="2160" w:hanging="360"/>
      </w:pPr>
    </w:lvl>
    <w:lvl w:ilvl="3" w:tplc="60A64CB4">
      <w:start w:val="1"/>
      <w:numFmt w:val="bullet"/>
      <w:lvlText w:val="●"/>
      <w:lvlJc w:val="left"/>
      <w:pPr>
        <w:ind w:left="2880" w:hanging="360"/>
      </w:pPr>
    </w:lvl>
    <w:lvl w:ilvl="4" w:tplc="2E028990">
      <w:start w:val="1"/>
      <w:numFmt w:val="bullet"/>
      <w:lvlText w:val="○"/>
      <w:lvlJc w:val="left"/>
      <w:pPr>
        <w:ind w:left="3600" w:hanging="360"/>
      </w:pPr>
    </w:lvl>
    <w:lvl w:ilvl="5" w:tplc="BF080DAE">
      <w:start w:val="1"/>
      <w:numFmt w:val="bullet"/>
      <w:lvlText w:val="■"/>
      <w:lvlJc w:val="left"/>
      <w:pPr>
        <w:ind w:left="4320" w:hanging="360"/>
      </w:pPr>
    </w:lvl>
    <w:lvl w:ilvl="6" w:tplc="2DF8D8F6">
      <w:start w:val="1"/>
      <w:numFmt w:val="bullet"/>
      <w:lvlText w:val="●"/>
      <w:lvlJc w:val="left"/>
      <w:pPr>
        <w:ind w:left="5040" w:hanging="360"/>
      </w:pPr>
    </w:lvl>
    <w:lvl w:ilvl="7" w:tplc="E490E82E">
      <w:start w:val="1"/>
      <w:numFmt w:val="bullet"/>
      <w:lvlText w:val="●"/>
      <w:lvlJc w:val="left"/>
      <w:pPr>
        <w:ind w:left="5760" w:hanging="360"/>
      </w:pPr>
    </w:lvl>
    <w:lvl w:ilvl="8" w:tplc="DBDAC044">
      <w:start w:val="1"/>
      <w:numFmt w:val="bullet"/>
      <w:lvlText w:val="●"/>
      <w:lvlJc w:val="left"/>
      <w:pPr>
        <w:ind w:left="6480" w:hanging="360"/>
      </w:pPr>
    </w:lvl>
  </w:abstractNum>
  <w:num w:numId="1" w16cid:durableId="503281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3AD"/>
    <w:rsid w:val="00211696"/>
    <w:rsid w:val="002A01E0"/>
    <w:rsid w:val="00392BC4"/>
    <w:rsid w:val="004F65FC"/>
    <w:rsid w:val="00A77CEF"/>
    <w:rsid w:val="00AD00F8"/>
    <w:rsid w:val="00B663AD"/>
    <w:rsid w:val="00FA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BCEBB"/>
  <w15:docId w15:val="{5999D366-957A-423E-BF6C-831FBF95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user528</cp:lastModifiedBy>
  <cp:revision>6</cp:revision>
  <dcterms:created xsi:type="dcterms:W3CDTF">2026-05-12T13:46:00Z</dcterms:created>
  <dcterms:modified xsi:type="dcterms:W3CDTF">2026-05-12T13:50:00Z</dcterms:modified>
</cp:coreProperties>
</file>