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PRANA — FINAL SPEAKER NOTES</w:t>
      </w:r>
    </w:p>
    <w:p>
      <w:pPr>
        <w:jc w:val="center"/>
      </w:pPr>
      <w:r>
        <w:rPr>
          <w:i/>
        </w:rPr>
        <w:t>6-minute screening presentation + Q&amp;A preparation</w:t>
      </w:r>
    </w:p>
    <w:p>
      <w:r>
        <w:rPr>
          <w:b/>
          <w:sz w:val="28"/>
        </w:rPr>
        <w:t>1. PRANA IN 60 SECONDS</w:t>
      </w:r>
    </w:p>
    <w:p>
      <w:pPr>
        <w:spacing w:after="80" w:line="252" w:lineRule="auto"/>
      </w:pPr>
      <w:r>
        <w:t>PRANA is an industrial flexibility intelligence layer. Industrial energy costs and availability can change, but a process cannot simply follow those signals because it has safety, production, quality, equipment, inventory and downstream constraints.</w:t>
      </w:r>
    </w:p>
    <w:p>
      <w:pPr>
        <w:spacing w:after="80" w:line="252" w:lineRule="auto"/>
      </w:pPr>
      <w:r>
        <w:t>PRANA uses a process-specific digital twin to determine what flexibility exists, for how long, and what using that flexibility costs the process. It then compares that flexibility cost with the relevant marginal energy economics and recommends SHIFT, HOLD, or DO NOTHING.</w:t>
      </w:r>
    </w:p>
    <w:p>
      <w:pPr>
        <w:ind w:left="360"/>
      </w:pPr>
      <w:r>
        <w:rPr>
          <w:b/>
        </w:rPr>
        <w:t>Core message: PRANA monetizes flexibility; it does not create flexibility.</w:t>
      </w:r>
    </w:p>
    <w:p>
      <w:pPr>
        <w:ind w:left="360"/>
      </w:pPr>
      <w:r>
        <w:rPr>
          <w:b/>
        </w:rPr>
        <w:t>PRANA does not tell the plant what equipment to sacrifice. It tells the plant what flexibility it can safely afford.</w:t>
      </w:r>
    </w:p>
    <w:p>
      <w:r>
        <w:rPr>
          <w:b/>
          <w:sz w:val="28"/>
        </w:rPr>
        <w:t>SLIDE 1 — OPENING | 0:00–0:40</w:t>
      </w:r>
    </w:p>
    <w:p>
      <w:r>
        <w:rPr>
          <w:b/>
          <w:sz w:val="23"/>
        </w:rPr>
        <w:t>SPEAKER NOTES — READ / REHEARSE</w:t>
      </w:r>
    </w:p>
    <w:p>
      <w:pPr>
        <w:spacing w:after="80" w:line="252" w:lineRule="auto"/>
      </w:pPr>
      <w:r>
        <w:t>Good afternoon, respected members of the committee.</w:t>
        <w:br/>
        <w:t>I am Buddharatna Hingole from IIT Mandi, and I am presenting PRANA — Industrial Flexibility Intelligence.</w:t>
        <w:br/>
        <w:br/>
        <w:t>Let me start with one simple observation.</w:t>
        <w:br/>
        <w:br/>
        <w:t>The electricity market can change every 15 minutes. An industrial process cannot simply follow those signals.</w:t>
        <w:br/>
        <w:br/>
        <w:t>When energy becomes expensive, the obvious answer is to reduce consumption. But an industrial plant cannot simply switch its load up and down. It has safety limits, production commitments, equipment limits, inventory constraints and downstream requirements.</w:t>
        <w:br/>
        <w:br/>
        <w:t>So I started with one question:</w:t>
        <w:br/>
        <w:br/>
        <w:t>How much electrical flexibility can an industrial plant safely afford to use?</w:t>
        <w:br/>
        <w:br/>
        <w:t>That is the problem PRANA solves.</w:t>
        <w:br/>
        <w:br/>
        <w:t>PRANA converts process physics into an economic energy decision without changing the plant's production objective.</w:t>
      </w:r>
    </w:p>
    <w:p>
      <w:r>
        <w:rPr>
          <w:b/>
          <w:sz w:val="23"/>
        </w:rPr>
        <w:t>SLIDE TRANSITION</w:t>
      </w:r>
    </w:p>
    <w:p>
      <w:pPr>
        <w:ind w:left="360"/>
      </w:pPr>
      <w:r>
        <w:rPr>
          <w:b/>
        </w:rPr>
        <w:t>Transition: So first, is there actually an economic reason to do this? Yes.</w:t>
      </w:r>
    </w:p>
    <w:p>
      <w:r>
        <w:rPr>
          <w:b/>
          <w:sz w:val="28"/>
        </w:rPr>
        <w:t>SLIDE 2 — MARKET PROBLEM | 0:40–1:10</w:t>
      </w:r>
    </w:p>
    <w:p>
      <w:r>
        <w:rPr>
          <w:b/>
          <w:sz w:val="23"/>
        </w:rPr>
        <w:t>SPEAKER NOTES — READ / REHEARSE</w:t>
      </w:r>
    </w:p>
    <w:p>
      <w:pPr>
        <w:spacing w:after="80" w:line="252" w:lineRule="auto"/>
      </w:pPr>
      <w:r>
        <w:t>The economic opportunity comes from energy-price variation.</w:t>
        <w:br/>
        <w:br/>
        <w:t>I analysed 152,542 settled 15-minute IEX blocks from the Maharashtra market.</w:t>
        <w:br/>
        <w:br/>
        <w:t>The ratio between evening and solar-hour electricity prices has increased across the years shown here. The latest FY2026–27 figure reaches 3.53, but that is only April to August, so it is seasonally biased.</w:t>
        <w:br/>
        <w:br/>
        <w:t>The important point is not the exact 3.53. The important point is that electricity is not a flat-cost input. There is an economic opportunity to move consumption.</w:t>
        <w:br/>
        <w:br/>
        <w:t>But the price tells us when electricity is expensive — it does not tell us whether the plant can safely respond.</w:t>
        <w:br/>
        <w:br/>
        <w:t>These are settled market prices, not simulated prices.</w:t>
      </w:r>
    </w:p>
    <w:p>
      <w:r>
        <w:rPr>
          <w:b/>
          <w:sz w:val="23"/>
        </w:rPr>
        <w:t>SLIDE TRANSITION</w:t>
      </w:r>
    </w:p>
    <w:p>
      <w:pPr>
        <w:ind w:left="360"/>
      </w:pPr>
      <w:r>
        <w:rPr>
          <w:b/>
        </w:rPr>
        <w:t>Transition: And that brings us to the actual industrial problem.</w:t>
      </w:r>
    </w:p>
    <w:p>
      <w:r>
        <w:rPr>
          <w:b/>
          <w:sz w:val="28"/>
        </w:rPr>
        <w:t>SLIDE 3 — INDUSTRIAL PROBLEM | 1:10–1:50</w:t>
      </w:r>
    </w:p>
    <w:p>
      <w:r>
        <w:rPr>
          <w:b/>
          <w:sz w:val="23"/>
        </w:rPr>
        <w:t>SPEAKER NOTES — READ / REHEARSE</w:t>
      </w:r>
    </w:p>
    <w:p>
      <w:pPr>
        <w:spacing w:after="80" w:line="252" w:lineRule="auto"/>
      </w:pPr>
      <w:r>
        <w:t>The market gives us a very simple rule: low price — consume more; high price — consume less.</w:t>
        <w:br/>
        <w:br/>
        <w:t>But those rules are blind to what the plant is actually making.</w:t>
        <w:br/>
        <w:br/>
        <w:t>The plant has to answer to safety, production, quality, inventory, ramp rate, equipment limits and downstream demand.</w:t>
        <w:br/>
        <w:br/>
        <w:t>So there are two systems here.</w:t>
        <w:br/>
        <w:br/>
        <w:t>The electricity market knows the price. The plant knows its process.</w:t>
        <w:br/>
        <w:br/>
        <w:t>The missing layer is the decision between them.</w:t>
        <w:br/>
        <w:br/>
        <w:t>PRANA is that layer.</w:t>
        <w:br/>
        <w:br/>
        <w:t>And PRANA does not assume that every expensive-energy period should be exploited.</w:t>
        <w:br/>
        <w:br/>
        <w:t>It gives one of three answers: SHIFT, HOLD, or DO NOTHING.</w:t>
        <w:br/>
        <w:br/>
        <w:t>And importantly, DO NOTHING is a valid result.</w:t>
        <w:br/>
        <w:br/>
        <w:t>A price signal is not an operating instruction.</w:t>
      </w:r>
    </w:p>
    <w:p>
      <w:r>
        <w:rPr>
          <w:b/>
          <w:sz w:val="23"/>
        </w:rPr>
        <w:t>SLIDE TRANSITION</w:t>
      </w:r>
    </w:p>
    <w:p>
      <w:pPr>
        <w:ind w:left="360"/>
      </w:pPr>
      <w:r>
        <w:rPr>
          <w:b/>
        </w:rPr>
        <w:t>Transition: So the question becomes: where does this flexibility actually come from?</w:t>
      </w:r>
    </w:p>
    <w:p>
      <w:r>
        <w:rPr>
          <w:b/>
          <w:sz w:val="28"/>
        </w:rPr>
        <w:t>SLIDE 4 — GENERAL SOLUTION | 1:50–2:20</w:t>
      </w:r>
    </w:p>
    <w:p>
      <w:r>
        <w:rPr>
          <w:b/>
          <w:sz w:val="23"/>
        </w:rPr>
        <w:t>SPEAKER NOTES — READ / REHEARSE</w:t>
      </w:r>
    </w:p>
    <w:p>
      <w:pPr>
        <w:spacing w:after="80" w:line="252" w:lineRule="auto"/>
      </w:pPr>
      <w:r>
        <w:t>The framework is designed to be general across process industries.</w:t>
        <w:br/>
        <w:br/>
        <w:t>But I want to be very clear about what I have actually demonstrated.</w:t>
        <w:br/>
        <w:br/>
        <w:t>Chlor-alkali is the demonstrated case. Refinery, chemicals, fertilizer and hydrogen are validation targets. I am not claiming savings for those industries today.</w:t>
        <w:br/>
        <w:br/>
        <w:t>The reason the framework can generalize is that the physics changes, but the decision problem remains the same.</w:t>
        <w:br/>
        <w:br/>
        <w:t>We need to know: what flexibility exists, how long can we use it, what does it cost the process, and is that cost lower than the energy benefit?</w:t>
        <w:br/>
        <w:br/>
        <w:t>In chlor-alkali, the flexibility comes from the electrical load, caustic inventory and chlorine downstream constraint.</w:t>
        <w:br/>
        <w:br/>
        <w:t>The important idea is that I am not adding a new battery. The process already contains a buffer. The question is whether that buffer can safely be used as flexibility.</w:t>
      </w:r>
    </w:p>
    <w:p>
      <w:r>
        <w:rPr>
          <w:b/>
          <w:sz w:val="23"/>
        </w:rPr>
        <w:t>SLIDE TRANSITION</w:t>
      </w:r>
    </w:p>
    <w:p>
      <w:pPr>
        <w:ind w:left="360"/>
      </w:pPr>
      <w:r>
        <w:rPr>
          <w:b/>
        </w:rPr>
        <w:t>Transition: Now let me show how I calculate that flexibility from the process itself.</w:t>
      </w:r>
    </w:p>
    <w:p>
      <w:r>
        <w:rPr>
          <w:b/>
          <w:sz w:val="28"/>
        </w:rPr>
        <w:t>SLIDE 5 — ENGINEERING CORE | 2:20–3:05</w:t>
      </w:r>
    </w:p>
    <w:p>
      <w:r>
        <w:rPr>
          <w:b/>
          <w:sz w:val="23"/>
        </w:rPr>
        <w:t>SPEAKER NOTES — READ / REHEARSE</w:t>
      </w:r>
    </w:p>
    <w:p>
      <w:pPr>
        <w:spacing w:after="80" w:line="252" w:lineRule="auto"/>
      </w:pPr>
      <w:r>
        <w:t>This is the engineering core of PRANA.</w:t>
        <w:br/>
        <w:br/>
        <w:t>I do not assume that flexibility exists. I derive it from the process physics.</w:t>
        <w:br/>
        <w:br/>
        <w:t>For the chlor-alkali demonstrator, cell voltage increases with current density, represented here as V equals V-zero plus k-i.</w:t>
        <w:br/>
        <w:br/>
        <w:t>Faraday's law links electrical current to production rate.</w:t>
        <w:br/>
        <w:br/>
        <w:t>When those relationships are combined, electrical power becomes a nonlinear, convex function of production: P of q equals alpha q plus beta q squared.</w:t>
        <w:br/>
        <w:br/>
        <w:t>The important point is that this relationship comes from the electrochemical relationship, not simply from fitting a convenient curve.</w:t>
        <w:br/>
        <w:br/>
        <w:t>So if I reduce production and later rebuild it, the energy consumed during that movement has a physical cost compared with steady operation.</w:t>
        <w:br/>
        <w:br/>
        <w:t>That additional energy is one component of the cost of flexibility.</w:t>
        <w:br/>
        <w:br/>
        <w:t>I then apply hard equipment limits, production and downstream requirements, inventory and ramp limits.</w:t>
        <w:br/>
        <w:br/>
        <w:t>That produces phi — the cost of using process flexibility.</w:t>
        <w:br/>
        <w:br/>
        <w:t>These equations are specifically for the chlor-alkali demonstrator. I am not claiming that the same equations apply to a refinery.</w:t>
      </w:r>
    </w:p>
    <w:p>
      <w:r>
        <w:rPr>
          <w:b/>
          <w:sz w:val="23"/>
        </w:rPr>
        <w:t>SLIDE TRANSITION</w:t>
      </w:r>
    </w:p>
    <w:p>
      <w:pPr>
        <w:ind w:left="360"/>
      </w:pPr>
      <w:r>
        <w:rPr>
          <w:b/>
        </w:rPr>
        <w:t>Transition: So what exactly is this flexibility cost?</w:t>
      </w:r>
    </w:p>
    <w:p>
      <w:r>
        <w:rPr>
          <w:b/>
          <w:sz w:val="28"/>
        </w:rPr>
        <w:t>SLIDE 6 — THE NOVEL OBJECT φ | 3:05–3:45</w:t>
      </w:r>
    </w:p>
    <w:p>
      <w:r>
        <w:rPr>
          <w:b/>
          <w:sz w:val="23"/>
        </w:rPr>
        <w:t>SPEAKER NOTES — READ / REHEARSE</w:t>
      </w:r>
    </w:p>
    <w:p>
      <w:pPr>
        <w:spacing w:after="80" w:line="252" w:lineRule="auto"/>
      </w:pPr>
      <w:r>
        <w:t>This is the key object that PRANA creates.</w:t>
        <w:br/>
        <w:br/>
        <w:t>I call it phi of delta-MW and delta-t.</w:t>
        <w:br/>
        <w:br/>
        <w:t>In simple language: if I move this many megawatts for this many hours, what does it actually cost my process?</w:t>
        <w:br/>
        <w:br/>
        <w:t>If the process can absorb that change cheaply, the flexibility has a low cost and PRANA can recommend SHIFT.</w:t>
        <w:br/>
        <w:br/>
        <w:t>If process costs such as cycling, diverted product or power-factor effects consume the energy benefit, the flexibility becomes expensive and PRANA says HOLD.</w:t>
        <w:br/>
        <w:br/>
        <w:t>If that flexibility does not physically exist at that depth or duration, phi becomes effectively infinite and the answer is DO NOTHING.</w:t>
        <w:br/>
        <w:br/>
        <w:t>So PRANA does not assume that an industrial process is a battery.</w:t>
        <w:br/>
        <w:br/>
        <w:t>First, I calculate what flexibility the process can safely provide.</w:t>
        <w:br/>
        <w:br/>
        <w:t>Only after that do I represent that flexibility in power-duration terms.</w:t>
        <w:br/>
        <w:br/>
        <w:t>The innovation is the process-specific valuation of flexibility, not the battery analogy.</w:t>
      </w:r>
    </w:p>
    <w:p>
      <w:r>
        <w:rPr>
          <w:b/>
          <w:sz w:val="23"/>
        </w:rPr>
        <w:t>SLIDE TRANSITION</w:t>
      </w:r>
    </w:p>
    <w:p>
      <w:pPr>
        <w:ind w:left="360"/>
      </w:pPr>
      <w:r>
        <w:rPr>
          <w:b/>
        </w:rPr>
        <w:t>Transition: Once I know what the process can safely do, I need to decide when it is economically worth doing.</w:t>
      </w:r>
    </w:p>
    <w:p>
      <w:r>
        <w:rPr>
          <w:b/>
          <w:sz w:val="28"/>
        </w:rPr>
        <w:t>SLIDE 7 — HOW PRANA WORKS | 3:45–4:20</w:t>
      </w:r>
    </w:p>
    <w:p>
      <w:r>
        <w:rPr>
          <w:b/>
          <w:sz w:val="23"/>
        </w:rPr>
        <w:t>SPEAKER NOTES — READ / REHEARSE</w:t>
      </w:r>
    </w:p>
    <w:p>
      <w:pPr>
        <w:spacing w:after="80" w:line="252" w:lineRule="auto"/>
      </w:pPr>
      <w:r>
        <w:t>The implementation has five stages.</w:t>
        <w:br/>
        <w:br/>
        <w:t>First — Understand. I take historian data, SOPs, interlock information and operator knowledge.</w:t>
        <w:br/>
        <w:br/>
        <w:t>Second — Model. I build a physics-based digital twin for that specific process.</w:t>
        <w:br/>
        <w:br/>
        <w:t>Third — Quantify. The twin gives the safe operating envelope and the flexibility cost curve, phi.</w:t>
        <w:br/>
        <w:br/>
        <w:t>Fourth — Optimise. I use energy-price forecasts and optimize against the landed energy bill, with a risk term, rather than simply optimizing against the exchange price.</w:t>
        <w:br/>
        <w:br/>
        <w:t>Fifth — Protect. Engineering constraints remain hard constraints. A human approves the operating profile. The resulting schedule is re-simulated against the nonlinear process physics.</w:t>
        <w:br/>
        <w:br/>
        <w:t>The language model can help structure operator or SOP constraints, but it does not directly control the plant.</w:t>
        <w:br/>
        <w:br/>
        <w:t>PRANA recommends. The plant decides. No production authority is transferred.</w:t>
      </w:r>
    </w:p>
    <w:p>
      <w:r>
        <w:rPr>
          <w:b/>
          <w:sz w:val="23"/>
        </w:rPr>
        <w:t>SLIDE TRANSITION</w:t>
      </w:r>
    </w:p>
    <w:p>
      <w:pPr>
        <w:ind w:left="360"/>
      </w:pPr>
      <w:r>
        <w:rPr>
          <w:b/>
        </w:rPr>
        <w:t>Transition: And there is an important reason why I do not optimize against the market price alone.</w:t>
      </w:r>
    </w:p>
    <w:p>
      <w:r>
        <w:rPr>
          <w:b/>
          <w:sz w:val="28"/>
        </w:rPr>
        <w:t>SLIDE 8 — ECONOMIC INTELLIGENCE | 4:20–4:55</w:t>
      </w:r>
    </w:p>
    <w:p>
      <w:r>
        <w:rPr>
          <w:b/>
          <w:sz w:val="23"/>
        </w:rPr>
        <w:t>SPEAKER NOTES — READ / REHEARSE</w:t>
      </w:r>
    </w:p>
    <w:p>
      <w:pPr>
        <w:spacing w:after="80" w:line="252" w:lineRule="auto"/>
      </w:pPr>
      <w:r>
        <w:t>An industrial consumer does not necessarily pay the exchange clearing price.</w:t>
        <w:br/>
        <w:br/>
        <w:t>Depending on the site's energy arrangement, the actual marginal or landed cost can include market price, wheeling, surcharges, duty, demand effects, or — in a captive system — fuel and generation opportunity costs.</w:t>
        <w:br/>
        <w:br/>
        <w:t>So if I optimize only against MCP, I can choose the wrong schedule.</w:t>
        <w:br/>
        <w:br/>
        <w:t>For the grid-exposed demonstrator, PRANA puts landed electricity cost inside the optimization objective.</w:t>
        <w:br/>
        <w:br/>
        <w:t>For a captive or hybrid refinery, this price layer would instead be replaced by the site's actual marginal energy economics: fuel cost, generator efficiency, steam-power coupling, grid import or export and other site-specific constraints.</w:t>
        <w:br/>
        <w:br/>
        <w:t>The key principle is: PRANA optimizes against what the plant actually pays or forgoes, not simply what the market publishes.</w:t>
      </w:r>
    </w:p>
    <w:p>
      <w:r>
        <w:rPr>
          <w:b/>
          <w:sz w:val="23"/>
        </w:rPr>
        <w:t>SLIDE TRANSITION</w:t>
      </w:r>
    </w:p>
    <w:p>
      <w:pPr>
        <w:ind w:left="360"/>
      </w:pPr>
      <w:r>
        <w:rPr>
          <w:b/>
        </w:rPr>
        <w:t>Transition: So I have the physics, the constraints and the economics. The final question is: does it actually work?</w:t>
      </w:r>
    </w:p>
    <w:p>
      <w:r>
        <w:rPr>
          <w:b/>
          <w:sz w:val="28"/>
        </w:rPr>
        <w:t>SLIDE 9 — PROOF / CASE STUDY | 4:55–5:35</w:t>
      </w:r>
    </w:p>
    <w:p>
      <w:r>
        <w:rPr>
          <w:b/>
          <w:sz w:val="23"/>
        </w:rPr>
        <w:t>SPEAKER NOTES — READ / REHEARSE</w:t>
      </w:r>
    </w:p>
    <w:p>
      <w:pPr>
        <w:spacing w:after="80" w:line="252" w:lineRule="auto"/>
      </w:pPr>
      <w:r>
        <w:t>I tested the demonstrator over 120 consecutive delivery days, replaying it against realised settled prices.</w:t>
        <w:br/>
        <w:br/>
        <w:t>The gross benefit was 378.3 lakh rupees.</w:t>
        <w:br/>
        <w:br/>
        <w:t>I then charged the model 76.8 lakh rupees of process costs, including membrane wear, chlorine diversion and kVAh effects.</w:t>
        <w:br/>
        <w:br/>
        <w:t>That leaves 301.5 lakh rupees net benefit over the 120 days.</w:t>
        <w:br/>
        <w:br/>
        <w:t>Annualised, that is approximately 9.17 crore rupees per year for this reference case.</w:t>
        <w:br/>
        <w:br/>
        <w:t>But I want to be very clear: 9.17 crore is a modelled annualised potential for the reference archetype. It is not measured savings from an operating plant.</w:t>
        <w:br/>
        <w:br/>
        <w:t>The most important validation result for me is zero reported process-physics violations.</w:t>
        <w:br/>
        <w:br/>
        <w:t>And there were 13 days out of 120 where PRANA was worse than doing nothing.</w:t>
        <w:br/>
        <w:br/>
        <w:t>I have deliberately kept those days in the result.</w:t>
        <w:br/>
        <w:br/>
        <w:t>Why? Because PRANA is not a savings calculator that assumes everything goes perfectly. When the flexibility is not worthwhile, or the forecast is wrong, the system can lose.</w:t>
        <w:br/>
        <w:br/>
        <w:t>I report that failure instead of hiding it.</w:t>
      </w:r>
    </w:p>
    <w:p>
      <w:r>
        <w:rPr>
          <w:b/>
          <w:sz w:val="23"/>
        </w:rPr>
        <w:t>SLIDE TRANSITION</w:t>
      </w:r>
    </w:p>
    <w:p>
      <w:pPr>
        <w:ind w:left="360"/>
      </w:pPr>
      <w:r>
        <w:rPr>
          <w:b/>
        </w:rPr>
        <w:t>Transition: So I have demonstrated one industrial process. The question is how I take this to a real plant.</w:t>
      </w:r>
    </w:p>
    <w:p>
      <w:r>
        <w:rPr>
          <w:b/>
          <w:sz w:val="28"/>
        </w:rPr>
        <w:t>SLIDE 10 — SCALE AND ASK | 5:35–6:00</w:t>
      </w:r>
    </w:p>
    <w:p>
      <w:r>
        <w:rPr>
          <w:b/>
          <w:sz w:val="23"/>
        </w:rPr>
        <w:t>SPEAKER NOTES — READ / REHEARSE</w:t>
      </w:r>
    </w:p>
    <w:p>
      <w:pPr>
        <w:spacing w:after="80" w:line="252" w:lineRule="auto"/>
      </w:pPr>
      <w:r>
        <w:t>I want to be disciplined about the scale of the claim.</w:t>
        <w:br/>
        <w:br/>
        <w:t>One process has been demonstrated.</w:t>
        <w:br/>
        <w:br/>
        <w:t>The other industries shown here are validation targets. I am not claiming refinery savings today.</w:t>
        <w:br/>
        <w:br/>
        <w:t>The next step I propose is a 90-day advisory pilot on one real industrial asset.</w:t>
        <w:br/>
        <w:br/>
        <w:t>Weeks one to four: fit the plant-specific digital twin to historian data.</w:t>
        <w:br/>
        <w:br/>
        <w:t>Weeks five to eight: calculate the plant's own flexibility cost curve, phi.</w:t>
        <w:br/>
        <w:br/>
        <w:t>Weeks nine to twelve: run the optimizer in shadow mode and compare the recommendations with what the plant actually did.</w:t>
        <w:br/>
        <w:br/>
        <w:t>The success criteria are lower landed energy cost, zero product-spec excursions and zero safety violations.</w:t>
        <w:br/>
        <w:br/>
        <w:t>And importantly, no production authority is transferred.</w:t>
        <w:br/>
        <w:br/>
        <w:t>PRANA does not tell the plant what equipment to sacrifice.</w:t>
        <w:br/>
        <w:br/>
        <w:t>It tells the plant what flexibility it can safely afford.</w:t>
        <w:br/>
        <w:br/>
        <w:t>Thank you. I am happy to take your questions.</w:t>
      </w:r>
    </w:p>
    <w:p>
      <w:r>
        <w:rPr>
          <w:b/>
          <w:sz w:val="23"/>
        </w:rPr>
        <w:t>SLIDE TRANSITION</w:t>
      </w:r>
    </w:p>
    <w:p>
      <w:pPr>
        <w:ind w:left="360"/>
      </w:pPr>
      <w:r>
        <w:rPr>
          <w:b/>
        </w:rPr>
        <w:t>Transition: Stop after the final line. Do not add extra explanation.</w:t>
      </w:r>
    </w:p>
    <w:p>
      <w:r>
        <w:rPr>
          <w:b/>
          <w:sz w:val="28"/>
        </w:rPr>
        <w:t>3. TECHNICAL TERMS — SIMPLE EXPLANATIONS</w:t>
      </w:r>
    </w:p>
    <w:p>
      <w:r>
        <w:rPr>
          <w:b/>
          <w:sz w:val="23"/>
        </w:rPr>
        <w:t>IEX</w:t>
      </w:r>
    </w:p>
    <w:p>
      <w:pPr>
        <w:spacing w:after="80" w:line="252" w:lineRule="auto"/>
      </w:pPr>
      <w:r>
        <w:t>Indian Energy Exchange — the electricity market used as the market-price source in the demonstrated grid-exposed case.</w:t>
      </w:r>
    </w:p>
    <w:p>
      <w:r>
        <w:rPr>
          <w:b/>
          <w:sz w:val="23"/>
        </w:rPr>
        <w:t>MCP</w:t>
      </w:r>
    </w:p>
    <w:p>
      <w:pPr>
        <w:spacing w:after="80" w:line="252" w:lineRule="auto"/>
      </w:pPr>
      <w:r>
        <w:t>Market Clearing Price — the electricity market clearing price for a time block.</w:t>
      </w:r>
    </w:p>
    <w:p>
      <w:r>
        <w:rPr>
          <w:b/>
          <w:sz w:val="23"/>
        </w:rPr>
        <w:t>Landed electricity cost</w:t>
      </w:r>
    </w:p>
    <w:p>
      <w:pPr>
        <w:spacing w:after="80" w:line="252" w:lineRule="auto"/>
      </w:pPr>
      <w:r>
        <w:t>The actual economic cost to the consumer after applicable network charges, surcharges, duties, demand effects, or other relevant components.</w:t>
      </w:r>
    </w:p>
    <w:p>
      <w:r>
        <w:rPr>
          <w:b/>
          <w:sz w:val="23"/>
        </w:rPr>
        <w:t>Digital twin</w:t>
      </w:r>
    </w:p>
    <w:p>
      <w:pPr>
        <w:spacing w:after="80" w:line="252" w:lineRule="auto"/>
      </w:pPr>
      <w:r>
        <w:t>A mathematical/process representation used to calculate what the plant can physically do under its current state and constraints.</w:t>
      </w:r>
    </w:p>
    <w:p>
      <w:r>
        <w:rPr>
          <w:b/>
          <w:sz w:val="23"/>
        </w:rPr>
        <w:t>Flexibility</w:t>
      </w:r>
    </w:p>
    <w:p>
      <w:pPr>
        <w:spacing w:after="80" w:line="252" w:lineRule="auto"/>
      </w:pPr>
      <w:r>
        <w:t>The amount of process operation that can be changed, for a given duration, without violating required process constraints.</w:t>
      </w:r>
    </w:p>
    <w:p>
      <w:r>
        <w:rPr>
          <w:b/>
          <w:sz w:val="23"/>
        </w:rPr>
        <w:t>φ / phi</w:t>
      </w:r>
    </w:p>
    <w:p>
      <w:pPr>
        <w:spacing w:after="80" w:line="252" w:lineRule="auto"/>
      </w:pPr>
      <w:r>
        <w:t>The process-specific cost of using flexibility for a specified MW change and duration.</w:t>
      </w:r>
    </w:p>
    <w:p>
      <w:r>
        <w:rPr>
          <w:b/>
          <w:sz w:val="23"/>
        </w:rPr>
        <w:t>CVaR</w:t>
      </w:r>
    </w:p>
    <w:p>
      <w:pPr>
        <w:spacing w:after="80" w:line="252" w:lineRule="auto"/>
      </w:pPr>
      <w:r>
        <w:t>A risk measure that makes the optimizer consider adverse outcomes rather than only average expected cost.</w:t>
      </w:r>
    </w:p>
    <w:p>
      <w:r>
        <w:rPr>
          <w:b/>
          <w:sz w:val="23"/>
        </w:rPr>
        <w:t>Convex</w:t>
      </w:r>
    </w:p>
    <w:p>
      <w:pPr>
        <w:spacing w:after="80" w:line="252" w:lineRule="auto"/>
      </w:pPr>
      <w:r>
        <w:t>The marginal power requirement changes with production; in the demonstrator the relationship is represented by a quadratic term.</w:t>
      </w:r>
    </w:p>
    <w:p>
      <w:r>
        <w:rPr>
          <w:b/>
          <w:sz w:val="23"/>
        </w:rPr>
        <w:t>Faraday's law</w:t>
      </w:r>
    </w:p>
    <w:p>
      <w:pPr>
        <w:spacing w:after="80" w:line="252" w:lineRule="auto"/>
      </w:pPr>
      <w:r>
        <w:t>For electrolysis, material production is linked to electrical charge/current, connecting the electrical side of the cell to production.</w:t>
      </w:r>
    </w:p>
    <w:p>
      <w:r>
        <w:rPr>
          <w:b/>
          <w:sz w:val="23"/>
        </w:rPr>
        <w:t>MILP</w:t>
      </w:r>
    </w:p>
    <w:p>
      <w:pPr>
        <w:spacing w:after="80" w:line="252" w:lineRule="auto"/>
      </w:pPr>
      <w:r>
        <w:t>Mixed-Integer Linear Programming — the optimization method used to choose the operating schedule subject to constraints.</w:t>
      </w:r>
    </w:p>
    <w:p>
      <w:r>
        <w:rPr>
          <w:b/>
          <w:sz w:val="28"/>
        </w:rPr>
        <w:t>4. LIKELY Q&amp;A</w:t>
      </w:r>
    </w:p>
    <w:p>
      <w:r>
        <w:rPr>
          <w:b/>
          <w:sz w:val="23"/>
        </w:rPr>
        <w:t>Q: Why chlor-alkali?</w:t>
      </w:r>
    </w:p>
    <w:p>
      <w:pPr>
        <w:spacing w:after="80" w:line="252" w:lineRule="auto"/>
      </w:pPr>
      <w:r>
        <w:t>A: It provides a strong end-to-end demonstrator: electrical load is directly coupled to production, there is process inventory, a co-product/downstream constraint, and hard operating limits. One defensible demonstrator is stronger than superficial models for many industries.</w:t>
      </w:r>
    </w:p>
    <w:p>
      <w:r>
        <w:rPr>
          <w:b/>
          <w:sz w:val="23"/>
        </w:rPr>
        <w:t>Q: Why 700 TPD?</w:t>
      </w:r>
    </w:p>
    <w:p>
      <w:pPr>
        <w:spacing w:after="80" w:line="252" w:lineRule="auto"/>
      </w:pPr>
      <w:r>
        <w:t>A: 700 TPD is a modelled industrial reference archetype used to demonstrate the methodology at meaningful scale. It is not presented as a specific operating plant. A real deployment would replace the assumptions with site historian and engineering data.</w:t>
      </w:r>
    </w:p>
    <w:p>
      <w:r>
        <w:rPr>
          <w:b/>
          <w:sz w:val="23"/>
        </w:rPr>
        <w:t>Q: Where does ₹9.17 crore come from?</w:t>
      </w:r>
    </w:p>
    <w:p>
      <w:pPr>
        <w:spacing w:after="80" w:line="252" w:lineRule="auto"/>
      </w:pPr>
      <w:r>
        <w:t>A: The 120-day net benefit is ₹301.5 lakh. Annualising gives ₹301.5 × 365 / 120 ≈ ₹917 lakh, or ₹9.17 crore per year. It is a modelled reference-case potential, not measured plant savings.</w:t>
      </w:r>
    </w:p>
    <w:p>
      <w:r>
        <w:rPr>
          <w:b/>
          <w:sz w:val="23"/>
        </w:rPr>
        <w:t>Q: Is ₹9.17 crore real plant savings?</w:t>
      </w:r>
    </w:p>
    <w:p>
      <w:pPr>
        <w:spacing w:after="80" w:line="252" w:lineRule="auto"/>
      </w:pPr>
      <w:r>
        <w:t>A: No. It is modelled annualised potential for the reference archetype. The market data are real, while the reference plant and several parameters are modelled/assumed. The next step is historian calibration on a real plant.</w:t>
      </w:r>
    </w:p>
    <w:p>
      <w:r>
        <w:rPr>
          <w:b/>
          <w:sz w:val="23"/>
        </w:rPr>
        <w:t>Q: Why would a refinery use this if it generates its own electricity?</w:t>
      </w:r>
    </w:p>
    <w:p>
      <w:pPr>
        <w:spacing w:after="80" w:line="252" w:lineRule="auto"/>
      </w:pPr>
      <w:r>
        <w:t>A: PRANA is not an IEX-arbitrage system. For a captive or hybrid refinery, the relevant signal becomes marginal fuel/generation cost, steam-power coupling, grid import/export opportunity cost and site constraints. If there is no economic value in changing process operation, PRANA says DO NOTHING.</w:t>
      </w:r>
    </w:p>
    <w:p>
      <w:r>
        <w:rPr>
          <w:b/>
          <w:sz w:val="23"/>
        </w:rPr>
        <w:t>Q: What would you switch off in a refinery?</w:t>
      </w:r>
    </w:p>
    <w:p>
      <w:pPr>
        <w:spacing w:after="80" w:line="252" w:lineRule="auto"/>
      </w:pPr>
      <w:r>
        <w:t>A: Nothing is switched off simply because energy is expensive. PRANA first identifies flexibility already available within the approved operating envelope — such as permissible operating range, equipment redundancy, inventory buffers or schedulable auxiliary activity. If using it threatens safety, quality, production or equipment integrity, it is a hard constraint.</w:t>
      </w:r>
    </w:p>
    <w:p>
      <w:r>
        <w:rPr>
          <w:b/>
          <w:sz w:val="23"/>
        </w:rPr>
        <w:t>Q: How will it work in a refinery?</w:t>
      </w:r>
    </w:p>
    <w:p>
      <w:pPr>
        <w:spacing w:after="80" w:line="252" w:lineRule="auto"/>
      </w:pPr>
      <w:r>
        <w:t>A: The chlor-alkali equations would not be transferred. A refinery twin would be built from its own historian and engineering data: equipment operating envelopes, steam and power balances, compressor/pump characteristics, inventories and approved operating constraints. The PRANA decision framework remains the same.</w:t>
      </w:r>
    </w:p>
    <w:p>
      <w:r>
        <w:rPr>
          <w:b/>
          <w:sz w:val="23"/>
        </w:rPr>
        <w:t>Q: Is this just demand response?</w:t>
      </w:r>
    </w:p>
    <w:p>
      <w:pPr>
        <w:spacing w:after="80" w:line="252" w:lineRule="auto"/>
      </w:pPr>
      <w:r>
        <w:t>A: Demand response is the broader concept. PRANA focuses on the process-specific valuation layer: how much flexibility exists, for how long, what it costs the process, and whether that cost is lower than the relevant marginal energy benefit.</w:t>
      </w:r>
    </w:p>
    <w:p>
      <w:r>
        <w:rPr>
          <w:b/>
          <w:sz w:val="23"/>
        </w:rPr>
        <w:t>Q: What is actually AI?</w:t>
      </w:r>
    </w:p>
    <w:p>
      <w:pPr>
        <w:spacing w:after="80" w:line="252" w:lineRule="auto"/>
      </w:pPr>
      <w:r>
        <w:t>A: AI is used for quantile energy-price forecasting and can help structure operator/SOP constraints. It does not override process physics or directly control equipment. The optimizer enforces hard engineering constraints.</w:t>
      </w:r>
    </w:p>
    <w:p>
      <w:r>
        <w:rPr>
          <w:b/>
          <w:sz w:val="23"/>
        </w:rPr>
        <w:t>Q: What if the forecast is wrong?</w:t>
      </w:r>
    </w:p>
    <w:p>
      <w:pPr>
        <w:spacing w:after="80" w:line="252" w:lineRule="auto"/>
      </w:pPr>
      <w:r>
        <w:t>A: The system uses quantile forecasts and a risk term. The 13 days out of 120 where the strategy was worse than doing nothing are retained in the result. That is why PRANA can choose not to act and why multi-asset/site-specific validation is important.</w:t>
      </w:r>
    </w:p>
    <w:p>
      <w:r>
        <w:rPr>
          <w:b/>
          <w:sz w:val="23"/>
        </w:rPr>
        <w:t>Q: Why not use a battery?</w:t>
      </w:r>
    </w:p>
    <w:p>
      <w:pPr>
        <w:spacing w:after="80" w:line="252" w:lineRule="auto"/>
      </w:pPr>
      <w:r>
        <w:t>A: A battery is a valid solution. PRANA asks a different first question: does the industrial process already contain economically usable flexibility? If it does, that flexibility may be used before additional storage capex is required.</w:t>
      </w:r>
    </w:p>
    <w:p>
      <w:r>
        <w:rPr>
          <w:b/>
          <w:sz w:val="23"/>
        </w:rPr>
        <w:t>Q: What if there is no flexibility?</w:t>
      </w:r>
    </w:p>
    <w:p>
      <w:pPr>
        <w:spacing w:after="80" w:line="252" w:lineRule="auto"/>
      </w:pPr>
      <w:r>
        <w:t>A: Then PRANA should say DO NOTHING. If flexibility is physically unavailable or its process cost exceeds the energy benefit, it should not be used.</w:t>
      </w:r>
    </w:p>
    <w:p>
      <w:r>
        <w:rPr>
          <w:b/>
          <w:sz w:val="23"/>
        </w:rPr>
        <w:t>Q: What is the novelty?</w:t>
      </w:r>
    </w:p>
    <w:p>
      <w:pPr>
        <w:spacing w:after="80" w:line="252" w:lineRule="auto"/>
      </w:pPr>
      <w:r>
        <w:t>A: The individual technologies are not claimed as individually new. The proposed contribution is the integration of process-specific flexibility valuation, φ(ΔMW, Δt), with real energy economics and risk-aware optimization while keeping engineering constraints as hard constraints.</w:t>
      </w:r>
    </w:p>
    <w:p>
      <w:r>
        <w:rPr>
          <w:b/>
          <w:sz w:val="23"/>
        </w:rPr>
        <w:t>Q: Who provided the plant data?</w:t>
      </w:r>
    </w:p>
    <w:p>
      <w:pPr>
        <w:spacing w:after="80" w:line="252" w:lineRule="auto"/>
      </w:pPr>
      <w:r>
        <w:t>A: The IEX market data are real settled data. The 700 TPD reference plant is a modelled archetype, so plant-specific operating parameters are assumptions documented in the model. That is why the economic result is described as modelled potential.</w:t>
      </w:r>
    </w:p>
    <w:p>
      <w:r>
        <w:rPr>
          <w:b/>
          <w:sz w:val="23"/>
        </w:rPr>
        <w:t>Q: Would you let the AI control the plant?</w:t>
      </w:r>
    </w:p>
    <w:p>
      <w:pPr>
        <w:spacing w:after="80" w:line="252" w:lineRule="auto"/>
      </w:pPr>
      <w:r>
        <w:t>A: No. The current proposal is an advisory layer. Operator approval remains in the loop, hard constraints are enforced by the optimizer, and deployment begins in read-only/shadow mode.</w:t>
      </w:r>
    </w:p>
    <w:p>
      <w:r>
        <w:rPr>
          <w:b/>
          <w:sz w:val="28"/>
        </w:rPr>
        <w:t>5. 30-SECOND EMERGENCY VERSION</w:t>
      </w:r>
    </w:p>
    <w:p>
      <w:pPr>
        <w:ind w:left="360"/>
      </w:pPr>
      <w:r>
        <w:rPr>
          <w:b/>
        </w:rPr>
        <w:t>Energy costs can change rapidly, but an industrial process cannot simply follow them because of safety, production and equipment constraints. PRANA builds a process-specific digital twin to determine how much flexibility the process can safely provide, for how long, and at what process cost. I represent that as phi and optimize it against the relevant marginal energy economics using forecasting and constrained optimization. I demonstrated the approach on a modelled 700 TPD chlor-alkali reference case over 120 days using real IEX prices, with ₹301.5 lakh modelled net benefit, zero reported physics violations, and 13 days where doing nothing was better. The next step is a 90-day shadow-mode pilot on a real industrial asset.</w:t>
      </w:r>
    </w:p>
    <w:p>
      <w:r>
        <w:rPr>
          <w:b/>
          <w:sz w:val="28"/>
        </w:rPr>
        <w:t>6. DELIVERY RULES</w:t>
      </w:r>
    </w:p>
    <w:p>
      <w:pPr>
        <w:spacing w:after="80" w:line="252" w:lineRule="auto"/>
      </w:pPr>
      <w:r>
        <w:t>• Speak slowly. Your biggest risk is rushing.</w:t>
      </w:r>
    </w:p>
    <w:p>
      <w:pPr>
        <w:spacing w:after="80" w:line="252" w:lineRule="auto"/>
      </w:pPr>
      <w:r>
        <w:t>• Do not read the slide word-for-word. The slide is evidence; your voice is the explanation.</w:t>
      </w:r>
    </w:p>
    <w:p>
      <w:pPr>
        <w:spacing w:after="80" w:line="252" w:lineRule="auto"/>
      </w:pPr>
      <w:r>
        <w:t>• Use 'I' when describing what you personally built, analysed or tested. Use 'PRANA' for system behaviour.</w:t>
      </w:r>
    </w:p>
    <w:p>
      <w:pPr>
        <w:spacing w:after="80" w:line="252" w:lineRule="auto"/>
      </w:pPr>
      <w:r>
        <w:t>• Do not claim the refinery is already validated. Say it is a validation target.</w:t>
      </w:r>
    </w:p>
    <w:p>
      <w:pPr>
        <w:spacing w:after="80" w:line="252" w:lineRule="auto"/>
      </w:pPr>
      <w:r>
        <w:t>• Do not claim ₹9.17 crore is measured plant savings.</w:t>
      </w:r>
    </w:p>
    <w:p>
      <w:pPr>
        <w:spacing w:after="80" w:line="252" w:lineRule="auto"/>
      </w:pPr>
      <w:r>
        <w:t>• Do not say a refinery should simply turn off steam, fuel gas, compressors or other essential utilities.</w:t>
      </w:r>
    </w:p>
    <w:p>
      <w:pPr>
        <w:spacing w:after="80" w:line="252" w:lineRule="auto"/>
      </w:pPr>
      <w:r>
        <w:t>• Do not say AI controls the plant.</w:t>
      </w:r>
    </w:p>
    <w:p>
      <w:pPr>
        <w:spacing w:after="80" w:line="252" w:lineRule="auto"/>
      </w:pPr>
      <w:r>
        <w:t>• Do not hide the 13/120 worse-than-do-nothing days.</w:t>
      </w:r>
    </w:p>
    <w:p>
      <w:pPr>
        <w:spacing w:after="80" w:line="252" w:lineRule="auto"/>
      </w:pPr>
      <w:r>
        <w:t>• If asked about captive generation, distinguish the energy-price layer from the process-flexibility layer.</w:t>
      </w:r>
    </w:p>
    <w:p>
      <w:pPr>
        <w:spacing w:after="80" w:line="252" w:lineRule="auto"/>
      </w:pPr>
      <w:r>
        <w:t>• Core sentence: PRANA monetizes flexibility; it does not create flexibility.</w:t>
      </w:r>
    </w:p>
    <w:p>
      <w:pPr>
        <w:spacing w:after="80" w:line="252" w:lineRule="auto"/>
      </w:pPr>
      <w:r>
        <w:t>• Final sentence: PRANA does not tell the plant what equipment to sacrifice. It tells the plant what flexibility it can safely afford.</w:t>
      </w:r>
    </w:p>
    <w:p>
      <w:r>
        <w:rPr>
          <w:b/>
          <w:sz w:val="28"/>
        </w:rPr>
        <w:t>7. LAST-MINUTE CHECKLIST</w:t>
      </w:r>
    </w:p>
    <w:p>
      <w:pPr>
        <w:spacing w:after="80" w:line="252" w:lineRule="auto"/>
      </w:pPr>
      <w:r>
        <w:t>• Run the full presentation once with a timer. Target 5:30–5:50.</w:t>
      </w:r>
    </w:p>
    <w:p>
      <w:pPr>
        <w:spacing w:after="80" w:line="252" w:lineRule="auto"/>
      </w:pPr>
      <w:r>
        <w:t>• Practice the ten slide transitions separately.</w:t>
      </w:r>
    </w:p>
    <w:p>
      <w:pPr>
        <w:spacing w:after="80" w:line="252" w:lineRule="auto"/>
      </w:pPr>
      <w:r>
        <w:t>• Practice: Why chlor-alkali? Why 700 TPD? Why ₹9.17 crore? Why refinery? What is AI? What is novel?</w:t>
      </w:r>
    </w:p>
    <w:p>
      <w:pPr>
        <w:spacing w:after="80" w:line="252" w:lineRule="auto"/>
      </w:pPr>
      <w:r>
        <w:t>• Verify that the regression-test count spoken in the presentation matches the current submitted build and PPT.</w:t>
      </w:r>
    </w:p>
    <w:p>
      <w:pPr>
        <w:spacing w:after="80" w:line="252" w:lineRule="auto"/>
      </w:pPr>
      <w:r>
        <w:t>• Keep the prototype/demo ready, but do not let a live demo consume the six-minute pitch.</w:t>
      </w:r>
    </w:p>
    <w:p>
      <w:pPr>
        <w:spacing w:after="80" w:line="252" w:lineRule="auto"/>
      </w:pPr>
      <w:r>
        <w:t>• Keep the technical report available as backup for detailed questions.</w:t>
      </w:r>
    </w:p>
    <w:p>
      <w:pPr>
        <w:spacing w:after="80" w:line="252" w:lineRule="auto"/>
      </w:pPr>
      <w:r>
        <w:t>• Remember: one strong demonstrated case is better than pretending four industries are already validated.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