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Clase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Repaso Clase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   Template de una Pagina Web con las etiquetas semanticas que se realiza como formato general de todo proyecto.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&lt;title&gt;Nombre WebSite&lt;/title&gt;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&lt;header&gt;&lt;/header&gt;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&lt;main&gt;&lt;/main&gt;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&lt;footer&gt;&lt;/footer&gt;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tags comunes a aprender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h1 ---&gt; h6 :: encabezados necesarios para dar informacion a html que es un encabezadp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    :: parrafos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   :: salto de linea o quiebre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        :: negrita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strong   :: negrita con importancia semantica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       :: cursiva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       :: cursiva con importancia semantica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        :: subrayado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Estructura base de carpetas a trabajar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└──nombre_project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index.html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└── pages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└── assets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├── css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├── 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└── media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├── audio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├── images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└── video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Temario de clase: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   Listas y enlaces.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  Rutas absolutas y relativas.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  Elementos en bloque y en línea.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lista &gt;&gt; que es una lista? basicamente eso &gt;&gt; una lista tanto ordenada y sin tipo de orden cardinal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ol    ::    ordered list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ul    ::    unordered list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    ::    items de la lista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dl    ::    definition list (muy bueno cuando tenemos que desarrollar items de informacion)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dt &gt;&gt; header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dd &gt;&gt; sub-items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enlaces | anchors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   :: anchor - linkers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Son linkers que nos permiten relacionar tanto sectores como paginas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   atributos importantes de los anchors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-    href        ::    #id | email*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-    target      ::    _blank , _parent ... etc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-    download    ::    descarga desde un hipervinculo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 _email &gt;&gt; mailto:&lt;mail@mail.com&gt;?subject=Contancto de informacion?body=Quiero recibir un email con informacion_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_++ Detalle a tener en cuenta :: siempre te lo tiende a enviar a *SPAM*_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 _[data-extra sobre el mailto](https://www.w3docs.com/snippets/html/how-to-create-mailto-links.html)_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 Detalles muy interesantes: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* Elementos en linea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- &lt;br&gt;, &lt;a&gt;, &lt;img&gt;, &lt;span&gt;, &lt;b&gt;, &lt;strong&gt;, &lt;mark&gt;, &lt;sub&gt;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* Elementos en bloque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- &lt;div&gt;, &lt;p&gt;, &lt;h1&gt;..&lt;h6&gt;, &lt;ul&gt;, &lt;ol&gt;, &lt;li&gt;, &lt;table&gt;, &lt;form&gt;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### RUTAS RELATIVAS Y ABSOLUTAS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   ABSOLUTA : */usr/user-name/home/img/logos/html.png*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   RELATIVA :  *./img/logos/html.png*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Lista para deploy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    [Deploy en Netlify](https://www.netlify.com/?attr=homepage-modal)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    [Deploy en Github Actions](https://pages.github.com/)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Herramientas para maquetado del proyecto 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 [FIGMA](https://www.figma.com/)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 [DrawIo](https://app.diagrams.net/)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 [Excalidraw](https://excalidraw.com/)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Tarea para el Proyecto: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Continuar con la formación de los grupos/equipos de 4 personas.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Los estudiantes deberán armar una única planilla por comisión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para comenzar a anotarse. Luego lo informarán a través de un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formulario de Google. (:check)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Comenzar a diagramar los layouts/estructura de cada página del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sitio web.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Seleccion final del proyecto a trabajar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{{ Proyecto a trabajar }}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