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III — HOW YOU TRIED TO COPE</w:t>
      </w:r>
    </w:p>
    <w:p>
      <w:pPr>
        <w:spacing w:before="280" w:after="160"/>
      </w:pPr>
      <w:r>
        <w:rPr>
          <w:rFonts w:ascii="Arial" w:cs="Arial" w:eastAsia="Arial" w:hAnsi="Arial"/>
          <w:b/>
          <w:bCs/>
          <w:color w:val="1A1A2E"/>
          <w:sz w:val="36"/>
          <w:szCs w:val="36"/>
        </w:rPr>
        <w:t xml:space="preserve">Session 5</w:t>
      </w:r>
    </w:p>
    <w:p>
      <w:pPr>
        <w:spacing w:before="280" w:after="160"/>
      </w:pPr>
      <w:r>
        <w:rPr>
          <w:rFonts w:ascii="Arial" w:cs="Arial" w:eastAsia="Arial" w:hAnsi="Arial"/>
          <w:b/>
          <w:bCs/>
          <w:color w:val="2C3E6B"/>
          <w:sz w:val="28"/>
          <w:szCs w:val="28"/>
        </w:rPr>
        <w:t xml:space="preserve">Relapse Isn't a Betrayal</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 under you.</w:t>
      </w:r>
    </w:p>
    <w:p>
      <w:pPr>
        <w:spacing w:after="160"/>
        <w:jc w:val="left"/>
      </w:pPr>
      <w:r>
        <w:rPr>
          <w:rFonts w:ascii="Arial" w:cs="Arial" w:eastAsia="Arial" w:hAnsi="Arial"/>
          <w:sz w:val="22"/>
          <w:szCs w:val="22"/>
        </w:rPr>
        <w:t xml:space="preserve">This session is going to ask you to think about the first thing that ever made the noise inside go quiet. Whatever that thing was — legal or illegal, socially acceptable or not — you don't have to defend it here. You just have to be willing to look at it honestly.</w:t>
      </w:r>
    </w:p>
    <w:p>
      <w:pPr>
        <w:spacing w:after="160"/>
        <w:jc w:val="left"/>
      </w:pPr>
      <w:r>
        <w:rPr>
          <w:rFonts w:ascii="Arial" w:cs="Arial" w:eastAsia="Arial" w:hAnsi="Arial"/>
          <w:sz w:val="22"/>
          <w:szCs w:val="22"/>
        </w:rPr>
        <w:t xml:space="preserve">One breath in. One out. We're starting at a diner sink.</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He was seventeen. He had a migraine — head pounding, gut bouncing, sprawled on the dark couch. His mother gave him a hydrocodone. Thirty minutes later he was at the sink at Western Sizzlin, scrubbing dishes, the clanking of plates around him, suds on his hands.</w:t>
      </w:r>
    </w:p>
    <w:p>
      <w:pPr>
        <w:spacing w:after="160"/>
        <w:jc w:val="left"/>
      </w:pPr>
      <w:r>
        <w:rPr>
          <w:rFonts w:ascii="Arial" w:cs="Arial" w:eastAsia="Arial" w:hAnsi="Arial"/>
          <w:sz w:val="22"/>
          <w:szCs w:val="22"/>
        </w:rPr>
        <w:t xml:space="preserve">No ache.</w:t>
      </w:r>
    </w:p>
    <w:p>
      <w:pPr>
        <w:pBdr>
          <w:left w:val="single" w:color="888888" w:sz="12" w:space="10"/>
        </w:pBdr>
        <w:spacing w:after="160"/>
        <w:ind w:left="720" w:right="720"/>
      </w:pPr>
      <w:r>
        <w:rPr>
          <w:rFonts w:ascii="Arial" w:cs="Arial" w:eastAsia="Arial" w:hAnsi="Arial"/>
          <w:i/>
          <w:iCs/>
          <w:color w:val="444444"/>
          <w:sz w:val="22"/>
          <w:szCs w:val="22"/>
        </w:rPr>
        <w:t xml:space="preserve">"What?" asked, suds dripping. "Kills pain, feels good," said.</w:t>
      </w:r>
    </w:p>
    <w:p>
      <w:pPr>
        <w:spacing w:after="160"/>
        <w:jc w:val="left"/>
      </w:pPr>
      <w:r>
        <w:rPr>
          <w:rFonts w:ascii="Arial" w:cs="Arial" w:eastAsia="Arial" w:hAnsi="Arial"/>
          <w:sz w:val="22"/>
          <w:szCs w:val="22"/>
        </w:rPr>
        <w:t xml:space="preserve">That's the moment. Not dramatic. Not a party, not a decision, not a first taste of something forbidden. A seventeen-year-old standing at a diner sink, mid-task, noticing that something that had always been present was suddenly gone. The question he asked — what? — is the recognition happening in real time. He didn't go looking for relief. He stumbled into it while washing someone else's dishes.</w:t>
      </w:r>
    </w:p>
    <w:p>
      <w:pPr>
        <w:spacing w:after="160"/>
        <w:jc w:val="left"/>
      </w:pPr>
      <w:r>
        <w:rPr>
          <w:rFonts w:ascii="Arial" w:cs="Arial" w:eastAsia="Arial" w:hAnsi="Arial"/>
          <w:sz w:val="22"/>
          <w:szCs w:val="22"/>
        </w:rPr>
        <w:t xml:space="preserve">But here is the counterintuitive claim this session needs to make clearly: that moment was not the beginning of a failure. It was the first correct diagnosis he ever received.</w:t>
      </w:r>
    </w:p>
    <w:p>
      <w:pPr>
        <w:spacing w:after="160"/>
        <w:jc w:val="left"/>
      </w:pPr>
      <w:r>
        <w:rPr>
          <w:rFonts w:ascii="Arial" w:cs="Arial" w:eastAsia="Arial" w:hAnsi="Arial"/>
          <w:sz w:val="22"/>
          <w:szCs w:val="22"/>
        </w:rPr>
        <w:t xml:space="preserve">Before the pill, his body had been running a specific alarm for as long as he could remember. Not just anxiety in the abstract — a physical system. Buzzing under the skin. Palms wet. A low growl of something wrong that he couldn't locate or name. The world swaying on fast movement. Ulcers. Headaches that stabbed. His body attacking itself from the inside. He had no language for what that was. No clinician had ever looked at a kid hiding under blankets during domestic violence and said: your nervous system is doing something specific, and here is what it's called.</w:t>
      </w:r>
    </w:p>
    <w:p>
      <w:pPr>
        <w:pBdr>
          <w:left w:val="single" w:color="888888" w:sz="12" w:space="10"/>
        </w:pBdr>
        <w:spacing w:after="160"/>
        <w:ind w:left="720" w:right="720"/>
      </w:pPr>
      <w:r>
        <w:rPr>
          <w:rFonts w:ascii="Arial" w:cs="Arial" w:eastAsia="Arial" w:hAnsi="Arial"/>
          <w:i/>
          <w:iCs/>
          <w:color w:val="444444"/>
          <w:sz w:val="22"/>
          <w:szCs w:val="22"/>
        </w:rPr>
        <w:t xml:space="preserve">It's the echo of a teenager numbing the buzzing under his skin with anything handy.</w:t>
      </w:r>
    </w:p>
    <w:p>
      <w:pPr>
        <w:spacing w:after="160"/>
        <w:jc w:val="left"/>
      </w:pPr>
      <w:r>
        <w:rPr>
          <w:rFonts w:ascii="Arial" w:cs="Arial" w:eastAsia="Arial" w:hAnsi="Arial"/>
          <w:sz w:val="22"/>
          <w:szCs w:val="22"/>
        </w:rPr>
        <w:t xml:space="preserve">So at seventeen, without language, without a framework, without anyone who could tell him what the alarm actually was — he found the one available thing that addressed it. The hydrocodone didn't just kill the migraine. It quieted the unease. The thing that had been running since 1982, since the incubator, since the blanket on the floor listening to violence he couldn't stop — it went quiet. Thirty minutes after a pill his mother handed him.</w:t>
      </w:r>
    </w:p>
    <w:p>
      <w:pPr>
        <w:pBdr>
          <w:left w:val="single" w:color="888888" w:sz="12" w:space="10"/>
        </w:pBdr>
        <w:spacing w:after="160"/>
        <w:ind w:left="720" w:right="720"/>
      </w:pPr>
      <w:r>
        <w:rPr>
          <w:rFonts w:ascii="Arial" w:cs="Arial" w:eastAsia="Arial" w:hAnsi="Arial"/>
          <w:i/>
          <w:iCs/>
          <w:color w:val="444444"/>
          <w:sz w:val="22"/>
          <w:szCs w:val="22"/>
        </w:rPr>
        <w:t xml:space="preserve">Not physical pain; quieted unease, something wrong inside.</w:t>
      </w:r>
    </w:p>
    <w:p>
      <w:pPr>
        <w:spacing w:after="160"/>
        <w:jc w:val="left"/>
      </w:pPr>
      <w:r>
        <w:rPr>
          <w:rFonts w:ascii="Arial" w:cs="Arial" w:eastAsia="Arial" w:hAnsi="Arial"/>
          <w:sz w:val="22"/>
          <w:szCs w:val="22"/>
        </w:rPr>
        <w:t xml:space="preserve">That is not weakness. That is a broken regulatory system doing the only repair it knew how to do. At seventeen, he correctly identified that his nervous system was dysregulated and found the one available substance that regulated it. The diagnosis was accurate. The tool was catastrophic. Both of those things are true simultaneously.</w:t>
      </w:r>
    </w:p>
    <w:p>
      <w:pPr>
        <w:spacing w:after="160"/>
        <w:jc w:val="left"/>
      </w:pPr>
      <w:r>
        <w:rPr>
          <w:rFonts w:ascii="Arial" w:cs="Arial" w:eastAsia="Arial" w:hAnsi="Arial"/>
          <w:sz w:val="22"/>
          <w:szCs w:val="22"/>
        </w:rPr>
        <w:t xml:space="preserve">What followed was seventeen years. Hydrocodones, Tylenol 3s and 4s, Darvocets, morphine, fentanyl patches. Intravenous Roxies. The nervous system kept needing regulation and kept finding it. When opiates became unavailable or insufficient, the system didn't stop needing what they provided. It found the next available tool.</w:t>
      </w:r>
    </w:p>
    <w:p>
      <w:pPr>
        <w:spacing w:after="160"/>
        <w:jc w:val="left"/>
      </w:pPr>
      <w:r>
        <w:rPr>
          <w:rFonts w:ascii="Arial" w:cs="Arial" w:eastAsia="Arial" w:hAnsi="Arial"/>
          <w:sz w:val="22"/>
          <w:szCs w:val="22"/>
        </w:rPr>
        <w:t xml:space="preserve">The meth transition happened in 2015. He described what it did functionally: kept him upright when he was falling. Substituted jagged awareness for genuine strength. It wasn't euphoria. It wasn't pleasure. It was the alarm staying quiet enough to keep moving. The memoir names it in present tense, decades later:</w:t>
      </w:r>
    </w:p>
    <w:p>
      <w:pPr>
        <w:pBdr>
          <w:left w:val="single" w:color="888888" w:sz="12" w:space="10"/>
        </w:pBdr>
        <w:spacing w:after="160"/>
        <w:ind w:left="720" w:right="720"/>
      </w:pPr>
      <w:r>
        <w:rPr>
          <w:rFonts w:ascii="Arial" w:cs="Arial" w:eastAsia="Arial" w:hAnsi="Arial"/>
          <w:i/>
          <w:iCs/>
          <w:color w:val="444444"/>
          <w:sz w:val="22"/>
          <w:szCs w:val="22"/>
        </w:rPr>
        <w:t xml:space="preserve">The meth addiction isn't past tense; it's a trench war.</w:t>
      </w:r>
    </w:p>
    <w:p>
      <w:pPr>
        <w:spacing w:after="160"/>
        <w:jc w:val="left"/>
      </w:pPr>
      <w:r>
        <w:rPr>
          <w:rFonts w:ascii="Arial" w:cs="Arial" w:eastAsia="Arial" w:hAnsi="Arial"/>
          <w:sz w:val="22"/>
          <w:szCs w:val="22"/>
        </w:rPr>
        <w:t xml:space="preserve">That's the second half of the mechanism. The dishes scene is the origin — the first time the alarm went quiet. Everything that followed, every substance, every relapse, every transition from one drug to the next — that's the same nervous system, still running the same alarm, still finding whatever is available to address it. Not escalating depravity. One unresolved wound finding successive tools.</w:t>
      </w:r>
    </w:p>
    <w:p>
      <w:pPr>
        <w:spacing w:after="160"/>
        <w:jc w:val="left"/>
      </w:pPr>
      <w:r>
        <w:rPr>
          <w:rFonts w:ascii="Arial" w:cs="Arial" w:eastAsia="Arial" w:hAnsi="Arial"/>
          <w:sz w:val="22"/>
          <w:szCs w:val="22"/>
        </w:rPr>
        <w:t xml:space="preserve">Relapse, understood this way, is not a betrayal of recovery. It is information. It is the nervous system reporting that the underlying regulation problem has not been solved — that sobriety without addressing what the substance was managing is just the alarm running again with nothing available to quiet it. The question relapse is actually asking is not: why can't you stay clean? The question is: what is still so unbearable that this is the only thing that quiets it?</w:t>
      </w:r>
    </w:p>
    <w:p>
      <w:pPr>
        <w:spacing w:after="160"/>
        <w:jc w:val="left"/>
      </w:pPr>
      <w:r>
        <w:rPr>
          <w:rFonts w:ascii="Arial" w:cs="Arial" w:eastAsia="Arial" w:hAnsi="Arial"/>
          <w:sz w:val="22"/>
          <w:szCs w:val="22"/>
        </w:rPr>
        <w:t xml:space="preserve">That question is the beginning of actual treatment. Everything before it is just managing symptoms.</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Addiction as regulation: </w:t>
      </w:r>
      <w:r>
        <w:rPr>
          <w:rFonts w:ascii="Arial" w:cs="Arial" w:eastAsia="Arial" w:hAnsi="Arial"/>
          <w:sz w:val="22"/>
          <w:szCs w:val="22"/>
        </w:rPr>
        <w:t xml:space="preserve">Using substances not for pleasure but to manage an overwhelming internal state — to quiet an alarm the nervous system cannot quiet on its own. The target is not the high. The target is the absence of the noise.</w:t>
      </w:r>
    </w:p>
    <w:p>
      <w:pPr>
        <w:spacing w:after="120"/>
      </w:pPr>
      <w:r>
        <w:rPr>
          <w:rFonts w:ascii="Arial" w:cs="Arial" w:eastAsia="Arial" w:hAnsi="Arial"/>
          <w:b/>
          <w:bCs/>
          <w:sz w:val="22"/>
          <w:szCs w:val="22"/>
        </w:rPr>
        <w:t xml:space="preserve">The first correct diagnosis: </w:t>
      </w:r>
      <w:r>
        <w:rPr>
          <w:rFonts w:ascii="Arial" w:cs="Arial" w:eastAsia="Arial" w:hAnsi="Arial"/>
          <w:sz w:val="22"/>
          <w:szCs w:val="22"/>
        </w:rPr>
        <w:t xml:space="preserve">The moment a person without language or clinical support finds something that addresses their actual nervous system state. Accurate identification of the problem, catastrophic choice of tool. The accuracy is not nothing — it's where treatment has to start.</w:t>
      </w:r>
    </w:p>
    <w:p>
      <w:pPr>
        <w:spacing w:after="120"/>
      </w:pPr>
      <w:r>
        <w:rPr>
          <w:rFonts w:ascii="Arial" w:cs="Arial" w:eastAsia="Arial" w:hAnsi="Arial"/>
          <w:b/>
          <w:bCs/>
          <w:sz w:val="22"/>
          <w:szCs w:val="22"/>
        </w:rPr>
        <w:t xml:space="preserve">Regulatory substitution: </w:t>
      </w:r>
      <w:r>
        <w:rPr>
          <w:rFonts w:ascii="Arial" w:cs="Arial" w:eastAsia="Arial" w:hAnsi="Arial"/>
          <w:sz w:val="22"/>
          <w:szCs w:val="22"/>
        </w:rPr>
        <w:t xml:space="preserve">When the nervous system moves from one substance to another not by choice but by necessity — the alarm still running, the previous tool unavailable or insufficient. Not escalation. Adaptation.</w:t>
      </w:r>
    </w:p>
    <w:p>
      <w:pPr>
        <w:spacing w:after="120"/>
      </w:pPr>
      <w:r>
        <w:rPr>
          <w:rFonts w:ascii="Arial" w:cs="Arial" w:eastAsia="Arial" w:hAnsi="Arial"/>
          <w:b/>
          <w:bCs/>
          <w:sz w:val="22"/>
          <w:szCs w:val="22"/>
        </w:rPr>
        <w:t xml:space="preserve">Relapse as information: </w:t>
      </w:r>
      <w:r>
        <w:rPr>
          <w:rFonts w:ascii="Arial" w:cs="Arial" w:eastAsia="Arial" w:hAnsi="Arial"/>
          <w:sz w:val="22"/>
          <w:szCs w:val="22"/>
        </w:rPr>
        <w:t xml:space="preserve">A relapse that reports: the underlying regulation problem has not been solved. Not evidence of moral failure. Data about what is still unaddressed.</w:t>
      </w:r>
    </w:p>
    <w:p>
      <w:pPr>
        <w:spacing w:after="120"/>
      </w:pPr>
      <w:r>
        <w:rPr>
          <w:rFonts w:ascii="Arial" w:cs="Arial" w:eastAsia="Arial" w:hAnsi="Arial"/>
          <w:b/>
          <w:bCs/>
          <w:sz w:val="22"/>
          <w:szCs w:val="22"/>
        </w:rPr>
        <w:t xml:space="preserve">Sobriety without regulation: </w:t>
      </w:r>
      <w:r>
        <w:rPr>
          <w:rFonts w:ascii="Arial" w:cs="Arial" w:eastAsia="Arial" w:hAnsi="Arial"/>
          <w:sz w:val="22"/>
          <w:szCs w:val="22"/>
        </w:rPr>
        <w:t xml:space="preserve">Removing the substance without addressing the dysregulation it was managing. The alarm runs without anything available to quiet it. Sustainable only until the pressure exceeds the person's capacity to hold it.</w:t>
      </w:r>
    </w:p>
    <w:p>
      <w:pPr>
        <w:spacing w:after="120"/>
      </w:pPr>
      <w:r>
        <w:rPr>
          <w:rFonts w:ascii="Arial" w:cs="Arial" w:eastAsia="Arial" w:hAnsi="Arial"/>
          <w:b/>
          <w:bCs/>
          <w:sz w:val="22"/>
          <w:szCs w:val="22"/>
        </w:rPr>
        <w:t xml:space="preserve">Shame spiral: </w:t>
      </w:r>
      <w:r>
        <w:rPr>
          <w:rFonts w:ascii="Arial" w:cs="Arial" w:eastAsia="Arial" w:hAnsi="Arial"/>
          <w:sz w:val="22"/>
          <w:szCs w:val="22"/>
        </w:rPr>
        <w:t xml:space="preserve">Relapse triggers shame. Shame triggers the need to regulate. The substance regulates. Which produces more shame. The cycle tightens without external interruption. Shame is not a deterrent — it is fuel.</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He was standing at a diner sink with suds on his hands when he noticed the alarm had gone quiet. What was the first thing that ever made the noise inside you go quiet — the buzzing, the dread, the thing that was always running underneath? You don't have to name the substance or behavior. Just name what it quieted.</w:t>
      </w:r>
    </w:p>
    <w:p>
      <w:pPr>
        <w:pStyle w:val="ListParagraph"/>
        <w:numPr>
          <w:ilvl w:val="0"/>
          <w:numId w:val="2"/>
        </w:numPr>
        <w:spacing w:after="200"/>
      </w:pPr>
      <w:r>
        <w:rPr>
          <w:rFonts w:ascii="Arial" w:cs="Arial" w:eastAsia="Arial" w:hAnsi="Arial"/>
          <w:sz w:val="22"/>
          <w:szCs w:val="22"/>
        </w:rPr>
        <w:t xml:space="preserve">The counterintuitive claim in this session is that the first use was already a correct diagnosis. He identified, without language or clinical support, that his nervous system was dysregulated and found something that addressed it. Where in your own life have you correctly identified a real problem and reached for a tool that was also destroying you?</w:t>
      </w:r>
    </w:p>
    <w:p>
      <w:pPr>
        <w:pStyle w:val="ListParagraph"/>
        <w:numPr>
          <w:ilvl w:val="0"/>
          <w:numId w:val="2"/>
        </w:numPr>
        <w:spacing w:after="200"/>
      </w:pPr>
      <w:r>
        <w:rPr>
          <w:rFonts w:ascii="Arial" w:cs="Arial" w:eastAsia="Arial" w:hAnsi="Arial"/>
          <w:sz w:val="22"/>
          <w:szCs w:val="22"/>
        </w:rPr>
        <w:t xml:space="preserve">The meth memoir entry is still present tense: a trench war. Not past tense. What does it mean to build a course, write a memoir, teach other people about trauma — while the thing you're describing as a coping mechanism is still running? What does that kind of honesty cost?</w:t>
      </w:r>
    </w:p>
    <w:p>
      <w:pPr>
        <w:pStyle w:val="ListParagraph"/>
        <w:numPr>
          <w:ilvl w:val="0"/>
          <w:numId w:val="2"/>
        </w:numPr>
        <w:spacing w:after="200"/>
      </w:pPr>
      <w:r>
        <w:rPr>
          <w:rFonts w:ascii="Arial" w:cs="Arial" w:eastAsia="Arial" w:hAnsi="Arial"/>
          <w:sz w:val="22"/>
          <w:szCs w:val="22"/>
        </w:rPr>
        <w:t xml:space="preserve">Relapse as information: what would change in how we treat addiction — in families, in rehab programs, in our own responses to people we love — if we started with the question "what is still so unbearable that this is the only thing that quiets it?" instead of "why can't you stay clean?"</w:t>
      </w:r>
    </w:p>
    <w:p>
      <w:pPr>
        <w:pStyle w:val="ListParagraph"/>
        <w:numPr>
          <w:ilvl w:val="0"/>
          <w:numId w:val="2"/>
        </w:numPr>
        <w:spacing w:after="200"/>
      </w:pPr>
      <w:r>
        <w:rPr>
          <w:rFonts w:ascii="Arial" w:cs="Arial" w:eastAsia="Arial" w:hAnsi="Arial"/>
          <w:sz w:val="22"/>
          <w:szCs w:val="22"/>
        </w:rPr>
        <w:t xml:space="preserve">Shame is named here as fuel, not deterrent. Think of a time when shame about a coping behavior made the behavior worse rather than stopping it. What would a non-shaming response to that moment have needed to look like — from someone else, or from you toward yourself?</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Name the thing — the substance, the behavior, the pattern — that has most reliably made the noise go quiet for you.</w:t>
      </w:r>
    </w:p>
    <w:p>
      <w:pPr>
        <w:spacing w:after="160"/>
        <w:jc w:val="left"/>
      </w:pPr>
      <w:r>
        <w:rPr>
          <w:rFonts w:ascii="Arial" w:cs="Arial" w:eastAsia="Arial" w:hAnsi="Arial"/>
          <w:sz w:val="22"/>
          <w:szCs w:val="22"/>
        </w:rPr>
        <w:t xml:space="preserve">What specifically does it quiet? Not what does it do in general — what is the precise internal state it addresses? Where does that state live in your body before the thing arrives?</w:t>
      </w:r>
    </w:p>
    <w:p>
      <w:pPr>
        <w:spacing w:after="160"/>
        <w:jc w:val="left"/>
      </w:pPr>
      <w:r>
        <w:rPr>
          <w:rFonts w:ascii="Arial" w:cs="Arial" w:eastAsia="Arial" w:hAnsi="Arial"/>
          <w:sz w:val="22"/>
          <w:szCs w:val="22"/>
        </w:rPr>
        <w:t xml:space="preserve">And: when did you first notice that the tool was costing more than it gave? What did you do with that information?</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You just looked at something most people spend a lot of energy not looking at. That's real work.</w:t>
      </w:r>
    </w:p>
    <w:p>
      <w:pPr>
        <w:shd w:fill="EAF4FB"/>
        <w:spacing w:after="120"/>
        <w:ind w:left="360" w:right="360"/>
      </w:pPr>
      <w:r>
        <w:rPr>
          <w:rFonts w:ascii="Arial" w:cs="Arial" w:eastAsia="Arial" w:hAnsi="Arial"/>
          <w:sz w:val="22"/>
          <w:szCs w:val="22"/>
        </w:rPr>
        <w:t xml:space="preserve">Before you leave: the question this session is asking is not "why can't you stop?" It's "what is the alarm actually about?" You don't have to answer that today. You just have to know that's the right question.</w:t>
      </w:r>
    </w:p>
    <w:p>
      <w:pPr>
        <w:shd w:fill="EAF4FB"/>
        <w:spacing w:after="120"/>
        <w:ind w:left="360" w:right="360"/>
      </w:pPr>
      <w:r>
        <w:rPr>
          <w:rFonts w:ascii="Arial" w:cs="Arial" w:eastAsia="Arial" w:hAnsi="Arial"/>
          <w:sz w:val="22"/>
          <w:szCs w:val="22"/>
        </w:rPr>
        <w:t xml:space="preserve">Feel your feet. Feel the chair. The alarm has been running a long time. You are allowed to want it to stop.</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2026-03-19T03:08:38.292Z</dcterms:created>
  <dcterms:modified xsi:type="dcterms:W3CDTF">2026-03-19T03:08:38.293Z</dcterms:modified>
</cp:coreProperties>
</file>

<file path=docProps/custom.xml><?xml version="1.0" encoding="utf-8"?>
<Properties xmlns="http://schemas.openxmlformats.org/officeDocument/2006/custom-properties" xmlns:vt="http://schemas.openxmlformats.org/officeDocument/2006/docPropsVTypes"/>
</file>