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0B2545"/>
          <w:sz w:val="48"/>
        </w:rPr>
        <w:t>Manuale Utente Street Skate</w:t>
      </w:r>
    </w:p>
    <w:p>
      <w:pPr>
        <w:spacing w:after="240"/>
      </w:pPr>
      <w:r>
        <w:rPr>
          <w:i/>
          <w:sz w:val="22"/>
        </w:rPr>
        <w:t>Guida operativa basata sul codice applicativo corrente. Copre accesso utente, accesso admin, import, filtri, dettagli percorso, controlli duplicati e impostazioni.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Versione documento</w:t>
            </w:r>
          </w:p>
        </w:tc>
        <w:tc>
          <w:tcPr>
            <w:tcW w:type="dxa" w:w="67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1.3</w:t>
            </w:r>
          </w:p>
        </w:tc>
      </w:tr>
      <w:tr>
        <w:tc>
          <w:tcPr>
            <w:tcW w:type="dxa" w:w="2592"/>
            <w:vAlign w:val="center"/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Data</w:t>
            </w:r>
          </w:p>
        </w:tc>
        <w:tc>
          <w:tcPr>
            <w:tcW w:type="dxa" w:w="67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21/08/2026</w:t>
            </w:r>
          </w:p>
        </w:tc>
      </w:tr>
      <w:tr>
        <w:tc>
          <w:tcPr>
            <w:tcW w:type="dxa" w:w="2592"/>
            <w:vAlign w:val="center"/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Ambito</w:t>
            </w:r>
          </w:p>
        </w:tc>
        <w:tc>
          <w:tcPr>
            <w:tcW w:type="dxa" w:w="67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Web app FastAPI Street Skate con provider Strava, adidas Running, MapMyRun, Suunto, Runkeeper, Garmin, Inline Route Tracking e accesso Admin</w:t>
            </w:r>
          </w:p>
        </w:tc>
      </w:tr>
    </w:tbl>
    <w:p/>
    <w:p>
      <w:pPr>
        <w:pStyle w:val="Heading1"/>
      </w:pPr>
      <w:r>
        <w:t>1. Panoramica applicativa</w:t>
      </w:r>
    </w:p>
    <w:p>
      <w:r>
        <w:t>Street Skate è un'applicazione web per importare percorsi sportivi, arricchirli con dati derivati e consultarli tramite dashboard. Il sistema salva i percorsi su PostgreSQL e supporta due profili operativi: utente loggato tramite provider sportivo e admin locale.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Area</w:t>
            </w:r>
          </w:p>
        </w:tc>
        <w:tc>
          <w:tcPr>
            <w:tcW w:type="dxa" w:w="2304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Modalità</w:t>
            </w:r>
          </w:p>
        </w:tc>
        <w:tc>
          <w:tcPr>
            <w:tcW w:type="dxa" w:w="3096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Descrizione</w:t>
            </w:r>
          </w:p>
        </w:tc>
        <w:tc>
          <w:tcPr>
            <w:tcW w:type="dxa" w:w="2160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Disponibilità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Login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Provider OAuth/export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Accesso con account sportivo o export adidas locale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Dashboard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Percorsi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Vista elenco, filtri, import, delete, riepiloghi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Utente/Admin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Dettaglio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Percorso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Mappa Leaflet e metriche del singolo percorso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Utente/Admin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Admin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Impostazioni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Controlli duplicati, pendenze, audit log, tipologia percorsi e note sui punteggi fissi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Admin</w:t>
            </w:r>
          </w:p>
        </w:tc>
      </w:tr>
    </w:tbl>
    <w:p>
      <w:r>
        <w:t>La home espone i pulsanti di accesso per adidas Running, Strava, MapMyRun, Suunto, Runkeeper, Garmin Connect e Inline Route Tracking. Provider non configurati restano non utilizzabili fino alla configurazione delle credenziali o dell'eventuale export previsto.</w:t>
      </w:r>
    </w:p>
    <w:p>
      <w:r>
        <w:t>Nel deploy pubblico corrente l'applicazione gira su VPS Aruba con Cloudflare davanti, nginx installato sull'host come reverse proxy HTTPS e container Docker dedicati a web e database.</w:t>
      </w:r>
    </w:p>
    <w:p>
      <w:pPr>
        <w:pStyle w:val="Heading1"/>
      </w:pPr>
      <w:r>
        <w:t>2. Modalità di accesso</w:t>
      </w:r>
    </w:p>
    <w:p>
      <w:pPr>
        <w:pStyle w:val="Heading2"/>
      </w:pPr>
      <w:r>
        <w:t>2.1 Accesso utente tramite provider</w:t>
      </w:r>
    </w:p>
    <w:p>
      <w:pPr>
        <w:pStyle w:val="ListBullet"/>
      </w:pPr>
      <w:r>
        <w:t>Strava: il pulsante apre la pagina ufficiale di login del provider; l'utente inserisce lì le credenziali e il backend completa l'autenticazione OAuth tramite callback e token API.</w:t>
      </w:r>
    </w:p>
    <w:p>
      <w:pPr>
        <w:pStyle w:val="ListBullet"/>
      </w:pPr>
      <w:r>
        <w:t>MapMyRun: se configurato, il pulsante apre la pagina ufficiale di login del provider; l'app non legge username e password ma riceve il token API dopo il consenso OAuth.</w:t>
      </w:r>
    </w:p>
    <w:p>
      <w:pPr>
        <w:pStyle w:val="ListBullet"/>
      </w:pPr>
      <w:r>
        <w:t>Suunto: il provider e predisposto nel progetto, ma al 19 agosto 2026 la richiesta partnership risulta inviata e in review da parte di Suunto, con finestra indicativa di risposta entro circa il 2 settembre 2026.</w:t>
      </w:r>
    </w:p>
    <w:p>
      <w:pPr>
        <w:pStyle w:val="ListBullet"/>
      </w:pPr>
      <w:r>
        <w:t>Runkeeper: il provider e predisposto come integrazione legacy e va verificato sul campo prima di un uso reale.</w:t>
      </w:r>
    </w:p>
    <w:p>
      <w:pPr>
        <w:pStyle w:val="ListBullet"/>
      </w:pPr>
      <w:r>
        <w:t>Garmin Connect: il supporto nel progetto è predisposto, ma al 3 agosto 2026 i servizi API Garmin risultano in migrazione secondo il team developer Garmin e non è stata comunicata una data di ripristino. L'attivazione reale resta quindi bloccata anche in presenza della configurazione locale.</w:t>
      </w:r>
    </w:p>
    <w:p>
      <w:pPr>
        <w:pStyle w:val="ListBullet"/>
      </w:pPr>
      <w:r>
        <w:t>Inline Route Tracking: il provider è già predisposto nella schermata di login rapido ma resta in attesa delle API ufficiali di login/auth e dello schema callback dell'app Android.</w:t>
      </w:r>
    </w:p>
    <w:p>
      <w:pPr>
        <w:pStyle w:val="ListBullet"/>
      </w:pPr>
      <w:r>
        <w:t>adidas Running: il pulsante provider è riservato al login ufficiale OAuth; se l'OAuth non è configurato ma l'export locale è disponibile, l'accesso tramite export compare come azione separata.</w:t>
      </w:r>
    </w:p>
    <w:p>
      <w:pPr>
        <w:pStyle w:val="ListBullet"/>
      </w:pPr>
      <w:r>
        <w:t>Dopo un login utente riuscito, all'apertura della dashboard compare un popup di consenso download percorsi nel database della web app.</w:t>
      </w:r>
    </w:p>
    <w:p>
      <w:pPr>
        <w:pStyle w:val="Heading2"/>
      </w:pPr>
      <w:r>
        <w:t>2.2 Accesso Admin locale</w:t>
      </w:r>
    </w:p>
    <w:p>
      <w:pPr>
        <w:pStyle w:val="ListBullet"/>
      </w:pPr>
      <w:r>
        <w:t>L'admin accede con username e password locali definiti nel file .env.</w:t>
      </w:r>
    </w:p>
    <w:p>
      <w:pPr>
        <w:pStyle w:val="ListBullet"/>
      </w:pPr>
      <w:r>
        <w:t>L'admin non usa provider esterni per autenticarsi.</w:t>
      </w:r>
    </w:p>
    <w:p>
      <w:pPr>
        <w:pStyle w:val="ListBullet"/>
      </w:pPr>
      <w:r>
        <w:t>Il login admin applica una protezione anti brute force in memoria: dopo 5 tentativi falliti nella finestra corrente, l'accesso viene bloccato temporaneamente per 15 minuti per combinazione IP/username.</w:t>
      </w:r>
    </w:p>
    <w:p>
      <w:pPr>
        <w:pStyle w:val="ListBullet"/>
      </w:pPr>
      <w:r>
        <w:t>Una volta loggato visualizza tutti i percorsi presenti in archivio, non solo quelli di un singolo utente.</w:t>
      </w:r>
    </w:p>
    <w:p>
      <w:pPr>
        <w:pStyle w:val="Heading2"/>
      </w:pPr>
      <w:r>
        <w:t>2.3 Esito della sessione</w:t>
      </w:r>
    </w:p>
    <w:p>
      <w:pPr>
        <w:pStyle w:val="ListBullet"/>
      </w:pPr>
      <w:r>
        <w:t>Per gli utenti provider la sessione salva user_id e connection_id.</w:t>
      </w:r>
    </w:p>
    <w:p>
      <w:pPr>
        <w:pStyle w:val="ListBullet"/>
      </w:pPr>
      <w:r>
        <w:t>Per l'admin la sessione salva il contesto local_admin.</w:t>
      </w:r>
    </w:p>
    <w:p>
      <w:pPr>
        <w:pStyle w:val="ListBullet"/>
      </w:pPr>
      <w:r>
        <w:t>Con la configurazione corrente i login provider aprono l'archivio globale in sola lettura: tutti i percorsi e i relativi punteggi sono visibili, ma import e cancellazioni restano riservati all'admin.</w:t>
      </w:r>
    </w:p>
    <w:p>
      <w:pPr>
        <w:pStyle w:val="ListBullet"/>
      </w:pPr>
      <w:r>
        <w:t>Il logout cancella la sessione locale e, per i provider che supportano una revoca ufficiale via API, tenta anche la chiusura della sessione/token lato provider prima di registrare l'evento nell'audit log.</w:t>
      </w:r>
    </w:p>
    <w:p>
      <w:pPr>
        <w:pStyle w:val="ListBullet"/>
      </w:pPr>
      <w:r>
        <w:t>Le sessioni autenticate registrano timestamp di avvio e ultimo utilizzo; con la configurazione corrente, se l'utente resta inattivo per oltre 3 minuti la sessione viene invalidata e deve rifare login.</w:t>
      </w:r>
    </w:p>
    <w:p>
      <w:pPr>
        <w:pStyle w:val="ListBullet"/>
      </w:pPr>
      <w:r>
        <w:t>Con la configurazione corrente il cookie di sessione è non persistente: alla chiusura del browser la sessione lato client decade e il login va ripetuto alla riapertura.</w:t>
      </w:r>
    </w:p>
    <w:p>
      <w:pPr>
        <w:pStyle w:val="ListBullet"/>
      </w:pPr>
      <w:r>
        <w:t>Dopo il logout, la pagina iniziale riporta i pulsanti provider a un nuovo ciclo di login, così il click successivo riparte dal flusso di autenticazione del provider relativo.</w:t>
      </w:r>
    </w:p>
    <w:p>
      <w:pPr>
        <w:pStyle w:val="ListBullet"/>
      </w:pPr>
      <w:r>
        <w:t>Le credenziali del provider non transitano nell'app Street Skate: vengono inserite nella pagina ufficiale del provider e l'app riceve solo code/token di autenticazione.</w:t>
      </w:r>
    </w:p>
    <w:p>
      <w:pPr>
        <w:pStyle w:val="ListBullet"/>
      </w:pPr>
      <w:r>
        <w:t>Nella schermata di login ogni provider mostra lo stato corrente di implementazione per Login, Auth e Settings Secrets.</w:t>
      </w:r>
    </w:p>
    <w:p>
      <w:pPr>
        <w:pStyle w:val="ListBullet"/>
      </w:pPr>
      <w:r>
        <w:t>La schermata di login non espone più password di configurazione nei placeholder e le variabili sensibili devono essere valorizzate solo tramite file ambiente o secret manager.</w:t>
      </w:r>
    </w:p>
    <w:p>
      <w:pPr>
        <w:pStyle w:val="ListBullet"/>
      </w:pPr>
      <w:r>
        <w:t>Lo sviluppo locale usa il file .env con callback localhost, mentre il deploy VPS usa un file separato .env.production con BASE_URL pubblico e redirect URI coerenti con il dominio pubblicato.</w:t>
      </w:r>
    </w:p>
    <w:p>
      <w:pPr>
        <w:pStyle w:val="ListBullet"/>
      </w:pPr>
      <w:r>
        <w:t>I cookie di sessione sono configurabili via ambiente; in produzione il flag Secure deve restare attivo dietro HTTPS, mentre in sviluppo locale può restare disattivato per localhost.</w:t>
      </w:r>
    </w:p>
    <w:p>
      <w:pPr>
        <w:pStyle w:val="ListBullet"/>
      </w:pPr>
      <w:r>
        <w:t>Le operazioni mutanti via form e via fetch usano un token CSRF di sessione, verificato dal backend prima di accettare login admin, logout, import, cancellazioni e salvataggi amministrativi.</w:t>
      </w:r>
    </w:p>
    <w:p>
      <w:pPr>
        <w:pStyle w:val="ListBullet"/>
      </w:pPr>
      <w:r>
        <w:t>Il backend invia header HTTP di hardening come Content-Security-Policy, X-Content-Type-Options, X-Frame-Options, Referrer-Policy, Permissions-Policy e header cross-origin restrittivi; HSTS va attivato solo nel deploy HTTPS pubblico.</w:t>
      </w:r>
    </w:p>
    <w:p>
      <w:pPr>
        <w:pStyle w:val="ListBullet"/>
      </w:pPr>
      <w:r>
        <w:t>Lo script della pagina dettaglio percorso è stato spostato in un file statico dedicato, così la CSP può evitare unsafe-inline per gli script applicativi.</w:t>
      </w:r>
    </w:p>
    <w:p>
      <w:pPr>
        <w:pStyle w:val="Heading1"/>
      </w:pPr>
      <w:r>
        <w:t>3. Schermate principali</w:t>
      </w:r>
    </w:p>
    <w:p>
      <w:r>
        <w:t>Le immagini seguenti mostrano la schermata di accesso e un esempio di dashboard percorsi.</w:t>
      </w:r>
    </w:p>
    <w:p>
      <w:pPr>
        <w:pStyle w:val="Heading2"/>
      </w:pPr>
      <w:r>
        <w:t>3.1 Login</w:t>
      </w:r>
    </w:p>
    <w:p>
      <w:r>
        <w:drawing>
          <wp:inline xmlns:a="http://schemas.openxmlformats.org/drawingml/2006/main" xmlns:pic="http://schemas.openxmlformats.org/drawingml/2006/picture">
            <wp:extent cx="402336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475467"/>
          <w:sz w:val="19"/>
        </w:rPr>
        <w:t>Schermata login con accesso provider e accesso Admin locale.</w:t>
      </w:r>
    </w:p>
    <w:p>
      <w:pPr>
        <w:pStyle w:val="Heading2"/>
      </w:pPr>
      <w:r>
        <w:t>3.2 Dashboard percorsi</w:t>
      </w:r>
    </w:p>
    <w:p>
      <w:r>
        <w:drawing>
          <wp:inline xmlns:a="http://schemas.openxmlformats.org/drawingml/2006/main" xmlns:pic="http://schemas.openxmlformats.org/drawingml/2006/picture">
            <wp:extent cx="5669280" cy="24642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7-26 14333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4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475467"/>
          <w:sz w:val="19"/>
        </w:rPr>
        <w:t>Dashboard percorsi con pulsanti import, riepiloghi e filtri laterali.</w:t>
      </w:r>
    </w:p>
    <w:p>
      <w:pPr>
        <w:pStyle w:val="Heading1"/>
      </w:pPr>
      <w:r>
        <w:t>4. Funzionalità disponibili per utente loggato</w:t>
      </w:r>
    </w:p>
    <w:p>
      <w:pPr>
        <w:pStyle w:val="Heading2"/>
      </w:pPr>
      <w:r>
        <w:t>4.1 Dashboard utente</w:t>
      </w:r>
    </w:p>
    <w:p>
      <w:pPr>
        <w:pStyle w:val="ListBullet"/>
      </w:pPr>
      <w:r>
        <w:t>Visualizzazione del nome utente/provider corrente nell'header.</w:t>
      </w:r>
    </w:p>
    <w:p>
      <w:pPr>
        <w:pStyle w:val="ListBullet"/>
      </w:pPr>
      <w:r>
        <w:t>Al login provider, la dashboard carica subito dal database l'archivio globale dei percorsi, non solo quelli dell'utente autenticato.</w:t>
      </w:r>
    </w:p>
    <w:p>
      <w:pPr>
        <w:pStyle w:val="ListBullet"/>
      </w:pPr>
      <w:r>
        <w:t>Il pulsante Importa risulta disabilitato per i login provider, perché il catalogo globale e in sola lettura.</w:t>
      </w:r>
    </w:p>
    <w:p>
      <w:pPr>
        <w:pStyle w:val="ListBullet"/>
      </w:pPr>
      <w:r>
        <w:t>Pulsante Ricarica cache locale per rileggere l'archivio globale gia salvato nel database.</w:t>
      </w:r>
    </w:p>
    <w:p>
      <w:pPr>
        <w:pStyle w:val="ListBullet"/>
      </w:pPr>
      <w:r>
        <w:t>Barra di avanzamento che indica i percorsi trovati nell'archivio globale.</w:t>
      </w:r>
    </w:p>
    <w:p>
      <w:pPr>
        <w:pStyle w:val="ListBullet"/>
      </w:pPr>
      <w:r>
        <w:t>Cinque riquadri riepilogativi: numero percorsi, distanza totale, difficoltà media, percorsi difficili, ultima importazione.</w:t>
      </w:r>
    </w:p>
    <w:p>
      <w:pPr>
        <w:pStyle w:val="Heading2"/>
      </w:pPr>
      <w:r>
        <w:t>4.2 Filtri percorsi</w:t>
      </w:r>
    </w:p>
    <w:p>
      <w:pPr>
        <w:pStyle w:val="ListBullet"/>
      </w:pPr>
      <w:r>
        <w:t>Filtro per difficoltà dichiarata iniziale derivata dal calendario eventi.</w:t>
      </w:r>
    </w:p>
    <w:p>
      <w:pPr>
        <w:pStyle w:val="ListBullet"/>
      </w:pPr>
      <w:r>
        <w:t>Filtro per Utente importatore, disponibile anche nei login provider in sola lettura.</w:t>
      </w:r>
    </w:p>
    <w:p>
      <w:pPr>
        <w:pStyle w:val="ListBullet"/>
      </w:pPr>
      <w:r>
        <w:t>Distanza km massima.</w:t>
      </w:r>
    </w:p>
    <w:p>
      <w:pPr>
        <w:pStyle w:val="ListBullet"/>
      </w:pPr>
      <w:r>
        <w:t>Dislivello m massimo.</w:t>
      </w:r>
    </w:p>
    <w:p>
      <w:pPr>
        <w:pStyle w:val="ListBullet"/>
      </w:pPr>
      <w:r>
        <w:t>Velocità massima km/h massima.</w:t>
      </w:r>
    </w:p>
    <w:p>
      <w:pPr>
        <w:pStyle w:val="ListBullet"/>
      </w:pPr>
      <w:r>
        <w:t>Velocità media km/h massima.</w:t>
      </w:r>
    </w:p>
    <w:p>
      <w:pPr>
        <w:pStyle w:val="ListBullet"/>
      </w:pPr>
      <w:r>
        <w:t>Pendenza massima assoluta % massima.</w:t>
      </w:r>
    </w:p>
    <w:p>
      <w:pPr>
        <w:pStyle w:val="ListBullet"/>
      </w:pPr>
      <w:r>
        <w:t>Pendenza media ponderata assoluta % massima.</w:t>
      </w:r>
    </w:p>
    <w:p>
      <w:pPr>
        <w:pStyle w:val="ListBullet"/>
      </w:pPr>
      <w:r>
        <w:t>Filtro Sampietrini sì/no derivato dall'enrichment OSM.</w:t>
      </w:r>
    </w:p>
    <w:p>
      <w:pPr>
        <w:pStyle w:val="ListBullet"/>
      </w:pPr>
      <w:r>
        <w:t>Pendenza media % massima.</w:t>
      </w:r>
    </w:p>
    <w:p>
      <w:pPr>
        <w:pStyle w:val="ListBullet"/>
      </w:pPr>
      <w:r>
        <w:t>Score difficoltà massimo.</w:t>
      </w:r>
    </w:p>
    <w:p>
      <w:pPr>
        <w:pStyle w:val="ListBullet"/>
      </w:pPr>
      <w:r>
        <w:t>Reset filtri per tornare all'elenco completo visibile all'utente.</w:t>
      </w:r>
    </w:p>
    <w:p>
      <w:pPr>
        <w:pStyle w:val="Heading2"/>
      </w:pPr>
      <w:r>
        <w:t>4.3 Elenco percorsi</w:t>
      </w:r>
    </w:p>
    <w:p>
      <w:pPr>
        <w:pStyle w:val="ListBullet"/>
      </w:pPr>
      <w:r>
        <w:t>Ogni card mostra score e livello di difficoltà.</w:t>
      </w:r>
    </w:p>
    <w:p>
      <w:pPr>
        <w:pStyle w:val="ListBullet"/>
      </w:pPr>
      <w:r>
        <w:t>Accanto al nome del percorso compare un indicatore circolare con il colore associato alla difficoltà dichiarata iniziale.</w:t>
      </w:r>
    </w:p>
    <w:p>
      <w:pPr>
        <w:pStyle w:val="ListBullet"/>
      </w:pPr>
      <w:r>
        <w:t>Sono presenti nome percorso, tipo attività, data locale, distanza, dislivello, velocità media, pendenza massima assoluta, verso della pendenza massima, superficie, presenza sampietrini, pressione, temperatura e fonte dei dati.</w:t>
      </w:r>
    </w:p>
    <w:p>
      <w:pPr>
        <w:pStyle w:val="ListBullet"/>
      </w:pPr>
      <w:r>
        <w:t>Ogni card include il nome dell'utente importatore registrato sul record.</w:t>
      </w:r>
    </w:p>
    <w:p>
      <w:pPr>
        <w:pStyle w:val="ListBullet"/>
      </w:pPr>
      <w:r>
        <w:t>Nei login provider l'elenco e in sola lettura e non mostra il pulsante Cancella.</w:t>
      </w:r>
    </w:p>
    <w:p>
      <w:pPr>
        <w:pStyle w:val="ListBullet"/>
      </w:pPr>
      <w:r>
        <w:t>Il link sul nome apre il dettaglio del percorso.</w:t>
      </w:r>
    </w:p>
    <w:p>
      <w:pPr>
        <w:pStyle w:val="Heading2"/>
      </w:pPr>
      <w:r>
        <w:t>4.4 Dettaglio percorso</w:t>
      </w:r>
    </w:p>
    <w:p>
      <w:pPr>
        <w:pStyle w:val="ListBullet"/>
      </w:pPr>
      <w:r>
        <w:t>Mappa Leaflet con tracciato, marker di partenza e arrivo.</w:t>
      </w:r>
    </w:p>
    <w:p>
      <w:pPr>
        <w:pStyle w:val="ListBullet"/>
      </w:pPr>
      <w:r>
        <w:t>Statistiche principali: distanza, dislivello, pendenza media, velocità media, difficoltà, data di importazione.</w:t>
      </w:r>
    </w:p>
    <w:p>
      <w:pPr>
        <w:pStyle w:val="ListBullet"/>
      </w:pPr>
      <w:r>
        <w:t>Fallback su bounding box o vista iniziale se i punti del tracciato non sono disponibili.</w:t>
      </w:r>
    </w:p>
    <w:p>
      <w:pPr>
        <w:pStyle w:val="Heading1"/>
      </w:pPr>
      <w:r>
        <w:t>5. Logica di import e regole di salvataggio</w:t>
      </w:r>
    </w:p>
    <w:p>
      <w:r>
        <w:t>Le regole di import determinano quali percorsi vengono scartati e quali vengono scritti nel database. La logica è condivisa tra import provider e import manuale, con differenze specifiche per il ruolo.</w:t>
      </w:r>
    </w:p>
    <w:p>
      <w:pPr>
        <w:pStyle w:val="Heading2"/>
      </w:pPr>
      <w:r>
        <w:t>5.1 Sorgenti supportate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Provider</w:t>
            </w:r>
          </w:p>
        </w:tc>
        <w:tc>
          <w:tcPr>
            <w:tcW w:type="dxa" w:w="2232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Metodo</w:t>
            </w:r>
          </w:p>
        </w:tc>
        <w:tc>
          <w:tcPr>
            <w:tcW w:type="dxa" w:w="2880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Dati importati</w:t>
            </w:r>
          </w:p>
        </w:tc>
        <w:tc>
          <w:tcPr>
            <w:tcW w:type="dxa" w:w="2160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Strava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Attività con polyline e metriche base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MapMyRun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Workout con time series e punti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adidas Running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OAuth/export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Attività API o file GPX/JSON da export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Inline Route Tracking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OAuth futuro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Provider predisposto, in attesa API ufficiali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</w:tr>
      <w:tr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Manuale GPX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Upload file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GPX e sidecar JSON</w:t>
            </w:r>
          </w:p>
        </w:tc>
        <w:tc>
          <w:tcPr>
            <w:tcW w:type="dxa" w:w="23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Admin</w:t>
            </w:r>
          </w:p>
        </w:tc>
      </w:tr>
    </w:tbl>
    <w:p>
      <w:pPr>
        <w:pStyle w:val="Heading3"/>
      </w:pPr>
      <w:r>
        <w:t>5.1.1 Consenso download percorsi</w:t>
      </w:r>
    </w:p>
    <w:p>
      <w:pPr>
        <w:pStyle w:val="ListBullet"/>
      </w:pPr>
      <w:r>
        <w:t>Dopo autenticazione utente riuscita, Street Skate mostra un popup/disclaimer in overlay sulla dashboard.</w:t>
      </w:r>
    </w:p>
    <w:p>
      <w:pPr>
        <w:pStyle w:val="ListBullet"/>
      </w:pPr>
      <w:r>
        <w:t>Il disclaimer chiede l'autorizzazione a scaricare e salvare nel DB i percorsi dell'utente.</w:t>
      </w:r>
    </w:p>
    <w:p>
      <w:pPr>
        <w:pStyle w:val="ListBullet"/>
      </w:pPr>
      <w:r>
        <w:t>Se l'utente accetta, l'import provider parte automaticamente in background e il footer mostra un conteggio realtime nel formato [percorsi importati / percorsi totali]. A completamento import, il messaggio finale resta visibile per 8 secondi e poi il footer si nasconde.</w:t>
      </w:r>
    </w:p>
    <w:p>
      <w:pPr>
        <w:pStyle w:val="ListBullet"/>
      </w:pPr>
      <w:r>
        <w:t>Se l'utente rifiuta, l'accesso alla dashboard è consentito ma l'import viene bloccato lato interfaccia e lato API.</w:t>
      </w:r>
    </w:p>
    <w:p>
      <w:pPr>
        <w:pStyle w:val="Heading2"/>
      </w:pPr>
      <w:r>
        <w:t>5.2 Criteri di scarto comuni</w:t>
      </w:r>
    </w:p>
    <w:p>
      <w:pPr>
        <w:pStyle w:val="ListBullet"/>
      </w:pPr>
      <w:r>
        <w:t>Percorsi sotto la distanza minima configurata (MIN_IMPORT_DISTANCE_M).</w:t>
      </w:r>
    </w:p>
    <w:p>
      <w:pPr>
        <w:pStyle w:val="ListBullet"/>
      </w:pPr>
      <w:r>
        <w:t>Percorsi senza external_id valido nel caso di provider API.</w:t>
      </w:r>
    </w:p>
    <w:p>
      <w:pPr>
        <w:pStyle w:val="ListBullet"/>
      </w:pPr>
      <w:r>
        <w:t>Percorsi considerati duplicati secondo le soglie definite dall'admin: differenza percentuale massima di distanza, tolleranza sugli estremi del tracciato e controllo del percorso invertito.</w:t>
      </w:r>
    </w:p>
    <w:p>
      <w:pPr>
        <w:pStyle w:val="ListBullet"/>
      </w:pPr>
      <w:r>
        <w:t>Con la logica corrente il nome percorso viene usato come primo indicatore, ma la decisione finale di duplicato rispetta i parametri di similarità configurati.</w:t>
      </w:r>
    </w:p>
    <w:p>
      <w:pPr>
        <w:pStyle w:val="Heading2"/>
      </w:pPr>
      <w:r>
        <w:t>5.3 Arricchimento automatico</w:t>
      </w:r>
    </w:p>
    <w:p>
      <w:pPr>
        <w:pStyle w:val="ListBullet"/>
      </w:pPr>
      <w:r>
        <w:t>Calcolo profilo pendenza e pendenza media ponderata.</w:t>
      </w:r>
    </w:p>
    <w:p>
      <w:pPr>
        <w:pStyle w:val="ListBullet"/>
      </w:pPr>
      <w:r>
        <w:t>Recupero superficie e smoothness da OpenStreetMap/Overpass, se disponibile.</w:t>
      </w:r>
    </w:p>
    <w:p>
      <w:pPr>
        <w:pStyle w:val="ListBullet"/>
      </w:pPr>
      <w:r>
        <w:t>Derivazione del flag has_cobblestone dai campi surface OSM, con rilevazione dei valori cobblestone o sett.</w:t>
      </w:r>
    </w:p>
    <w:p>
      <w:pPr>
        <w:pStyle w:val="ListBullet"/>
      </w:pPr>
      <w:r>
        <w:t>Recupero meteo storico o forecast da Open-Meteo, se disponibile.</w:t>
      </w:r>
    </w:p>
    <w:p>
      <w:pPr>
        <w:pStyle w:val="ListBullet"/>
      </w:pPr>
      <w:r>
        <w:t>Calcolo indice difficoltà Street Skate basato sui pesi base dell'algoritmo.</w:t>
      </w:r>
    </w:p>
    <w:p>
      <w:pPr>
        <w:pStyle w:val="ListBullet"/>
      </w:pPr>
      <w:r>
        <w:t>Per i file GPX con data riconoscibile nel nome, generazione di una difficoltà dichiarata iniziale da calendario eventi (Easy, EasyLong, Advanced, Pro).</w:t>
      </w:r>
    </w:p>
    <w:p>
      <w:pPr>
        <w:pStyle w:val="ListBullet"/>
      </w:pPr>
      <w:r>
        <w:t>Registrazione di import_user_label per sapere quale utente ha eseguito il download/import.</w:t>
      </w:r>
    </w:p>
    <w:p>
      <w:pPr>
        <w:pStyle w:val="Heading2"/>
      </w:pPr>
      <w:r>
        <w:t>5.4 Differenze struttura dati provider</w:t>
      </w:r>
    </w:p>
    <w:p>
      <w:pPr>
        <w:pStyle w:val="ListBullet"/>
      </w:pPr>
      <w:r>
        <w:t>La baseline logica Street Skate usa gli stessi campi principali di adidas Running: external_id, name, sport_type, start_date_local, distance_m, elevation_gain_m, average_speed_ms, moving_time_sec, polyline/punti e raw_payload.</w:t>
      </w:r>
    </w:p>
    <w:p>
      <w:pPr>
        <w:pStyle w:val="ListBullet"/>
      </w:pPr>
      <w:r>
        <w:t>Strava: fornisce quasi tutti i campi base ma nel flusso attuale importa soprattutto summary_polyline e metriche aggregate, non un sidecar locale equivalente all'export adidas.</w:t>
      </w:r>
    </w:p>
    <w:p>
      <w:pPr>
        <w:pStyle w:val="ListBullet"/>
      </w:pPr>
      <w:r>
        <w:t>MapMyRun: usa una struttura diversa con aggregates e time_series.position; Street Skate converte i campi compatibili e usa i punti GPS al posto della polyline quando necessario.</w:t>
      </w:r>
    </w:p>
    <w:p>
      <w:pPr>
        <w:pStyle w:val="ListBullet"/>
      </w:pPr>
      <w:r>
        <w:t>Garmin Connect: il CSV esportato manualmente non contiene necessariamente tutti i punti. Con accesso ufficiale all'Activity API Garmin è possibile recuperare file completi FIT/GPX/TCX e dettagli attività più ricchi.</w:t>
      </w:r>
    </w:p>
    <w:p>
      <w:pPr>
        <w:pStyle w:val="ListBullet"/>
      </w:pPr>
      <w:r>
        <w:t>Inline Route Tracking: il provider è stato predisposto con mapping tecnico iniziale, ma i campi reali andranno confermati quando Daniele pubblicherà le API ufficiali di login, profilo e attività.</w:t>
      </w:r>
    </w:p>
    <w:p>
      <w:pPr>
        <w:pStyle w:val="ListBullet"/>
      </w:pPr>
      <w:r>
        <w:t>Quando un provider non espone un campo presente in adidas Running, Street Skate importa solo il sottoinsieme compatibile e segnala il contesto all'utente nella pagina di consenso.</w:t>
      </w:r>
    </w:p>
    <w:p>
      <w:pPr>
        <w:pStyle w:val="Heading1"/>
      </w:pPr>
      <w:r>
        <w:t>6. Funzionalità disponibili per Admin</w:t>
      </w:r>
    </w:p>
    <w:p>
      <w:pPr>
        <w:pStyle w:val="Heading2"/>
      </w:pPr>
      <w:r>
        <w:t>6.1 Dashboard admin</w:t>
      </w:r>
    </w:p>
    <w:p>
      <w:pPr>
        <w:pStyle w:val="ListBullet"/>
      </w:pPr>
      <w:r>
        <w:t>Visualizza l'intero archivio percorsi presente nel database.</w:t>
      </w:r>
    </w:p>
    <w:p>
      <w:pPr>
        <w:pStyle w:val="ListBullet"/>
      </w:pPr>
      <w:r>
        <w:t>Il pulsante Importa da provider è disabilitato.</w:t>
      </w:r>
    </w:p>
    <w:p>
      <w:pPr>
        <w:pStyle w:val="ListBullet"/>
      </w:pPr>
      <w:r>
        <w:t>Può cancellare qualsiasi percorso dalla dashboard.</w:t>
      </w:r>
    </w:p>
    <w:p>
      <w:pPr>
        <w:pStyle w:val="ListBullet"/>
      </w:pPr>
      <w:r>
        <w:t>Ha a disposizione un filtro a discesa per Utente importatore che mostra solo utenti con almeno un percorso importato.</w:t>
      </w:r>
    </w:p>
    <w:p>
      <w:pPr>
        <w:pStyle w:val="ListBullet"/>
      </w:pPr>
      <w:r>
        <w:t>Può aprire la pagina Tipologia percorsi per cambiare il tipo attività salvato su ogni record.</w:t>
      </w:r>
    </w:p>
    <w:p>
      <w:pPr>
        <w:pStyle w:val="ListBullet"/>
      </w:pPr>
      <w:r>
        <w:t>Può aprire la pagina Debug richiesta per verificare client host e header HTTP ricevuti da FastAPI durante accessi via Tailscale Funnel o browser locali.</w:t>
      </w:r>
    </w:p>
    <w:p>
      <w:pPr>
        <w:pStyle w:val="Heading2"/>
      </w:pPr>
      <w:r>
        <w:t>6.2 Import manuale GPX + JSON</w:t>
      </w:r>
    </w:p>
    <w:p>
      <w:pPr>
        <w:pStyle w:val="ListBullet"/>
      </w:pPr>
      <w:r>
        <w:t>Upload multiplo di file .gpx e .json sidecar.</w:t>
      </w:r>
    </w:p>
    <w:p>
      <w:pPr>
        <w:pStyle w:val="ListBullet"/>
      </w:pPr>
      <w:r>
        <w:t>Una coppia GPX + JSON con lo stesso nome base viene trattata come un solo bundle e genera un solo percorso arricchito.</w:t>
      </w:r>
    </w:p>
    <w:p>
      <w:pPr>
        <w:pStyle w:val="ListBullet"/>
      </w:pPr>
      <w:r>
        <w:t>Barra di avanzamento dedicata per il batch manuale.</w:t>
      </w:r>
    </w:p>
    <w:p>
      <w:pPr>
        <w:pStyle w:val="ListBullet"/>
      </w:pPr>
      <w:r>
        <w:t>Scarto per file troppo corti, tipo attività non ammesso, nome file già presente o contenuto ritenuto duplicato.</w:t>
      </w:r>
    </w:p>
    <w:p>
      <w:pPr>
        <w:pStyle w:val="ListBullet"/>
      </w:pPr>
      <w:r>
        <w:t>La deduplica dell'import manuale confronta il nuovo percorso contro tutta la cache già presente, non solo contro i percorsi manuali.</w:t>
      </w:r>
    </w:p>
    <w:p>
      <w:pPr>
        <w:pStyle w:val="ListBullet"/>
      </w:pPr>
      <w:r>
        <w:t>I percorsi manuali vengono assegnati al contesto utente admin locale.</w:t>
      </w:r>
    </w:p>
    <w:p>
      <w:pPr>
        <w:pStyle w:val="Heading2"/>
      </w:pPr>
      <w:r>
        <w:t>6.3 Impostazioni amministrative</w:t>
      </w:r>
    </w:p>
    <w:p>
      <w:pPr>
        <w:pStyle w:val="ListBullet"/>
      </w:pPr>
      <w:r>
        <w:t>Punteggi Street Skate: i pesi dell'algoritmo base non sono modificabili dalla dashboard admin e il punteggio resta fisso una volta salvato sul percorso.</w:t>
      </w:r>
    </w:p>
    <w:p>
      <w:pPr>
        <w:pStyle w:val="ListBullet"/>
      </w:pPr>
      <w:r>
        <w:t>Pulsanti autenticazione provider: pannello admin con checkbox per decidere se ciascun provider OAuth deve essere visibile nella home e se il relativo pulsante deve risultare cliccabile.</w:t>
      </w:r>
    </w:p>
    <w:p>
      <w:pPr>
        <w:pStyle w:val="ListBullet"/>
      </w:pPr>
      <w:r>
        <w:t>Controllo duplicati GPX: differenza distanza totale max, tolleranza estremi tracciato, controllo percorso invertito.</w:t>
      </w:r>
    </w:p>
    <w:p>
      <w:pPr>
        <w:pStyle w:val="ListBullet"/>
      </w:pPr>
      <w:r>
        <w:t>Calcolo pendenze: finestra smoothing quota, lunghezza minima tratto, cap pendenza massima.</w:t>
      </w:r>
    </w:p>
    <w:p>
      <w:pPr>
        <w:pStyle w:val="ListBullet"/>
      </w:pPr>
      <w:r>
        <w:t>Tipologia percorsi: tabella admin con ricerca testuale e salvataggio della tipologia per singolo percorso.</w:t>
      </w:r>
    </w:p>
    <w:p>
      <w:pPr>
        <w:pStyle w:val="ListBullet"/>
      </w:pPr>
      <w:r>
        <w:t>Audit log: elenco delle azioni registrate dal sistema, con IP origine, metodo/path richiesta, user-agent e geolocalizzazione approssimata derivata dall'IP nello stesso archivio audit_logs.</w:t>
      </w:r>
    </w:p>
    <w:p>
      <w:pPr>
        <w:pStyle w:val="ListBullet"/>
      </w:pPr>
      <w:r>
        <w:t>Debug richiesta: pagina tecnica per confrontare request.client e header di forwarding (es. X-Forwarded-For, Forwarded, X-Real-IP) durante i test di pubblicazione.</w:t>
      </w:r>
    </w:p>
    <w:p>
      <w:pPr>
        <w:pStyle w:val="Heading1"/>
      </w:pPr>
      <w:r>
        <w:t>7. Dettaglio impostazioni amministrative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Gruppo</w:t>
            </w:r>
          </w:p>
        </w:tc>
        <w:tc>
          <w:tcPr>
            <w:tcW w:type="dxa" w:w="316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Campi</w:t>
            </w:r>
          </w:p>
        </w:tc>
        <w:tc>
          <w:tcPr>
            <w:tcW w:type="dxa" w:w="3024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Effetto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Punteggi Street Skate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Algoritmo base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Il calcolo usa pesi fissi e non modificabili da interfaccia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Pulsanti provider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visible, enabled per provider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Controlla visibilità e click dei pulsanti OAuth nella pagina login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Controllo duplicati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distance_diff_pct, endpoint_tolerance_m, allow_reverse_match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Definiscono quando due tracciati sono considerati lo stesso percorso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Calcolo pendenze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smoothing_window, min_run_distance_m, max_cap_pct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Influiscono sul profilo altimetrico e sui valori di pendenza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Tipologia percorsi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sport_type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Permette all'admin di correggere il tipo attività del percorso salvato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Audit log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limit, refresh, IP, geo, request metadata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Permette consultazione operativa degli eventi con tracciamento origine client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Viewer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show_direction_arrows via API admin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Imposta il comportamento del visualizzatore percorso</w:t>
            </w:r>
          </w:p>
        </w:tc>
      </w:tr>
    </w:tbl>
    <w:p>
      <w:r>
        <w:t>Le impostazioni vengono salvate tramite endpoint amministrativi e restano in memoria dell'applicazione in esecuzione. Per i parametri di deduplica, il valore di default attuale è 5% di differenza massima distanza e 300 m di tolleranza estremi. I punteggi difficoltà, invece, usano pesi base e non sono regolabili dalla dashboard.</w:t>
      </w:r>
    </w:p>
    <w:p>
      <w:pPr>
        <w:pStyle w:val="Heading1"/>
      </w:pPr>
      <w:r>
        <w:t>8. Note operative e comportamenti da conoscere</w:t>
      </w:r>
    </w:p>
    <w:p>
      <w:pPr>
        <w:pStyle w:val="ListBullet"/>
      </w:pPr>
      <w:r>
        <w:t>Il database usato dall'app è PostgreSQL e viene raggiunto dal servizio web tramite DATABASE_URL.</w:t>
      </w:r>
    </w:p>
    <w:p>
      <w:pPr>
        <w:pStyle w:val="ListBullet"/>
      </w:pPr>
      <w:r>
        <w:t>In Docker il servizio web ascolta sulla porta 5000 e il database è pubblicato sulla porta host 5433.</w:t>
      </w:r>
    </w:p>
    <w:p>
      <w:pPr>
        <w:pStyle w:val="ListBullet"/>
      </w:pPr>
      <w:r>
        <w:t>I container Docker di database e web app sono configurati sul fuso Europe/Rome per allineare log e timestamp operativi all'orario locale italiano.</w:t>
      </w:r>
    </w:p>
    <w:p>
      <w:pPr>
        <w:pStyle w:val="ListBullet"/>
      </w:pPr>
      <w:r>
        <w:t>Per un deploy pubblico HTTPS, impostare APP_ENV=production e SESSION_COOKIE_SECURE=true, mantenendo localhost con SESSION_COOKIE_SECURE=false solo in sviluppo.</w:t>
      </w:r>
    </w:p>
    <w:p>
      <w:pPr>
        <w:pStyle w:val="ListBullet"/>
      </w:pPr>
      <w:r>
        <w:t>Le principali variabili sessione sono SESSION_COOKIE_BROWSER_CLOSE, SESSION_COOKIE_MAX_AGE_SEC e SESSION_INACTIVITY_TIMEOUT_SEC.</w:t>
      </w:r>
    </w:p>
    <w:p>
      <w:pPr>
        <w:pStyle w:val="ListBullet"/>
      </w:pPr>
      <w:r>
        <w:t>L'app supporta anche secret da file con convenzione VAR e VAR_FILE: se esiste un file montato in /run/secrets, il valore del file ha priorità rispetto a quello presente nel .env.</w:t>
      </w:r>
    </w:p>
    <w:p>
      <w:pPr>
        <w:pStyle w:val="ListBullet"/>
      </w:pPr>
      <w:r>
        <w:t>Con Docker Compose locale è possibile mantenere i secret fuori dal repository creando file dedicati sotto docker/secrets e lasciando nel .env solo i riferimenti *_FILE.</w:t>
      </w:r>
    </w:p>
    <w:p>
      <w:pPr>
        <w:pStyle w:val="ListBullet"/>
      </w:pPr>
      <w:r>
        <w:t>Per un deploy pubblico HTTPS, impostare anche SECURITY_ENABLE_HSTS=true dietro reverse proxy TLS stabile.</w:t>
      </w:r>
    </w:p>
    <w:p>
      <w:pPr>
        <w:pStyle w:val="ListBullet"/>
      </w:pPr>
      <w:r>
        <w:t>Il reload automatico del server monitora solo il codice applicativo in app/, così modifiche a manuali o script di supporto non interrompono gli import in corso.</w:t>
      </w:r>
    </w:p>
    <w:p>
      <w:pPr>
        <w:pStyle w:val="ListBullet"/>
      </w:pPr>
      <w:r>
        <w:t>La barra di import può essere numerica o animata, a seconda del tipo di import disponibile.</w:t>
      </w:r>
    </w:p>
    <w:p>
      <w:pPr>
        <w:pStyle w:val="ListBullet"/>
      </w:pPr>
      <w:r>
        <w:t>I log di accesso, import, salvataggio impostazioni ed errori confluiscono nell'audit log.</w:t>
      </w:r>
    </w:p>
    <w:p>
      <w:pPr>
        <w:pStyle w:val="ListBullet"/>
      </w:pPr>
      <w:r>
        <w:t>L'utente standard vede solo i propri percorsi; l'admin vede tutto l'archivio.</w:t>
      </w:r>
    </w:p>
    <w:p>
      <w:pPr>
        <w:pStyle w:val="ListBullet"/>
      </w:pPr>
      <w:r>
        <w:t>Le tabelle routes e auth_connections vengono aggiornate progressivamente in base a login e import.</w:t>
      </w:r>
    </w:p>
    <w:p>
      <w:pPr>
        <w:pStyle w:val="ListBullet"/>
      </w:pPr>
      <w:r>
        <w:t>La dashboard web applica escaping dei contenuti dinamici renderizzati lato browser per ridurre il rischio di XSS sui campi importati dai provider o dai file caricati.</w:t>
      </w:r>
    </w:p>
    <w:p>
      <w:pPr>
        <w:pStyle w:val="ListBullet"/>
      </w:pPr>
      <w:r>
        <w:t>Nota futura: la validazione avanzata della pavimentazione tramite video e AI è prevista come evoluzione più adatta alla futura mobile app, che potrà acquisire video, GPS e contesto del percorso direttamente dal dispositivo.</w:t>
      </w:r>
    </w:p>
    <w:p>
      <w:pPr>
        <w:pStyle w:val="Heading2"/>
      </w:pPr>
      <w:r>
        <w:t>8.1 Condivisione temporanea della web app da PC locale</w:t>
      </w:r>
    </w:p>
    <w:p>
      <w:pPr>
        <w:pStyle w:val="ListBullet"/>
      </w:pPr>
      <w:r>
        <w:t>Per mostrare Street Skate a colleghi o tester mantenendo il progetto sul PC locale, è stata validata la pubblicazione temporanea tramite Tailscale Funnel.</w:t>
      </w:r>
    </w:p>
    <w:p>
      <w:pPr>
        <w:pStyle w:val="ListBullet"/>
      </w:pPr>
      <w:r>
        <w:t>La configurazione testata il 14/08/2026 espone l'app locale su Internet senza richiedere Tailscale installato ai client finali.</w:t>
      </w:r>
    </w:p>
    <w:p>
      <w:pPr>
        <w:pStyle w:val="ListBullet"/>
      </w:pPr>
      <w:r>
        <w:t>Prerequisiti: container Docker attivi con web app disponibile su http://localhost:5000 e client Tailscale installato e autenticato sul PC host.</w:t>
      </w:r>
    </w:p>
    <w:p>
      <w:pPr>
        <w:pStyle w:val="ListBullet"/>
      </w:pPr>
      <w:r>
        <w:t>Comando operativo validato: tailscale funnel --bg 5000.</w:t>
      </w:r>
    </w:p>
    <w:p>
      <w:pPr>
        <w:pStyle w:val="ListBullet"/>
      </w:pPr>
      <w:r>
        <w:t>Verifica consigliata: tailscale funnel status deve mostrare il proxy verso http://127.0.0.1:5000.</w:t>
      </w:r>
    </w:p>
    <w:p>
      <w:pPr>
        <w:pStyle w:val="ListBullet"/>
      </w:pPr>
      <w:r>
        <w:t>Il link pubblico generato in dominio ts.net può essere aperto da browser desktop o mobile anche fuori dalla rete locale.</w:t>
      </w:r>
    </w:p>
    <w:p>
      <w:pPr>
        <w:pStyle w:val="ListBullet"/>
      </w:pPr>
      <w:r>
        <w:t>Per interrompere l'esposizione pubblica usare tailscale funnel reset e, se necessario, tailscale serve reset.</w:t>
      </w:r>
    </w:p>
    <w:p>
      <w:pPr>
        <w:pStyle w:val="ListBullet"/>
      </w:pPr>
      <w:r>
        <w:t>Il PC host deve restare acceso e la web app deve rimanere in esecuzione per tutta la durata della demo.</w:t>
      </w:r>
    </w:p>
    <w:p>
      <w:pPr>
        <w:pStyle w:val="Heading2"/>
      </w:pPr>
      <w:r>
        <w:t>8.2 Possibili implementazioni future</w:t>
      </w:r>
    </w:p>
    <w:p>
      <w:pPr>
        <w:pStyle w:val="ListNumber"/>
      </w:pPr>
      <w:r>
        <w:t>Usare OSM come baseline statica della pavimentazione tramite i campi surface, smoothness, tracktype e highway.</w:t>
      </w:r>
    </w:p>
    <w:p>
      <w:pPr>
        <w:pStyle w:val="ListNumber"/>
      </w:pPr>
      <w:r>
        <w:t>Introdurre una mappatura rule-based iniziale tra valori OSM e classi funzionali come surface_class, roughness_level e distress_level.</w:t>
      </w:r>
    </w:p>
    <w:p>
      <w:pPr>
        <w:pStyle w:val="ListNumber"/>
      </w:pPr>
      <w:r>
        <w:t>Usare l'AI come livello successivo di arricchimento e validazione, non come sostituto del dato OSM di base.</w:t>
      </w:r>
    </w:p>
    <w:p>
      <w:pPr>
        <w:pStyle w:val="ListNumber"/>
      </w:pPr>
      <w:r>
        <w:t>Separare in modo netto i concetti di materiale della superficie, rugosita e dissestamento, per evitare ambiguità nel ranking dei percorsi.</w:t>
      </w:r>
    </w:p>
    <w:p>
      <w:pPr>
        <w:pStyle w:val="ListNumber"/>
      </w:pPr>
      <w:r>
        <w:t>Estendere l'enrichment con campi strutturati come surface_class, surface_subtype, roughness_level, distress_level, has_cobblestone e relativi livelli di confidence.</w:t>
      </w:r>
    </w:p>
    <w:p>
      <w:pPr>
        <w:pStyle w:val="ListNumber"/>
      </w:pPr>
      <w:r>
        <w:t>Abilitare filtri futuri sui percorsi come pendenza massima assoluta, assenza di sampietrini, rugosita massima e dissestamento massimo, sfruttando i nuovi campi dell'enrichment.</w:t>
      </w:r>
    </w:p>
    <w:p>
      <w:pPr>
        <w:pStyle w:val="ManualCallout"/>
      </w:pPr>
      <w:r>
        <w:rPr>
          <w:b/>
        </w:rPr>
        <w:t xml:space="preserve">Suggerimento operativo: </w:t>
      </w:r>
      <w:r>
        <w:t>se un import sembra fermo, controllare la barra di avanzamento, lo stato testuale in dashboard e, per l'admin, l'audit log o i dati nel database.</w:t>
      </w:r>
    </w:p>
    <w:p>
      <w:pPr>
        <w:pStyle w:val="Heading1"/>
      </w:pPr>
      <w:r>
        <w:t>9. Riferimento rapido per ruolo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Ruolo</w:t>
            </w:r>
          </w:p>
        </w:tc>
        <w:tc>
          <w:tcPr>
            <w:tcW w:type="dxa" w:w="3888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Cosa può fare</w:t>
            </w:r>
          </w:p>
        </w:tc>
        <w:tc>
          <w:tcPr>
            <w:tcW w:type="dxa" w:w="3456"/>
            <w:vAlign w:val="center"/>
            <w:shd w:fill="DCE6F2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1"/>
              </w:rPr>
              <w:t>Limitazioni principali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Utente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Login provider, import provider, filtrare, vedere dettagli, cancellare i propri percorsi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Non accede alle impostazioni admin e non vede l'archivio completo</w:t>
            </w:r>
          </w:p>
        </w:tc>
      </w:tr>
      <w:tr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Admin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Login locale, vedere tutti i percorsi, import manuale GPX/JSON, filtrare per utente, modificare parametri applicativi, leggere audit log, cancellare qualsiasi percorso</w:t>
            </w:r>
          </w:p>
        </w:tc>
        <w:tc>
          <w:tcPr>
            <w:tcW w:type="dxa" w:w="312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21"/>
              </w:rPr>
              <w:t>Non usa il pulsante Importa da provider</w:t>
            </w:r>
          </w:p>
        </w:tc>
      </w:tr>
    </w:tbl>
    <w:p>
      <w:pPr>
        <w:pStyle w:val="Heading1"/>
      </w:pPr>
      <w:r>
        <w:t>10. Calcolo del punteggio</w:t>
      </w:r>
    </w:p>
    <w:p>
      <w:r>
        <w:t>Il punteggio Street Skate viene calcolato automaticamente quando il percorso viene importato o salvato. Una volta scritto sul record, il valore resta fisso e non viene ricalcolato dalla dashboard admin.</w:t>
      </w:r>
    </w:p>
    <w:p>
      <w:pPr>
        <w:pStyle w:val="Heading2"/>
      </w:pPr>
      <w:r>
        <w:t>10.1 Dati usati nel calcolo</w:t>
      </w:r>
    </w:p>
    <w:p>
      <w:pPr>
        <w:pStyle w:val="ListBullet"/>
      </w:pPr>
      <w:r>
        <w:t>Pendenza massima del tratto.</w:t>
      </w:r>
    </w:p>
    <w:p>
      <w:pPr>
        <w:pStyle w:val="ListBullet"/>
      </w:pPr>
      <w:r>
        <w:t>Pendenza massima trattata come valore assoluto, con verso salita/discesa salvato separatamente.</w:t>
      </w:r>
    </w:p>
    <w:p>
      <w:pPr>
        <w:pStyle w:val="ListBullet"/>
      </w:pPr>
      <w:r>
        <w:t>Pendenza media ponderata trattata come valore assoluto.</w:t>
      </w:r>
    </w:p>
    <w:p>
      <w:pPr>
        <w:pStyle w:val="ListBullet"/>
      </w:pPr>
      <w:r>
        <w:t>Tipo di pavimentazione o superficie rilevata.</w:t>
      </w:r>
    </w:p>
    <w:p>
      <w:pPr>
        <w:pStyle w:val="ListBullet"/>
      </w:pPr>
      <w:r>
        <w:t>Pressione atmosferica, se disponibile.</w:t>
      </w:r>
    </w:p>
    <w:p>
      <w:pPr>
        <w:pStyle w:val="ListBullet"/>
      </w:pPr>
      <w:r>
        <w:t>Temperatura, se disponibile.</w:t>
      </w:r>
    </w:p>
    <w:p>
      <w:pPr>
        <w:pStyle w:val="ListBullet"/>
      </w:pPr>
      <w:r>
        <w:t>Velocità massima storica sul tratto, se disponibile.</w:t>
      </w:r>
    </w:p>
    <w:p>
      <w:pPr>
        <w:pStyle w:val="Heading2"/>
      </w:pPr>
      <w:r>
        <w:t>10.2 Logica applicativa</w:t>
      </w:r>
    </w:p>
    <w:p>
      <w:pPr>
        <w:pStyle w:val="ListBullet"/>
      </w:pPr>
      <w:r>
        <w:t>L'algoritmo usa pesi base interni all'applicazione.</w:t>
      </w:r>
    </w:p>
    <w:p>
      <w:pPr>
        <w:pStyle w:val="ListBullet"/>
      </w:pPr>
      <w:r>
        <w:t>I pesi non sono modificabili dalla dashboard admin.</w:t>
      </w:r>
    </w:p>
    <w:p>
      <w:pPr>
        <w:pStyle w:val="ListBullet"/>
      </w:pPr>
      <w:r>
        <w:t>I dati mancanti non bloccano il salvataggio del percorso: il sistema usa i valori disponibili al momento dell'import.</w:t>
      </w:r>
    </w:p>
    <w:p>
      <w:pPr>
        <w:pStyle w:val="ListBullet"/>
      </w:pPr>
      <w:r>
        <w:t>Il risultato finale viene normalizzato in uno score su 100 e associato al livello di difficoltà mostrato nelle card.</w:t>
      </w:r>
    </w:p>
    <w:p>
      <w:pPr>
        <w:pStyle w:val="Heading2"/>
      </w:pPr>
      <w:r>
        <w:t>10.3 Effetti pratici in dashboard</w:t>
      </w:r>
    </w:p>
    <w:p>
      <w:pPr>
        <w:pStyle w:val="ListBullet"/>
      </w:pPr>
      <w:r>
        <w:t>Lo score appare nelle card percorso e nel riepilogo di difficoltà media.</w:t>
      </w:r>
    </w:p>
    <w:p>
      <w:pPr>
        <w:pStyle w:val="ListBullet"/>
      </w:pPr>
      <w:r>
        <w:t>Il filtro per score massimo usa il valore già salvato sul percorso.</w:t>
      </w:r>
    </w:p>
    <w:p>
      <w:pPr>
        <w:pStyle w:val="ListBullet"/>
      </w:pPr>
      <w:r>
        <w:t>Due utenti che vedono lo stesso percorso salvato vedono lo stesso punteggio registrato per quel record.</w:t>
      </w:r>
    </w:p>
    <w:p>
      <w:pPr>
        <w:pStyle w:val="ListBullet"/>
      </w:pPr>
      <w:r>
        <w:t>Per i percorsi importati da file, l'app può salvare anche una difficoltà dichiarata derivata dal calendario in base alla data nel nome del file, mantenendola separata dal punteggio calcolato.</w:t>
      </w:r>
    </w:p>
    <w:sectPr w:rsidR="00FC693F" w:rsidRPr="0006063C" w:rsidSect="0003461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085"/>
        <w:sz w:val="18"/>
      </w:rPr>
      <w:t>Street Skate · Manuale utente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63A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34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Callout">
    <w:name w:val="ManualCallout"/>
    <w:basedOn w:val="Normal"/>
    <w:pPr>
      <w:spacing w:before="120" w:after="120"/>
    </w:pPr>
    <w:rPr>
      <w:rFonts w:ascii="Calibri" w:hAnsi="Calibri"/>
      <w:color w:val="0F172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