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906"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06"/>
      </w:tblGrid>
      <w:tr w:rsidR="00641789" w14:paraId="5F20AAA0" w14:textId="77777777">
        <w:tblPrEx>
          <w:tblCellMar>
            <w:top w:w="0" w:type="dxa"/>
            <w:bottom w:w="0" w:type="dxa"/>
          </w:tblCellMar>
        </w:tblPrEx>
        <w:trPr>
          <w:trHeight w:hRule="exact" w:val="4500"/>
        </w:trPr>
        <w:tc>
          <w:tcPr>
            <w:tcW w:w="11906" w:type="dxa"/>
            <w:shd w:val="clear" w:color="auto" w:fill="0C4160"/>
            <w:vAlign w:val="bottom"/>
          </w:tcPr>
          <w:p w14:paraId="5F20AA9F" w14:textId="77777777" w:rsidR="00641789" w:rsidRDefault="008B1979">
            <w:pPr>
              <w:spacing w:after="200"/>
              <w:jc w:val="center"/>
            </w:pPr>
            <w:r>
              <w:rPr>
                <w:noProof/>
              </w:rPr>
              <w:drawing>
                <wp:inline distT="0" distB="0" distL="0" distR="0" wp14:anchorId="5F20AAD8" wp14:editId="5F20AAD9">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tc>
      </w:tr>
      <w:tr w:rsidR="00641789" w14:paraId="5F20AAA2" w14:textId="77777777">
        <w:tblPrEx>
          <w:tblCellMar>
            <w:top w:w="0" w:type="dxa"/>
            <w:bottom w:w="0" w:type="dxa"/>
          </w:tblCellMar>
        </w:tblPrEx>
        <w:trPr>
          <w:trHeight w:hRule="exact" w:val="120"/>
        </w:trPr>
        <w:tc>
          <w:tcPr>
            <w:tcW w:w="11906" w:type="dxa"/>
            <w:shd w:val="clear" w:color="auto" w:fill="5D7772"/>
          </w:tcPr>
          <w:p w14:paraId="5F20AAA1" w14:textId="77777777" w:rsidR="00641789" w:rsidRDefault="00641789"/>
        </w:tc>
      </w:tr>
      <w:tr w:rsidR="00641789" w14:paraId="5F20AAA8" w14:textId="77777777">
        <w:tblPrEx>
          <w:tblCellMar>
            <w:top w:w="0" w:type="dxa"/>
            <w:bottom w:w="0" w:type="dxa"/>
          </w:tblCellMar>
        </w:tblPrEx>
        <w:trPr>
          <w:trHeight w:hRule="exact" w:val="7000"/>
        </w:trPr>
        <w:tc>
          <w:tcPr>
            <w:tcW w:w="11906" w:type="dxa"/>
            <w:shd w:val="clear" w:color="auto" w:fill="0C4160"/>
            <w:vAlign w:val="center"/>
          </w:tcPr>
          <w:p w14:paraId="5F20AAA3" w14:textId="77777777" w:rsidR="00641789" w:rsidRPr="00CB6E8E" w:rsidRDefault="008B1979">
            <w:pPr>
              <w:spacing w:after="600"/>
              <w:jc w:val="center"/>
              <w:rPr>
                <w:sz w:val="24"/>
                <w:szCs w:val="24"/>
              </w:rPr>
            </w:pPr>
            <w:r w:rsidRPr="00CB6E8E">
              <w:rPr>
                <w:color w:val="95A58D"/>
                <w:spacing w:val="120"/>
                <w:sz w:val="24"/>
                <w:szCs w:val="24"/>
              </w:rPr>
              <w:t>RENOVATION PARTNERSHIP PROPOSAL</w:t>
            </w:r>
          </w:p>
          <w:p w14:paraId="7D4A5A45" w14:textId="77777777" w:rsidR="00CB6E8E" w:rsidRDefault="00CB6E8E">
            <w:pPr>
              <w:spacing w:after="320"/>
              <w:jc w:val="center"/>
              <w:rPr>
                <w:rFonts w:ascii="Georgia" w:eastAsia="Georgia" w:hAnsi="Georgia" w:cs="Georgia"/>
                <w:i/>
                <w:iCs/>
                <w:color w:val="FFFFFF"/>
                <w:sz w:val="52"/>
                <w:szCs w:val="52"/>
              </w:rPr>
            </w:pPr>
          </w:p>
          <w:p w14:paraId="5F20AAA4" w14:textId="742652FB" w:rsidR="00641789" w:rsidRDefault="008B1979">
            <w:pPr>
              <w:spacing w:after="320"/>
              <w:jc w:val="center"/>
            </w:pPr>
            <w:r>
              <w:rPr>
                <w:rFonts w:ascii="Georgia" w:eastAsia="Georgia" w:hAnsi="Georgia" w:cs="Georgia"/>
                <w:i/>
                <w:iCs/>
                <w:color w:val="FFFFFF"/>
                <w:sz w:val="52"/>
                <w:szCs w:val="52"/>
              </w:rPr>
              <w:t>[Property Address]</w:t>
            </w:r>
          </w:p>
          <w:p w14:paraId="5F20AAA5" w14:textId="77777777" w:rsidR="00641789" w:rsidRPr="00CB6E8E" w:rsidRDefault="008B1979">
            <w:pPr>
              <w:spacing w:after="1000"/>
              <w:jc w:val="center"/>
              <w:rPr>
                <w:sz w:val="24"/>
                <w:szCs w:val="24"/>
              </w:rPr>
            </w:pPr>
            <w:r w:rsidRPr="00CB6E8E">
              <w:rPr>
                <w:color w:val="95A58D"/>
                <w:sz w:val="24"/>
                <w:szCs w:val="24"/>
              </w:rPr>
              <w:t>[Suburb, State Postcode]</w:t>
            </w:r>
          </w:p>
          <w:p w14:paraId="5F20AAA6" w14:textId="77777777" w:rsidR="00641789" w:rsidRPr="00CB6E8E" w:rsidRDefault="008B1979">
            <w:pPr>
              <w:spacing w:after="160"/>
              <w:jc w:val="center"/>
              <w:rPr>
                <w:sz w:val="24"/>
                <w:szCs w:val="24"/>
              </w:rPr>
            </w:pPr>
            <w:r w:rsidRPr="00CB6E8E">
              <w:rPr>
                <w:color w:val="95A58D"/>
                <w:sz w:val="24"/>
                <w:szCs w:val="24"/>
              </w:rPr>
              <w:t>Prepared for</w:t>
            </w:r>
            <w:proofErr w:type="gramStart"/>
            <w:r w:rsidRPr="00CB6E8E">
              <w:rPr>
                <w:color w:val="95A58D"/>
                <w:sz w:val="24"/>
                <w:szCs w:val="24"/>
              </w:rPr>
              <w:t xml:space="preserve">:  </w:t>
            </w:r>
            <w:r w:rsidRPr="00CB6E8E">
              <w:rPr>
                <w:color w:val="FFFFFF"/>
                <w:sz w:val="24"/>
                <w:szCs w:val="24"/>
              </w:rPr>
              <w:t>[</w:t>
            </w:r>
            <w:proofErr w:type="gramEnd"/>
            <w:r w:rsidRPr="00CB6E8E">
              <w:rPr>
                <w:color w:val="FFFFFF"/>
                <w:sz w:val="24"/>
                <w:szCs w:val="24"/>
              </w:rPr>
              <w:t>Client Name]</w:t>
            </w:r>
          </w:p>
          <w:p w14:paraId="5F20AAA7" w14:textId="77777777" w:rsidR="00641789" w:rsidRDefault="008B1979">
            <w:pPr>
              <w:jc w:val="center"/>
            </w:pPr>
            <w:r w:rsidRPr="00CB6E8E">
              <w:rPr>
                <w:color w:val="95A58D"/>
                <w:sz w:val="24"/>
                <w:szCs w:val="24"/>
              </w:rPr>
              <w:t>[Date]</w:t>
            </w:r>
          </w:p>
        </w:tc>
      </w:tr>
      <w:tr w:rsidR="00641789" w14:paraId="5F20AAAA" w14:textId="77777777">
        <w:tblPrEx>
          <w:tblCellMar>
            <w:top w:w="0" w:type="dxa"/>
            <w:bottom w:w="0" w:type="dxa"/>
          </w:tblCellMar>
        </w:tblPrEx>
        <w:trPr>
          <w:trHeight w:hRule="exact" w:val="80"/>
        </w:trPr>
        <w:tc>
          <w:tcPr>
            <w:tcW w:w="11906" w:type="dxa"/>
            <w:shd w:val="clear" w:color="auto" w:fill="5D7772"/>
          </w:tcPr>
          <w:p w14:paraId="5F20AAA9" w14:textId="77777777" w:rsidR="00641789" w:rsidRDefault="00641789"/>
        </w:tc>
      </w:tr>
      <w:tr w:rsidR="00641789" w14:paraId="5F20AAAD" w14:textId="77777777">
        <w:tblPrEx>
          <w:tblCellMar>
            <w:top w:w="0" w:type="dxa"/>
            <w:bottom w:w="0" w:type="dxa"/>
          </w:tblCellMar>
        </w:tblPrEx>
        <w:trPr>
          <w:trHeight w:hRule="exact" w:val="5000"/>
        </w:trPr>
        <w:tc>
          <w:tcPr>
            <w:tcW w:w="11906" w:type="dxa"/>
            <w:shd w:val="clear" w:color="auto" w:fill="082E47"/>
            <w:vAlign w:val="center"/>
          </w:tcPr>
          <w:p w14:paraId="5F20AAAB" w14:textId="77777777" w:rsidR="00641789" w:rsidRDefault="008B1979">
            <w:pPr>
              <w:spacing w:after="200"/>
              <w:jc w:val="center"/>
            </w:pPr>
            <w:r>
              <w:rPr>
                <w:rFonts w:ascii="Georgia" w:eastAsia="Georgia" w:hAnsi="Georgia" w:cs="Georgia"/>
                <w:i/>
                <w:iCs/>
                <w:color w:val="95A58D"/>
                <w:sz w:val="28"/>
                <w:szCs w:val="28"/>
              </w:rPr>
              <w:t>Signature Spaces, Lasting Impressions</w:t>
            </w:r>
          </w:p>
          <w:p w14:paraId="5F20AAAC" w14:textId="77777777" w:rsidR="00641789" w:rsidRDefault="008B1979">
            <w:pPr>
              <w:jc w:val="center"/>
            </w:pPr>
            <w:r>
              <w:rPr>
                <w:color w:val="FFFFFF"/>
                <w:spacing w:val="20"/>
                <w:sz w:val="17"/>
                <w:szCs w:val="17"/>
              </w:rPr>
              <w:t>natalie@shimmeur.co   ·   www.shimmeur.co   ·   +61 416 254 020</w:t>
            </w:r>
          </w:p>
        </w:tc>
      </w:tr>
    </w:tbl>
    <w:p w14:paraId="5F20AAAE" w14:textId="77777777" w:rsidR="00641789" w:rsidRDefault="00641789">
      <w:pPr>
        <w:sectPr w:rsidR="00641789">
          <w:pgSz w:w="11906" w:h="16838"/>
          <w:pgMar w:top="0" w:right="0" w:bottom="0" w:left="0" w:header="708" w:footer="708" w:gutter="0"/>
          <w:cols w:space="720"/>
          <w:docGrid w:linePitch="360"/>
        </w:sectPr>
      </w:pPr>
    </w:p>
    <w:p w14:paraId="5F20AAAF" w14:textId="77777777" w:rsidR="00641789" w:rsidRDefault="008B1979">
      <w:pPr>
        <w:spacing w:before="400" w:after="200"/>
      </w:pPr>
      <w:r>
        <w:rPr>
          <w:rFonts w:ascii="Georgia" w:eastAsia="Georgia" w:hAnsi="Georgia" w:cs="Georgia"/>
          <w:color w:val="0C4160"/>
          <w:sz w:val="32"/>
          <w:szCs w:val="32"/>
        </w:rPr>
        <w:lastRenderedPageBreak/>
        <w:t>The Opportunity</w:t>
      </w:r>
    </w:p>
    <w:p w14:paraId="5F20AAB0" w14:textId="77777777" w:rsidR="00641789" w:rsidRDefault="008B1979">
      <w:pPr>
        <w:spacing w:after="400"/>
      </w:pPr>
      <w:r>
        <w:rPr>
          <w:color w:val="AAAAAA"/>
        </w:rPr>
        <w:t>[Describe the property and the opportunity here. What is the current state? What is the potential? Who are the vendors and what is their situation? This section sets the context for the partnership proposal.]</w:t>
      </w:r>
    </w:p>
    <w:p w14:paraId="5F20AAB1" w14:textId="77777777" w:rsidR="00641789" w:rsidRDefault="008B1979">
      <w:pPr>
        <w:spacing w:after="160"/>
      </w:pPr>
      <w:r>
        <w:rPr>
          <w:rFonts w:ascii="Georgia" w:eastAsia="Georgia" w:hAnsi="Georgia" w:cs="Georgia"/>
          <w:color w:val="0C4160"/>
          <w:sz w:val="28"/>
          <w:szCs w:val="28"/>
        </w:rPr>
        <w:t>How The Shimmeur Model Works</w:t>
      </w:r>
    </w:p>
    <w:p w14:paraId="5F20AAB2" w14:textId="77777777" w:rsidR="00641789" w:rsidRDefault="008B1979">
      <w:pPr>
        <w:spacing w:after="200"/>
      </w:pPr>
      <w:r>
        <w:t>Our partnership model is straightforward and transparent:</w:t>
      </w:r>
    </w:p>
    <w:p w14:paraId="5F20AAB3" w14:textId="77777777" w:rsidR="00641789" w:rsidRDefault="008B1979">
      <w:pPr>
        <w:spacing w:after="120"/>
      </w:pPr>
      <w:r>
        <w:t>1.  We agree on the current market value of the property before any work begins.</w:t>
      </w:r>
    </w:p>
    <w:p w14:paraId="5F20AAB4" w14:textId="77777777" w:rsidR="00641789" w:rsidRDefault="008B1979">
      <w:pPr>
        <w:spacing w:after="120"/>
      </w:pPr>
      <w:r>
        <w:t>2.  Shimmeur funds the full renovation — no upfront cost to you.</w:t>
      </w:r>
    </w:p>
    <w:p w14:paraId="5F20AAB5" w14:textId="77777777" w:rsidR="00641789" w:rsidRDefault="008B1979">
      <w:pPr>
        <w:spacing w:after="120"/>
      </w:pPr>
      <w:r>
        <w:t>3.  We design, manage, and deliver the transformation with our trusted team.</w:t>
      </w:r>
    </w:p>
    <w:p w14:paraId="5F20AAB6" w14:textId="77777777" w:rsidR="00641789" w:rsidRDefault="008B1979">
      <w:pPr>
        <w:spacing w:after="400"/>
      </w:pPr>
      <w:r>
        <w:t>4.  The property sells. At settlement, Shimmeur recovers costs. The uplift is shared as agreed.</w:t>
      </w:r>
    </w:p>
    <w:p w14:paraId="5F20AAB7" w14:textId="77777777" w:rsidR="00641789" w:rsidRDefault="008B1979">
      <w:pPr>
        <w:spacing w:after="160"/>
      </w:pPr>
      <w:r>
        <w:rPr>
          <w:rFonts w:ascii="Georgia" w:eastAsia="Georgia" w:hAnsi="Georgia" w:cs="Georgia"/>
          <w:color w:val="0C4160"/>
          <w:sz w:val="28"/>
          <w:szCs w:val="28"/>
        </w:rPr>
        <w:t>Illustrative Return Modelling</w:t>
      </w:r>
    </w:p>
    <w:tbl>
      <w:tblPr>
        <w:tblW w:w="9026"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641789" w14:paraId="5F20AABA" w14:textId="77777777">
        <w:tblPrEx>
          <w:tblCellMar>
            <w:top w:w="0" w:type="dxa"/>
            <w:bottom w:w="0" w:type="dxa"/>
          </w:tblCellMar>
        </w:tblPrEx>
        <w:tc>
          <w:tcPr>
            <w:tcW w:w="4513" w:type="dxa"/>
            <w:shd w:val="clear" w:color="auto" w:fill="0C4160"/>
          </w:tcPr>
          <w:p w14:paraId="5F20AAB8" w14:textId="77777777" w:rsidR="00641789" w:rsidRDefault="008B1979">
            <w:pPr>
              <w:spacing w:before="120" w:after="120"/>
              <w:ind w:left="160"/>
            </w:pPr>
            <w:r>
              <w:rPr>
                <w:color w:val="95A58D"/>
                <w:spacing w:val="60"/>
                <w:sz w:val="15"/>
                <w:szCs w:val="15"/>
              </w:rPr>
              <w:t>ITEM</w:t>
            </w:r>
          </w:p>
        </w:tc>
        <w:tc>
          <w:tcPr>
            <w:tcW w:w="4513" w:type="dxa"/>
            <w:shd w:val="clear" w:color="auto" w:fill="0C4160"/>
          </w:tcPr>
          <w:p w14:paraId="5F20AAB9" w14:textId="77777777" w:rsidR="00641789" w:rsidRDefault="008B1979">
            <w:pPr>
              <w:spacing w:before="120" w:after="120"/>
              <w:ind w:right="160"/>
              <w:jc w:val="right"/>
            </w:pPr>
            <w:r>
              <w:rPr>
                <w:color w:val="95A58D"/>
                <w:spacing w:val="60"/>
                <w:sz w:val="15"/>
                <w:szCs w:val="15"/>
              </w:rPr>
              <w:t>AMOUNT</w:t>
            </w:r>
          </w:p>
        </w:tc>
      </w:tr>
      <w:tr w:rsidR="00641789" w14:paraId="5F20AABD" w14:textId="77777777">
        <w:tblPrEx>
          <w:tblCellMar>
            <w:top w:w="0" w:type="dxa"/>
            <w:bottom w:w="0" w:type="dxa"/>
          </w:tblCellMar>
        </w:tblPrEx>
        <w:tc>
          <w:tcPr>
            <w:tcW w:w="4513" w:type="dxa"/>
            <w:shd w:val="clear" w:color="auto" w:fill="F7F4EF"/>
          </w:tcPr>
          <w:p w14:paraId="5F20AABB" w14:textId="77777777" w:rsidR="00641789" w:rsidRDefault="008B1979">
            <w:pPr>
              <w:spacing w:before="100" w:after="100"/>
              <w:ind w:left="160"/>
            </w:pPr>
            <w:r>
              <w:t>Agreed current market value</w:t>
            </w:r>
          </w:p>
        </w:tc>
        <w:tc>
          <w:tcPr>
            <w:tcW w:w="4513" w:type="dxa"/>
            <w:shd w:val="clear" w:color="auto" w:fill="F7F4EF"/>
          </w:tcPr>
          <w:p w14:paraId="5F20AABC" w14:textId="77777777" w:rsidR="00641789" w:rsidRDefault="008B1979">
            <w:pPr>
              <w:spacing w:before="100" w:after="100"/>
              <w:ind w:right="160"/>
              <w:jc w:val="right"/>
            </w:pPr>
            <w:r>
              <w:rPr>
                <w:color w:val="0C4160"/>
              </w:rPr>
              <w:t>[$ ________]</w:t>
            </w:r>
          </w:p>
        </w:tc>
      </w:tr>
      <w:tr w:rsidR="00641789" w14:paraId="5F20AAC0" w14:textId="77777777">
        <w:tblPrEx>
          <w:tblCellMar>
            <w:top w:w="0" w:type="dxa"/>
            <w:bottom w:w="0" w:type="dxa"/>
          </w:tblCellMar>
        </w:tblPrEx>
        <w:tc>
          <w:tcPr>
            <w:tcW w:w="4513" w:type="dxa"/>
            <w:shd w:val="clear" w:color="auto" w:fill="FFFFFF"/>
          </w:tcPr>
          <w:p w14:paraId="5F20AABE" w14:textId="77777777" w:rsidR="00641789" w:rsidRDefault="008B1979">
            <w:pPr>
              <w:spacing w:before="100" w:after="100"/>
              <w:ind w:left="160"/>
            </w:pPr>
            <w:r>
              <w:t>Estimated renovation investment</w:t>
            </w:r>
          </w:p>
        </w:tc>
        <w:tc>
          <w:tcPr>
            <w:tcW w:w="4513" w:type="dxa"/>
            <w:shd w:val="clear" w:color="auto" w:fill="FFFFFF"/>
          </w:tcPr>
          <w:p w14:paraId="5F20AABF" w14:textId="77777777" w:rsidR="00641789" w:rsidRDefault="008B1979">
            <w:pPr>
              <w:spacing w:before="100" w:after="100"/>
              <w:ind w:right="160"/>
              <w:jc w:val="right"/>
            </w:pPr>
            <w:r>
              <w:rPr>
                <w:color w:val="0C4160"/>
              </w:rPr>
              <w:t>[$ ________]</w:t>
            </w:r>
          </w:p>
        </w:tc>
      </w:tr>
      <w:tr w:rsidR="00641789" w14:paraId="5F20AAC3" w14:textId="77777777">
        <w:tblPrEx>
          <w:tblCellMar>
            <w:top w:w="0" w:type="dxa"/>
            <w:bottom w:w="0" w:type="dxa"/>
          </w:tblCellMar>
        </w:tblPrEx>
        <w:tc>
          <w:tcPr>
            <w:tcW w:w="4513" w:type="dxa"/>
            <w:shd w:val="clear" w:color="auto" w:fill="F7F4EF"/>
          </w:tcPr>
          <w:p w14:paraId="5F20AAC1" w14:textId="77777777" w:rsidR="00641789" w:rsidRDefault="008B1979">
            <w:pPr>
              <w:spacing w:before="100" w:after="100"/>
              <w:ind w:left="160"/>
            </w:pPr>
            <w:r>
              <w:t>Projected sale price</w:t>
            </w:r>
          </w:p>
        </w:tc>
        <w:tc>
          <w:tcPr>
            <w:tcW w:w="4513" w:type="dxa"/>
            <w:shd w:val="clear" w:color="auto" w:fill="F7F4EF"/>
          </w:tcPr>
          <w:p w14:paraId="5F20AAC2" w14:textId="77777777" w:rsidR="00641789" w:rsidRDefault="008B1979">
            <w:pPr>
              <w:spacing w:before="100" w:after="100"/>
              <w:ind w:right="160"/>
              <w:jc w:val="right"/>
            </w:pPr>
            <w:r>
              <w:rPr>
                <w:color w:val="0C4160"/>
              </w:rPr>
              <w:t>[$ ________]</w:t>
            </w:r>
          </w:p>
        </w:tc>
      </w:tr>
      <w:tr w:rsidR="00641789" w14:paraId="5F20AAC6" w14:textId="77777777">
        <w:tblPrEx>
          <w:tblCellMar>
            <w:top w:w="0" w:type="dxa"/>
            <w:bottom w:w="0" w:type="dxa"/>
          </w:tblCellMar>
        </w:tblPrEx>
        <w:tc>
          <w:tcPr>
            <w:tcW w:w="4513" w:type="dxa"/>
            <w:shd w:val="clear" w:color="auto" w:fill="FFFFFF"/>
          </w:tcPr>
          <w:p w14:paraId="5F20AAC4" w14:textId="77777777" w:rsidR="00641789" w:rsidRDefault="008B1979">
            <w:pPr>
              <w:spacing w:before="100" w:after="100"/>
              <w:ind w:left="160"/>
            </w:pPr>
            <w:r>
              <w:t>Total uplift</w:t>
            </w:r>
          </w:p>
        </w:tc>
        <w:tc>
          <w:tcPr>
            <w:tcW w:w="4513" w:type="dxa"/>
            <w:shd w:val="clear" w:color="auto" w:fill="FFFFFF"/>
          </w:tcPr>
          <w:p w14:paraId="5F20AAC5" w14:textId="77777777" w:rsidR="00641789" w:rsidRDefault="008B1979">
            <w:pPr>
              <w:spacing w:before="100" w:after="100"/>
              <w:ind w:right="160"/>
              <w:jc w:val="right"/>
            </w:pPr>
            <w:r>
              <w:rPr>
                <w:color w:val="0C4160"/>
              </w:rPr>
              <w:t>[$ ________]</w:t>
            </w:r>
          </w:p>
        </w:tc>
      </w:tr>
      <w:tr w:rsidR="00641789" w14:paraId="5F20AAC9" w14:textId="77777777">
        <w:tblPrEx>
          <w:tblCellMar>
            <w:top w:w="0" w:type="dxa"/>
            <w:bottom w:w="0" w:type="dxa"/>
          </w:tblCellMar>
        </w:tblPrEx>
        <w:tc>
          <w:tcPr>
            <w:tcW w:w="4513" w:type="dxa"/>
            <w:shd w:val="clear" w:color="auto" w:fill="F7F4EF"/>
          </w:tcPr>
          <w:p w14:paraId="5F20AAC7" w14:textId="77777777" w:rsidR="00641789" w:rsidRDefault="008B1979">
            <w:pPr>
              <w:spacing w:before="100" w:after="100"/>
              <w:ind w:left="160"/>
            </w:pPr>
            <w:r>
              <w:t>Agreed split ratio</w:t>
            </w:r>
          </w:p>
        </w:tc>
        <w:tc>
          <w:tcPr>
            <w:tcW w:w="4513" w:type="dxa"/>
            <w:shd w:val="clear" w:color="auto" w:fill="F7F4EF"/>
          </w:tcPr>
          <w:p w14:paraId="5F20AAC8" w14:textId="77777777" w:rsidR="00641789" w:rsidRDefault="008B1979">
            <w:pPr>
              <w:spacing w:before="100" w:after="100"/>
              <w:ind w:right="160"/>
              <w:jc w:val="right"/>
            </w:pPr>
            <w:r>
              <w:rPr>
                <w:color w:val="0C4160"/>
              </w:rPr>
              <w:t>[__% Shimmeur / __% Vendor]</w:t>
            </w:r>
          </w:p>
        </w:tc>
      </w:tr>
      <w:tr w:rsidR="00641789" w14:paraId="5F20AACC" w14:textId="77777777">
        <w:tblPrEx>
          <w:tblCellMar>
            <w:top w:w="0" w:type="dxa"/>
            <w:bottom w:w="0" w:type="dxa"/>
          </w:tblCellMar>
        </w:tblPrEx>
        <w:tc>
          <w:tcPr>
            <w:tcW w:w="4513" w:type="dxa"/>
            <w:shd w:val="clear" w:color="auto" w:fill="FFFFFF"/>
          </w:tcPr>
          <w:p w14:paraId="5F20AACA" w14:textId="77777777" w:rsidR="00641789" w:rsidRDefault="008B1979">
            <w:pPr>
              <w:spacing w:before="100" w:after="100"/>
              <w:ind w:left="160"/>
            </w:pPr>
            <w:r>
              <w:t>Your share at settlement</w:t>
            </w:r>
          </w:p>
        </w:tc>
        <w:tc>
          <w:tcPr>
            <w:tcW w:w="4513" w:type="dxa"/>
            <w:shd w:val="clear" w:color="auto" w:fill="FFFFFF"/>
          </w:tcPr>
          <w:p w14:paraId="5F20AACB" w14:textId="77777777" w:rsidR="00641789" w:rsidRDefault="008B1979">
            <w:pPr>
              <w:spacing w:before="100" w:after="100"/>
              <w:ind w:right="160"/>
              <w:jc w:val="right"/>
            </w:pPr>
            <w:r>
              <w:rPr>
                <w:color w:val="0C4160"/>
              </w:rPr>
              <w:t>[$ ________]</w:t>
            </w:r>
          </w:p>
        </w:tc>
      </w:tr>
    </w:tbl>
    <w:p w14:paraId="5F20AACD" w14:textId="77777777" w:rsidR="00641789" w:rsidRDefault="00641789">
      <w:pPr>
        <w:spacing w:before="400"/>
      </w:pPr>
    </w:p>
    <w:p w14:paraId="5F20AACE" w14:textId="77777777" w:rsidR="00641789" w:rsidRDefault="008B1979">
      <w:pPr>
        <w:spacing w:after="160"/>
      </w:pPr>
      <w:r>
        <w:rPr>
          <w:rFonts w:ascii="Georgia" w:eastAsia="Georgia" w:hAnsi="Georgia" w:cs="Georgia"/>
          <w:color w:val="0C4160"/>
          <w:sz w:val="28"/>
          <w:szCs w:val="28"/>
        </w:rPr>
        <w:t>Proposed Renovation Scope</w:t>
      </w:r>
    </w:p>
    <w:p w14:paraId="5F20AACF" w14:textId="77777777" w:rsidR="00641789" w:rsidRDefault="008B1979">
      <w:pPr>
        <w:spacing w:after="400"/>
      </w:pPr>
      <w:r>
        <w:rPr>
          <w:color w:val="AAAAAA"/>
        </w:rPr>
        <w:t>[Detail the proposed renovation scope here — rooms, finishes, key works, staging. Be specific about what is included and what is excluded from the Shimmeur scope.]</w:t>
      </w:r>
    </w:p>
    <w:p w14:paraId="5F20AAD0" w14:textId="77777777" w:rsidR="00641789" w:rsidRDefault="008B1979">
      <w:pPr>
        <w:spacing w:after="160"/>
      </w:pPr>
      <w:r>
        <w:rPr>
          <w:rFonts w:ascii="Georgia" w:eastAsia="Georgia" w:hAnsi="Georgia" w:cs="Georgia"/>
          <w:color w:val="0C4160"/>
          <w:sz w:val="28"/>
          <w:szCs w:val="28"/>
        </w:rPr>
        <w:t>Next Steps</w:t>
      </w:r>
    </w:p>
    <w:p w14:paraId="5F20AAD1" w14:textId="77777777" w:rsidR="00641789" w:rsidRDefault="008B1979">
      <w:pPr>
        <w:spacing w:after="600"/>
      </w:pPr>
      <w:r>
        <w:rPr>
          <w:color w:val="AAAAAA"/>
        </w:rPr>
        <w:lastRenderedPageBreak/>
        <w:t>[Outline the agreed next steps here — inspection date, agreement signing, renovation start date, estimated timeline to market.]</w:t>
      </w:r>
    </w:p>
    <w:p w14:paraId="5F20AAD2" w14:textId="77777777" w:rsidR="00641789" w:rsidRDefault="008B1979">
      <w:r>
        <w:t>Kind regards,</w:t>
      </w:r>
    </w:p>
    <w:p w14:paraId="5F20AAD3" w14:textId="77777777" w:rsidR="00641789" w:rsidRDefault="00641789"/>
    <w:p w14:paraId="5F20AAD4" w14:textId="77777777" w:rsidR="00641789" w:rsidRDefault="00641789"/>
    <w:p w14:paraId="5F20AAD5" w14:textId="77777777" w:rsidR="00641789" w:rsidRDefault="00641789"/>
    <w:p w14:paraId="5F20AAD6" w14:textId="77777777" w:rsidR="00641789" w:rsidRDefault="008B1979">
      <w:pPr>
        <w:spacing w:after="80"/>
      </w:pPr>
      <w:r>
        <w:rPr>
          <w:rFonts w:ascii="Georgia" w:eastAsia="Georgia" w:hAnsi="Georgia" w:cs="Georgia"/>
          <w:i/>
          <w:iCs/>
          <w:color w:val="0C4160"/>
          <w:sz w:val="24"/>
          <w:szCs w:val="24"/>
        </w:rPr>
        <w:t>Natalie Phillips</w:t>
      </w:r>
    </w:p>
    <w:p w14:paraId="5F20AAD7" w14:textId="77777777" w:rsidR="00641789" w:rsidRDefault="008B1979">
      <w:r>
        <w:rPr>
          <w:color w:val="5D7772"/>
          <w:sz w:val="16"/>
          <w:szCs w:val="16"/>
        </w:rPr>
        <w:t xml:space="preserve">Founder &amp; Property Lifestyle </w:t>
      </w:r>
      <w:proofErr w:type="gramStart"/>
      <w:r>
        <w:rPr>
          <w:color w:val="5D7772"/>
          <w:sz w:val="16"/>
          <w:szCs w:val="16"/>
        </w:rPr>
        <w:t>Consultant  ·</w:t>
      </w:r>
      <w:proofErr w:type="gramEnd"/>
      <w:r>
        <w:rPr>
          <w:color w:val="5D7772"/>
          <w:sz w:val="16"/>
          <w:szCs w:val="16"/>
        </w:rPr>
        <w:t xml:space="preserve">  Shimmeur</w:t>
      </w:r>
    </w:p>
    <w:sectPr w:rsidR="0064178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E6C209" w14:textId="77777777" w:rsidR="008B1979" w:rsidRDefault="008B1979">
      <w:pPr>
        <w:spacing w:line="240" w:lineRule="auto"/>
      </w:pPr>
      <w:r>
        <w:separator/>
      </w:r>
    </w:p>
  </w:endnote>
  <w:endnote w:type="continuationSeparator" w:id="0">
    <w:p w14:paraId="173153FF" w14:textId="77777777" w:rsidR="008B1979" w:rsidRDefault="008B1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single" w:sz="6" w:space="0" w:color="DAD9D6"/>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00"/>
      <w:gridCol w:w="3526"/>
    </w:tblGrid>
    <w:tr w:rsidR="00641789" w14:paraId="5F20AAE1" w14:textId="77777777">
      <w:tblPrEx>
        <w:tblCellMar>
          <w:top w:w="0" w:type="dxa"/>
          <w:bottom w:w="0" w:type="dxa"/>
        </w:tblCellMar>
      </w:tblPrEx>
      <w:tc>
        <w:tcPr>
          <w:tcW w:w="5500" w:type="dxa"/>
        </w:tcPr>
        <w:p w14:paraId="5F20AADF" w14:textId="77777777" w:rsidR="00641789" w:rsidRDefault="008B1979">
          <w:pPr>
            <w:spacing w:before="80"/>
          </w:pPr>
          <w:proofErr w:type="gramStart"/>
          <w:r>
            <w:rPr>
              <w:color w:val="95A58D"/>
              <w:sz w:val="13"/>
              <w:szCs w:val="13"/>
            </w:rPr>
            <w:t>Shimmeur  ·</w:t>
          </w:r>
          <w:proofErr w:type="gramEnd"/>
          <w:r>
            <w:rPr>
              <w:color w:val="95A58D"/>
              <w:sz w:val="13"/>
              <w:szCs w:val="13"/>
            </w:rPr>
            <w:t xml:space="preserve">  </w:t>
          </w:r>
          <w:proofErr w:type="gramStart"/>
          <w:r>
            <w:rPr>
              <w:color w:val="95A58D"/>
              <w:sz w:val="13"/>
              <w:szCs w:val="13"/>
            </w:rPr>
            <w:t>natalie@shimmeur.co  ·</w:t>
          </w:r>
          <w:proofErr w:type="gramEnd"/>
          <w:r>
            <w:rPr>
              <w:color w:val="95A58D"/>
              <w:sz w:val="13"/>
              <w:szCs w:val="13"/>
            </w:rPr>
            <w:t xml:space="preserve">  www.shimmeur.co</w:t>
          </w:r>
        </w:p>
      </w:tc>
      <w:tc>
        <w:tcPr>
          <w:tcW w:w="3526" w:type="dxa"/>
        </w:tcPr>
        <w:p w14:paraId="5F20AAE0" w14:textId="77777777" w:rsidR="00641789" w:rsidRDefault="008B1979">
          <w:pPr>
            <w:spacing w:before="80"/>
            <w:jc w:val="right"/>
          </w:pPr>
          <w:r>
            <w:rPr>
              <w:rFonts w:ascii="Georgia" w:eastAsia="Georgia" w:hAnsi="Georgia" w:cs="Georgia"/>
              <w:i/>
              <w:iCs/>
              <w:color w:val="5D7772"/>
              <w:sz w:val="14"/>
              <w:szCs w:val="14"/>
            </w:rPr>
            <w:t>Signature Spaces, Lasting Impressions</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8B5369" w14:textId="77777777" w:rsidR="008B1979" w:rsidRDefault="008B1979">
      <w:pPr>
        <w:spacing w:line="240" w:lineRule="auto"/>
      </w:pPr>
      <w:r>
        <w:separator/>
      </w:r>
    </w:p>
  </w:footnote>
  <w:footnote w:type="continuationSeparator" w:id="0">
    <w:p w14:paraId="7E71A94A" w14:textId="77777777" w:rsidR="008B1979" w:rsidRDefault="008B1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5226"/>
    </w:tblGrid>
    <w:tr w:rsidR="00641789" w14:paraId="5F20AADD" w14:textId="77777777">
      <w:tblPrEx>
        <w:tblCellMar>
          <w:top w:w="0" w:type="dxa"/>
          <w:bottom w:w="0" w:type="dxa"/>
        </w:tblCellMar>
      </w:tblPrEx>
      <w:trPr>
        <w:trHeight w:val="1100"/>
      </w:trPr>
      <w:tc>
        <w:tcPr>
          <w:tcW w:w="3800" w:type="dxa"/>
        </w:tcPr>
        <w:p w14:paraId="5F20AADA" w14:textId="77777777" w:rsidR="00641789" w:rsidRDefault="008B1979">
          <w:r>
            <w:rPr>
              <w:noProof/>
            </w:rPr>
            <w:drawing>
              <wp:inline distT="0" distB="0" distL="0" distR="0" wp14:anchorId="5F20AAE2" wp14:editId="5F20AAE3">
                <wp:extent cx="685800" cy="685800"/>
                <wp:effectExtent l="0" t="0" r="0" b="0"/>
                <wp:docPr id="606450276" name="Picture 60645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5800" cy="685800"/>
                        </a:xfrm>
                        <a:prstGeom prst="rect">
                          <a:avLst/>
                        </a:prstGeom>
                      </pic:spPr>
                    </pic:pic>
                  </a:graphicData>
                </a:graphic>
              </wp:inline>
            </w:drawing>
          </w:r>
        </w:p>
      </w:tc>
      <w:tc>
        <w:tcPr>
          <w:tcW w:w="5226" w:type="dxa"/>
        </w:tcPr>
        <w:p w14:paraId="5F20AADB" w14:textId="77777777" w:rsidR="00641789" w:rsidRDefault="008B1979">
          <w:pPr>
            <w:spacing w:before="30" w:after="60"/>
            <w:jc w:val="right"/>
          </w:pPr>
          <w:proofErr w:type="gramStart"/>
          <w:r>
            <w:rPr>
              <w:color w:val="95A58D"/>
              <w:spacing w:val="30"/>
              <w:sz w:val="13"/>
              <w:szCs w:val="13"/>
            </w:rPr>
            <w:t>Beauty  ·</w:t>
          </w:r>
          <w:proofErr w:type="gramEnd"/>
          <w:r>
            <w:rPr>
              <w:color w:val="95A58D"/>
              <w:spacing w:val="30"/>
              <w:sz w:val="13"/>
              <w:szCs w:val="13"/>
            </w:rPr>
            <w:t xml:space="preserve">  </w:t>
          </w:r>
          <w:proofErr w:type="gramStart"/>
          <w:r>
            <w:rPr>
              <w:color w:val="95A58D"/>
              <w:spacing w:val="30"/>
              <w:sz w:val="13"/>
              <w:szCs w:val="13"/>
            </w:rPr>
            <w:t>Passion  ·</w:t>
          </w:r>
          <w:proofErr w:type="gramEnd"/>
          <w:r>
            <w:rPr>
              <w:color w:val="95A58D"/>
              <w:spacing w:val="30"/>
              <w:sz w:val="13"/>
              <w:szCs w:val="13"/>
            </w:rPr>
            <w:t xml:space="preserve">  Connection</w:t>
          </w:r>
        </w:p>
        <w:p w14:paraId="5F20AADC" w14:textId="77777777" w:rsidR="00641789" w:rsidRDefault="008B1979">
          <w:pPr>
            <w:jc w:val="right"/>
          </w:pPr>
          <w:r>
            <w:rPr>
              <w:color w:val="5D7772"/>
              <w:sz w:val="14"/>
              <w:szCs w:val="14"/>
            </w:rPr>
            <w:t>natalie@shimmeur.co   ·   +61 416 254 020</w:t>
          </w:r>
        </w:p>
      </w:tc>
    </w:tr>
  </w:tbl>
  <w:p w14:paraId="5F20AADE" w14:textId="77777777" w:rsidR="00641789" w:rsidRDefault="00641789">
    <w:pPr>
      <w:pBdr>
        <w:bottom w:val="single" w:sz="14" w:space="0" w:color="5D7772"/>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E0E65"/>
    <w:multiLevelType w:val="hybridMultilevel"/>
    <w:tmpl w:val="EE304974"/>
    <w:lvl w:ilvl="0" w:tplc="44F244C6">
      <w:start w:val="1"/>
      <w:numFmt w:val="bullet"/>
      <w:lvlText w:val="●"/>
      <w:lvlJc w:val="left"/>
      <w:pPr>
        <w:ind w:left="720" w:hanging="360"/>
      </w:pPr>
    </w:lvl>
    <w:lvl w:ilvl="1" w:tplc="D6AC175C">
      <w:start w:val="1"/>
      <w:numFmt w:val="bullet"/>
      <w:lvlText w:val="○"/>
      <w:lvlJc w:val="left"/>
      <w:pPr>
        <w:ind w:left="1440" w:hanging="360"/>
      </w:pPr>
    </w:lvl>
    <w:lvl w:ilvl="2" w:tplc="8BAA76D0">
      <w:start w:val="1"/>
      <w:numFmt w:val="bullet"/>
      <w:lvlText w:val="■"/>
      <w:lvlJc w:val="left"/>
      <w:pPr>
        <w:ind w:left="2160" w:hanging="360"/>
      </w:pPr>
    </w:lvl>
    <w:lvl w:ilvl="3" w:tplc="9E4C6E58">
      <w:start w:val="1"/>
      <w:numFmt w:val="bullet"/>
      <w:lvlText w:val="●"/>
      <w:lvlJc w:val="left"/>
      <w:pPr>
        <w:ind w:left="2880" w:hanging="360"/>
      </w:pPr>
    </w:lvl>
    <w:lvl w:ilvl="4" w:tplc="8D625CC0">
      <w:start w:val="1"/>
      <w:numFmt w:val="bullet"/>
      <w:lvlText w:val="○"/>
      <w:lvlJc w:val="left"/>
      <w:pPr>
        <w:ind w:left="3600" w:hanging="360"/>
      </w:pPr>
    </w:lvl>
    <w:lvl w:ilvl="5" w:tplc="B3623458">
      <w:start w:val="1"/>
      <w:numFmt w:val="bullet"/>
      <w:lvlText w:val="■"/>
      <w:lvlJc w:val="left"/>
      <w:pPr>
        <w:ind w:left="4320" w:hanging="360"/>
      </w:pPr>
    </w:lvl>
    <w:lvl w:ilvl="6" w:tplc="9CCE0DA0">
      <w:start w:val="1"/>
      <w:numFmt w:val="bullet"/>
      <w:lvlText w:val="●"/>
      <w:lvlJc w:val="left"/>
      <w:pPr>
        <w:ind w:left="5040" w:hanging="360"/>
      </w:pPr>
    </w:lvl>
    <w:lvl w:ilvl="7" w:tplc="03E0DFE0">
      <w:start w:val="1"/>
      <w:numFmt w:val="bullet"/>
      <w:lvlText w:val="●"/>
      <w:lvlJc w:val="left"/>
      <w:pPr>
        <w:ind w:left="5760" w:hanging="360"/>
      </w:pPr>
    </w:lvl>
    <w:lvl w:ilvl="8" w:tplc="4DC2815C">
      <w:start w:val="1"/>
      <w:numFmt w:val="bullet"/>
      <w:lvlText w:val="●"/>
      <w:lvlJc w:val="left"/>
      <w:pPr>
        <w:ind w:left="6480" w:hanging="360"/>
      </w:pPr>
    </w:lvl>
  </w:abstractNum>
  <w:num w:numId="1" w16cid:durableId="13497921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789"/>
    <w:rsid w:val="00641789"/>
    <w:rsid w:val="008B1979"/>
    <w:rsid w:val="00CB6E8E"/>
    <w:rsid w:val="00D77C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20AA9F"/>
  <w15:docId w15:val="{829292FE-E9FF-3043-A0B9-A00A75DE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4A4A4A"/>
        <w:lang w:val="en-AU" w:eastAsia="en-GB" w:bidi="ar-SA"/>
      </w:rPr>
    </w:rPrDefault>
    <w:pPrDefault>
      <w:pPr>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229</Words>
  <Characters>1324</Characters>
  <Application>Microsoft Office Word</Application>
  <DocSecurity>0</DocSecurity>
  <Lines>49</Lines>
  <Paragraphs>44</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Phillips</cp:lastModifiedBy>
  <cp:revision>2</cp:revision>
  <dcterms:created xsi:type="dcterms:W3CDTF">2026-07-20T14:32:00Z</dcterms:created>
  <dcterms:modified xsi:type="dcterms:W3CDTF">2026-07-20T14:33:00Z</dcterms:modified>
</cp:coreProperties>
</file>